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0A0" w:firstRow="1" w:lastRow="0" w:firstColumn="1" w:lastColumn="0" w:noHBand="0" w:noVBand="0"/>
      </w:tblPr>
      <w:tblGrid>
        <w:gridCol w:w="2445"/>
        <w:gridCol w:w="7517"/>
      </w:tblGrid>
      <w:tr w:rsidR="00AE4017" w:rsidRPr="00245DFC" w14:paraId="6865545F" w14:textId="77777777" w:rsidTr="2F6884B2">
        <w:trPr>
          <w:trHeight w:val="999"/>
        </w:trPr>
        <w:tc>
          <w:tcPr>
            <w:tcW w:w="2445" w:type="dxa"/>
          </w:tcPr>
          <w:p w14:paraId="6865545A" w14:textId="77777777" w:rsidR="00AE4017" w:rsidRPr="00245DFC" w:rsidRDefault="78F5A4D9" w:rsidP="009E5D3E">
            <w:pPr>
              <w:pStyle w:val="SSACorpstableau"/>
              <w:rPr>
                <w:rFonts w:cs="Times New Roman"/>
              </w:rPr>
            </w:pPr>
            <w:r>
              <w:rPr>
                <w:noProof/>
                <w:color w:val="2B579A"/>
                <w:shd w:val="clear" w:color="auto" w:fill="E6E6E6"/>
              </w:rPr>
              <w:drawing>
                <wp:inline distT="0" distB="0" distL="0" distR="0" wp14:anchorId="68655692" wp14:editId="434CBA74">
                  <wp:extent cx="1415415" cy="1524000"/>
                  <wp:effectExtent l="0" t="0" r="0" b="0"/>
                  <wp:docPr id="12"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15415" cy="1524000"/>
                          </a:xfrm>
                          <a:prstGeom prst="rect">
                            <a:avLst/>
                          </a:prstGeom>
                        </pic:spPr>
                      </pic:pic>
                    </a:graphicData>
                  </a:graphic>
                </wp:inline>
              </w:drawing>
            </w:r>
          </w:p>
          <w:p w14:paraId="6865545B" w14:textId="398E65DB" w:rsidR="00AE4017" w:rsidRPr="00245DFC" w:rsidRDefault="00AE4017" w:rsidP="001D41FE">
            <w:pPr>
              <w:spacing w:before="200" w:after="0" w:line="240" w:lineRule="auto"/>
              <w:jc w:val="center"/>
              <w:rPr>
                <w:rFonts w:eastAsia="Times New Roman" w:cs="Times New Roman"/>
              </w:rPr>
            </w:pPr>
            <w:r w:rsidRPr="00245DFC">
              <w:rPr>
                <w:rFonts w:eastAsia="Times New Roman" w:cs="Times New Roman"/>
              </w:rPr>
              <w:t xml:space="preserve">DP/SPP </w:t>
            </w:r>
          </w:p>
        </w:tc>
        <w:tc>
          <w:tcPr>
            <w:tcW w:w="7517" w:type="dxa"/>
          </w:tcPr>
          <w:p w14:paraId="6865545C" w14:textId="77777777" w:rsidR="00AE4017" w:rsidRPr="00245DFC" w:rsidRDefault="00AE4017" w:rsidP="00AE4017">
            <w:pPr>
              <w:spacing w:before="200" w:after="0" w:line="240" w:lineRule="auto"/>
              <w:jc w:val="right"/>
              <w:rPr>
                <w:rFonts w:eastAsia="Times New Roman" w:cs="Times New Roman"/>
                <w:b/>
                <w:color w:val="808080"/>
                <w:spacing w:val="100"/>
                <w:sz w:val="44"/>
                <w:szCs w:val="40"/>
              </w:rPr>
            </w:pPr>
            <w:r w:rsidRPr="00245DFC">
              <w:rPr>
                <w:rFonts w:eastAsia="Times New Roman" w:cs="Times New Roman"/>
                <w:b/>
                <w:color w:val="808080"/>
                <w:spacing w:val="100"/>
                <w:sz w:val="44"/>
                <w:szCs w:val="40"/>
              </w:rPr>
              <w:t xml:space="preserve">IGN </w:t>
            </w:r>
          </w:p>
          <w:p w14:paraId="6865545D" w14:textId="0A5D11D0" w:rsidR="00AE4017" w:rsidRPr="00245DFC" w:rsidRDefault="00483C47" w:rsidP="00AE4017">
            <w:pPr>
              <w:spacing w:before="200" w:after="0" w:line="240" w:lineRule="auto"/>
              <w:jc w:val="right"/>
              <w:rPr>
                <w:rFonts w:eastAsia="Times New Roman" w:cs="Times New Roman"/>
                <w:b/>
                <w:color w:val="808080"/>
                <w:sz w:val="28"/>
                <w:szCs w:val="28"/>
              </w:rPr>
            </w:pPr>
            <w:r>
              <w:rPr>
                <w:rFonts w:eastAsia="Times New Roman" w:cs="Times New Roman"/>
                <w:b/>
                <w:color w:val="808080"/>
                <w:sz w:val="28"/>
                <w:szCs w:val="28"/>
              </w:rPr>
              <w:t>Octobre</w:t>
            </w:r>
            <w:r w:rsidR="003E4F2E">
              <w:rPr>
                <w:rFonts w:eastAsia="Times New Roman" w:cs="Times New Roman"/>
                <w:b/>
                <w:color w:val="808080"/>
                <w:sz w:val="28"/>
                <w:szCs w:val="28"/>
              </w:rPr>
              <w:t xml:space="preserve"> 2023</w:t>
            </w:r>
            <w:r w:rsidR="00AA175F">
              <w:rPr>
                <w:rFonts w:eastAsia="Times New Roman" w:cs="Times New Roman"/>
                <w:b/>
                <w:color w:val="808080"/>
                <w:sz w:val="28"/>
                <w:szCs w:val="28"/>
              </w:rPr>
              <w:t xml:space="preserve"> </w:t>
            </w:r>
          </w:p>
          <w:p w14:paraId="6865545E" w14:textId="77777777" w:rsidR="00AE4017" w:rsidRPr="00245DFC" w:rsidRDefault="00AE4017" w:rsidP="00AE4017">
            <w:pPr>
              <w:spacing w:before="200" w:after="0" w:line="240" w:lineRule="auto"/>
              <w:rPr>
                <w:rFonts w:eastAsia="Times New Roman" w:cs="Times New Roman"/>
              </w:rPr>
            </w:pPr>
          </w:p>
        </w:tc>
      </w:tr>
    </w:tbl>
    <w:p w14:paraId="68655460" w14:textId="77777777" w:rsidR="00AE4017" w:rsidRPr="00245DFC" w:rsidRDefault="00AE4017" w:rsidP="00AE4017">
      <w:pPr>
        <w:spacing w:before="200" w:after="0" w:line="240" w:lineRule="auto"/>
        <w:rPr>
          <w:rFonts w:eastAsia="Times New Roman" w:cs="Times New Roman"/>
        </w:rPr>
      </w:pPr>
    </w:p>
    <w:p w14:paraId="68655462" w14:textId="77777777" w:rsidR="00AE4017" w:rsidRPr="00245DFC" w:rsidRDefault="00AE4017" w:rsidP="00AE4017">
      <w:pPr>
        <w:tabs>
          <w:tab w:val="left" w:pos="6795"/>
        </w:tabs>
        <w:spacing w:before="200" w:after="0" w:line="240" w:lineRule="auto"/>
        <w:rPr>
          <w:rFonts w:eastAsia="Times New Roman" w:cs="Times New Roman"/>
        </w:rPr>
      </w:pPr>
      <w:r w:rsidRPr="00245DFC">
        <w:rPr>
          <w:rFonts w:eastAsia="Times New Roman" w:cs="Times New Roman"/>
        </w:rPr>
        <w:tab/>
      </w:r>
    </w:p>
    <w:p w14:paraId="68655463" w14:textId="77777777" w:rsidR="00AE4017" w:rsidRPr="00245DFC" w:rsidRDefault="00AE4017" w:rsidP="00AE4017">
      <w:pPr>
        <w:spacing w:before="200" w:after="0" w:line="240" w:lineRule="auto"/>
        <w:rPr>
          <w:rFonts w:eastAsia="Times New Roman" w:cs="Times New Roman"/>
        </w:rPr>
      </w:pPr>
    </w:p>
    <w:p w14:paraId="68655465" w14:textId="26E84FFA" w:rsidR="006D34F2" w:rsidRPr="00245DFC" w:rsidRDefault="00DA0954" w:rsidP="006D34F2">
      <w:pPr>
        <w:spacing w:before="200" w:after="0" w:line="240" w:lineRule="auto"/>
        <w:jc w:val="center"/>
        <w:rPr>
          <w:rFonts w:eastAsia="Times New Roman" w:cs="Times New Roman"/>
          <w:b/>
          <w:smallCaps/>
          <w:sz w:val="32"/>
        </w:rPr>
      </w:pPr>
      <w:proofErr w:type="spellStart"/>
      <w:r>
        <w:rPr>
          <w:rFonts w:eastAsia="Times New Roman" w:cs="Times New Roman"/>
          <w:b/>
          <w:smallCaps/>
          <w:sz w:val="32"/>
        </w:rPr>
        <w:t>Cartes.gouv</w:t>
      </w:r>
      <w:proofErr w:type="spellEnd"/>
      <w:r w:rsidR="001D41FE">
        <w:rPr>
          <w:rFonts w:eastAsia="Times New Roman" w:cs="Times New Roman"/>
          <w:b/>
          <w:smallCaps/>
          <w:sz w:val="32"/>
        </w:rPr>
        <w:t xml:space="preserve"> – Interface Ca</w:t>
      </w:r>
      <w:r w:rsidR="007A54BE">
        <w:rPr>
          <w:rFonts w:eastAsia="Times New Roman" w:cs="Times New Roman"/>
          <w:b/>
          <w:smallCaps/>
          <w:sz w:val="32"/>
        </w:rPr>
        <w:t>rtographique</w:t>
      </w:r>
    </w:p>
    <w:p w14:paraId="68655467" w14:textId="3D647FBF" w:rsidR="00AE4017" w:rsidRPr="00245DFC" w:rsidRDefault="00483C47" w:rsidP="31F97323">
      <w:pPr>
        <w:tabs>
          <w:tab w:val="left" w:pos="315"/>
          <w:tab w:val="right" w:pos="10466"/>
        </w:tabs>
        <w:spacing w:before="200" w:after="0" w:line="240" w:lineRule="auto"/>
        <w:jc w:val="center"/>
        <w:rPr>
          <w:rFonts w:eastAsia="Times New Roman" w:cs="Times New Roman"/>
          <w:b/>
          <w:bCs/>
          <w:smallCaps/>
          <w:color w:val="76923C"/>
          <w:sz w:val="40"/>
          <w:szCs w:val="40"/>
        </w:rPr>
      </w:pPr>
      <w:r>
        <w:rPr>
          <w:noProof/>
          <w:lang w:eastAsia="fr-FR"/>
        </w:rPr>
        <w:drawing>
          <wp:inline distT="0" distB="0" distL="0" distR="0" wp14:anchorId="454D62A7" wp14:editId="44CE677A">
            <wp:extent cx="5972810" cy="4349115"/>
            <wp:effectExtent l="0" t="0" r="889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72810" cy="4349115"/>
                    </a:xfrm>
                    <a:prstGeom prst="rect">
                      <a:avLst/>
                    </a:prstGeom>
                  </pic:spPr>
                </pic:pic>
              </a:graphicData>
            </a:graphic>
          </wp:inline>
        </w:drawing>
      </w:r>
      <w:r w:rsidRPr="31F97323">
        <w:rPr>
          <w:rFonts w:eastAsia="Times New Roman" w:cs="Times New Roman"/>
          <w:b/>
          <w:bCs/>
          <w:smallCaps/>
          <w:color w:val="76923C" w:themeColor="accent3" w:themeShade="BF"/>
          <w:sz w:val="40"/>
          <w:szCs w:val="40"/>
        </w:rPr>
        <w:t xml:space="preserve"> </w:t>
      </w:r>
      <w:r w:rsidR="51A1B8E6" w:rsidRPr="31F97323">
        <w:rPr>
          <w:rFonts w:eastAsia="Times New Roman" w:cs="Times New Roman"/>
          <w:b/>
          <w:bCs/>
          <w:smallCaps/>
          <w:color w:val="76923C" w:themeColor="accent3" w:themeShade="BF"/>
          <w:sz w:val="40"/>
          <w:szCs w:val="40"/>
        </w:rPr>
        <w:t>Exigence</w:t>
      </w:r>
      <w:r w:rsidR="006D34F2" w:rsidRPr="31F97323">
        <w:rPr>
          <w:rFonts w:eastAsia="Times New Roman" w:cs="Times New Roman"/>
          <w:b/>
          <w:bCs/>
          <w:smallCaps/>
          <w:color w:val="76923C" w:themeColor="accent3" w:themeShade="BF"/>
          <w:sz w:val="40"/>
          <w:szCs w:val="40"/>
        </w:rPr>
        <w:t>s fonctionnelles générales</w:t>
      </w:r>
    </w:p>
    <w:p w14:paraId="68655468" w14:textId="366E1BAE" w:rsidR="00AE4017" w:rsidRPr="00245DFC" w:rsidRDefault="002248B9" w:rsidP="32D2BFDE">
      <w:pPr>
        <w:tabs>
          <w:tab w:val="left" w:pos="315"/>
          <w:tab w:val="right" w:pos="10466"/>
        </w:tabs>
        <w:spacing w:before="200" w:after="0" w:line="240" w:lineRule="auto"/>
        <w:jc w:val="right"/>
        <w:rPr>
          <w:rFonts w:eastAsia="Times New Roman" w:cs="Times New Roman"/>
        </w:rPr>
      </w:pPr>
      <w:r w:rsidRPr="06670B2F">
        <w:rPr>
          <w:rFonts w:eastAsia="Times New Roman" w:cs="Times New Roman"/>
        </w:rPr>
        <w:t xml:space="preserve">VERSION </w:t>
      </w:r>
      <w:r w:rsidR="006265E0" w:rsidRPr="06670B2F">
        <w:rPr>
          <w:rFonts w:eastAsia="Times New Roman" w:cs="Times New Roman"/>
        </w:rPr>
        <w:t>V</w:t>
      </w:r>
      <w:r w:rsidR="007A54BE">
        <w:rPr>
          <w:rFonts w:eastAsia="Times New Roman" w:cs="Times New Roman"/>
        </w:rPr>
        <w:t>0</w:t>
      </w:r>
    </w:p>
    <w:p w14:paraId="6865546B" w14:textId="7CA9DEFB" w:rsidR="00AE4017" w:rsidRPr="00245DFC" w:rsidRDefault="00AE4017" w:rsidP="0511589D">
      <w:pPr>
        <w:spacing w:before="120" w:after="480" w:line="240" w:lineRule="auto"/>
        <w:rPr>
          <w:rFonts w:eastAsia="Times New Roman" w:cs="Times New Roman"/>
          <w:caps/>
          <w:sz w:val="28"/>
          <w:szCs w:val="28"/>
          <w:lang w:eastAsia="ar-SA"/>
        </w:rPr>
        <w:sectPr w:rsidR="00AE4017" w:rsidRPr="00245DFC" w:rsidSect="00AE4017">
          <w:headerReference w:type="default" r:id="rId14"/>
          <w:footerReference w:type="default" r:id="rId15"/>
          <w:footerReference w:type="first" r:id="rId16"/>
          <w:pgSz w:w="11906" w:h="16838" w:code="9"/>
          <w:pgMar w:top="1440" w:right="1080" w:bottom="1440" w:left="1080" w:header="720" w:footer="720" w:gutter="0"/>
          <w:pgBorders w:offsetFrom="page">
            <w:left w:val="single" w:sz="8" w:space="24" w:color="FFFFFF"/>
            <w:bottom w:val="single" w:sz="8" w:space="24" w:color="FFFFFF"/>
            <w:right w:val="single" w:sz="8" w:space="24" w:color="FFFFFF"/>
          </w:pgBorders>
          <w:cols w:space="708"/>
          <w:titlePg/>
          <w:docGrid w:linePitch="326"/>
        </w:sectPr>
      </w:pPr>
    </w:p>
    <w:p w14:paraId="6865546C" w14:textId="77777777" w:rsidR="00AE4017" w:rsidRPr="00245DFC" w:rsidRDefault="00AE4017" w:rsidP="00AE4017">
      <w:pPr>
        <w:spacing w:before="200" w:after="0" w:line="240" w:lineRule="auto"/>
        <w:rPr>
          <w:rFonts w:eastAsia="Times New Roman" w:cs="Times New Roman"/>
          <w:lang w:eastAsia="ar-SA"/>
        </w:rPr>
      </w:pPr>
    </w:p>
    <w:p w14:paraId="6865546D" w14:textId="77777777" w:rsidR="00AE4017" w:rsidRPr="00245DFC" w:rsidRDefault="00AE4017" w:rsidP="00AE4017">
      <w:pPr>
        <w:pBdr>
          <w:bottom w:val="single" w:sz="4" w:space="1" w:color="auto"/>
        </w:pBdr>
        <w:spacing w:before="120" w:after="480" w:line="240" w:lineRule="auto"/>
        <w:jc w:val="center"/>
        <w:rPr>
          <w:rFonts w:eastAsia="Times New Roman" w:cs="Times New Roman"/>
          <w:caps/>
          <w:sz w:val="28"/>
          <w:szCs w:val="20"/>
          <w:lang w:eastAsia="ar-SA"/>
        </w:rPr>
      </w:pPr>
      <w:r w:rsidRPr="00245DFC">
        <w:rPr>
          <w:rFonts w:eastAsia="Times New Roman" w:cs="Times New Roman"/>
          <w:caps/>
          <w:sz w:val="28"/>
          <w:szCs w:val="20"/>
          <w:lang w:eastAsia="ar-SA"/>
        </w:rPr>
        <w:t>Suivi du document</w:t>
      </w:r>
    </w:p>
    <w:tbl>
      <w:tblPr>
        <w:tblStyle w:val="Tramemoyenne1-Accent11"/>
        <w:tblW w:w="9288" w:type="dxa"/>
        <w:tblLook w:val="0420" w:firstRow="1" w:lastRow="0" w:firstColumn="0" w:lastColumn="0" w:noHBand="0" w:noVBand="1"/>
      </w:tblPr>
      <w:tblGrid>
        <w:gridCol w:w="1607"/>
        <w:gridCol w:w="1021"/>
        <w:gridCol w:w="1695"/>
        <w:gridCol w:w="1429"/>
        <w:gridCol w:w="2017"/>
        <w:gridCol w:w="1519"/>
      </w:tblGrid>
      <w:tr w:rsidR="00AE4017" w:rsidRPr="00245DFC" w14:paraId="68655474" w14:textId="77777777" w:rsidTr="0511589D">
        <w:trPr>
          <w:cnfStyle w:val="100000000000" w:firstRow="1" w:lastRow="0" w:firstColumn="0" w:lastColumn="0" w:oddVBand="0" w:evenVBand="0" w:oddHBand="0" w:evenHBand="0" w:firstRowFirstColumn="0" w:firstRowLastColumn="0" w:lastRowFirstColumn="0" w:lastRowLastColumn="0"/>
        </w:trPr>
        <w:tc>
          <w:tcPr>
            <w:tcW w:w="1607" w:type="dxa"/>
          </w:tcPr>
          <w:p w14:paraId="6865546E" w14:textId="77777777" w:rsidR="00AE4017" w:rsidRPr="00245DFC" w:rsidRDefault="00AE4017" w:rsidP="00AE4017">
            <w:pPr>
              <w:jc w:val="center"/>
            </w:pPr>
            <w:r w:rsidRPr="00245DFC">
              <w:t>Date</w:t>
            </w:r>
          </w:p>
        </w:tc>
        <w:tc>
          <w:tcPr>
            <w:tcW w:w="1021" w:type="dxa"/>
          </w:tcPr>
          <w:p w14:paraId="6865546F" w14:textId="77777777" w:rsidR="00AE4017" w:rsidRPr="00245DFC" w:rsidRDefault="00AE4017" w:rsidP="00AE4017">
            <w:pPr>
              <w:jc w:val="center"/>
            </w:pPr>
            <w:r w:rsidRPr="00245DFC">
              <w:t>Version</w:t>
            </w:r>
          </w:p>
        </w:tc>
        <w:tc>
          <w:tcPr>
            <w:tcW w:w="1695" w:type="dxa"/>
          </w:tcPr>
          <w:p w14:paraId="68655470" w14:textId="77777777" w:rsidR="00AE4017" w:rsidRPr="00245DFC" w:rsidRDefault="00AE4017" w:rsidP="00AE4017">
            <w:pPr>
              <w:jc w:val="center"/>
            </w:pPr>
            <w:r w:rsidRPr="00245DFC">
              <w:t>Objectifs</w:t>
            </w:r>
          </w:p>
        </w:tc>
        <w:tc>
          <w:tcPr>
            <w:tcW w:w="1429" w:type="dxa"/>
          </w:tcPr>
          <w:p w14:paraId="68655471" w14:textId="77777777" w:rsidR="00AE4017" w:rsidRPr="00245DFC" w:rsidRDefault="00AE4017" w:rsidP="00AE4017">
            <w:pPr>
              <w:jc w:val="center"/>
            </w:pPr>
            <w:r w:rsidRPr="00245DFC">
              <w:t>Auteur</w:t>
            </w:r>
          </w:p>
        </w:tc>
        <w:tc>
          <w:tcPr>
            <w:tcW w:w="2017" w:type="dxa"/>
          </w:tcPr>
          <w:p w14:paraId="68655472" w14:textId="77777777" w:rsidR="00AE4017" w:rsidRPr="00245DFC" w:rsidRDefault="00AE4017" w:rsidP="00AE4017">
            <w:pPr>
              <w:jc w:val="center"/>
            </w:pPr>
            <w:r w:rsidRPr="00245DFC">
              <w:t>Action</w:t>
            </w:r>
          </w:p>
        </w:tc>
        <w:tc>
          <w:tcPr>
            <w:tcW w:w="1519" w:type="dxa"/>
          </w:tcPr>
          <w:p w14:paraId="68655473" w14:textId="77777777" w:rsidR="00AE4017" w:rsidRPr="00245DFC" w:rsidRDefault="00AE4017" w:rsidP="00AE4017">
            <w:pPr>
              <w:jc w:val="center"/>
            </w:pPr>
            <w:r w:rsidRPr="00245DFC">
              <w:t>Organisme</w:t>
            </w:r>
          </w:p>
        </w:tc>
      </w:tr>
      <w:tr w:rsidR="00AE4017" w:rsidRPr="00245DFC" w14:paraId="6865547B" w14:textId="77777777" w:rsidTr="0511589D">
        <w:trPr>
          <w:cnfStyle w:val="000000100000" w:firstRow="0" w:lastRow="0" w:firstColumn="0" w:lastColumn="0" w:oddVBand="0" w:evenVBand="0" w:oddHBand="1" w:evenHBand="0" w:firstRowFirstColumn="0" w:firstRowLastColumn="0" w:lastRowFirstColumn="0" w:lastRowLastColumn="0"/>
        </w:trPr>
        <w:tc>
          <w:tcPr>
            <w:tcW w:w="1607" w:type="dxa"/>
            <w:vAlign w:val="center"/>
          </w:tcPr>
          <w:p w14:paraId="68655475" w14:textId="1C67450B" w:rsidR="00AE4017" w:rsidRPr="00245DFC" w:rsidRDefault="00ED26A3" w:rsidP="008B4600">
            <w:pPr>
              <w:jc w:val="center"/>
            </w:pPr>
            <w:r>
              <w:t>23/10</w:t>
            </w:r>
            <w:r w:rsidR="007A54BE">
              <w:t>/2023</w:t>
            </w:r>
          </w:p>
        </w:tc>
        <w:tc>
          <w:tcPr>
            <w:tcW w:w="1021" w:type="dxa"/>
            <w:vAlign w:val="center"/>
          </w:tcPr>
          <w:p w14:paraId="68655476" w14:textId="510F0A4A" w:rsidR="00AE4017" w:rsidRPr="00245DFC" w:rsidRDefault="00807450" w:rsidP="007A54BE">
            <w:pPr>
              <w:jc w:val="center"/>
            </w:pPr>
            <w:r>
              <w:t>V</w:t>
            </w:r>
            <w:r w:rsidR="007A54BE">
              <w:t>0</w:t>
            </w:r>
          </w:p>
        </w:tc>
        <w:tc>
          <w:tcPr>
            <w:tcW w:w="1695" w:type="dxa"/>
            <w:vAlign w:val="center"/>
          </w:tcPr>
          <w:p w14:paraId="31BCD078" w14:textId="30E943A9" w:rsidR="00841EF4" w:rsidRDefault="00524D1B" w:rsidP="00AE4017">
            <w:pPr>
              <w:jc w:val="center"/>
            </w:pPr>
            <w:r>
              <w:t>Exigences fonctionnelle</w:t>
            </w:r>
            <w:r w:rsidR="00841EF4">
              <w:t>s Interface</w:t>
            </w:r>
          </w:p>
          <w:p w14:paraId="68655477" w14:textId="45C13364" w:rsidR="00AE4017" w:rsidRPr="00245DFC" w:rsidRDefault="007A54BE" w:rsidP="00AE4017">
            <w:pPr>
              <w:jc w:val="center"/>
            </w:pPr>
            <w:r>
              <w:t>Cartographique</w:t>
            </w:r>
          </w:p>
        </w:tc>
        <w:tc>
          <w:tcPr>
            <w:tcW w:w="1429" w:type="dxa"/>
            <w:vAlign w:val="center"/>
          </w:tcPr>
          <w:p w14:paraId="68655478" w14:textId="4B05664A" w:rsidR="00AE4017" w:rsidRPr="00245DFC" w:rsidRDefault="007A54BE" w:rsidP="00AE4017">
            <w:pPr>
              <w:jc w:val="center"/>
            </w:pPr>
            <w:r>
              <w:t>Mathilde RAYMOND</w:t>
            </w:r>
          </w:p>
        </w:tc>
        <w:tc>
          <w:tcPr>
            <w:tcW w:w="2017" w:type="dxa"/>
            <w:vAlign w:val="center"/>
          </w:tcPr>
          <w:p w14:paraId="68655479" w14:textId="77777777" w:rsidR="00AE4017" w:rsidRPr="00245DFC" w:rsidRDefault="00AE4017" w:rsidP="00AE4017">
            <w:pPr>
              <w:jc w:val="center"/>
            </w:pPr>
            <w:r w:rsidRPr="00245DFC">
              <w:t>Création</w:t>
            </w:r>
            <w:r w:rsidR="00993500" w:rsidRPr="00245DFC">
              <w:t xml:space="preserve"> et rédaction</w:t>
            </w:r>
          </w:p>
        </w:tc>
        <w:tc>
          <w:tcPr>
            <w:tcW w:w="1519" w:type="dxa"/>
            <w:vAlign w:val="center"/>
          </w:tcPr>
          <w:p w14:paraId="6865547A" w14:textId="42A0BB96" w:rsidR="00AE4017" w:rsidRPr="00245DFC" w:rsidRDefault="00AE4017" w:rsidP="00841EF4">
            <w:pPr>
              <w:jc w:val="center"/>
            </w:pPr>
            <w:r w:rsidRPr="00245DFC">
              <w:t>IGN/</w:t>
            </w:r>
            <w:r w:rsidR="00841EF4">
              <w:t>DP/SPP</w:t>
            </w:r>
          </w:p>
        </w:tc>
      </w:tr>
      <w:tr w:rsidR="0511589D" w14:paraId="313368AC" w14:textId="77777777" w:rsidTr="0511589D">
        <w:trPr>
          <w:cnfStyle w:val="000000010000" w:firstRow="0" w:lastRow="0" w:firstColumn="0" w:lastColumn="0" w:oddVBand="0" w:evenVBand="0" w:oddHBand="0" w:evenHBand="1" w:firstRowFirstColumn="0" w:firstRowLastColumn="0" w:lastRowFirstColumn="0" w:lastRowLastColumn="0"/>
          <w:trHeight w:val="300"/>
        </w:trPr>
        <w:tc>
          <w:tcPr>
            <w:tcW w:w="1607" w:type="dxa"/>
            <w:vAlign w:val="center"/>
          </w:tcPr>
          <w:p w14:paraId="40C11A62" w14:textId="7C696B8E" w:rsidR="4FA9481F" w:rsidRDefault="4FA9481F" w:rsidP="0511589D">
            <w:pPr>
              <w:jc w:val="center"/>
            </w:pPr>
            <w:r>
              <w:t>23/10/2023</w:t>
            </w:r>
          </w:p>
        </w:tc>
        <w:tc>
          <w:tcPr>
            <w:tcW w:w="1021" w:type="dxa"/>
            <w:vAlign w:val="center"/>
          </w:tcPr>
          <w:p w14:paraId="7FB54BBD" w14:textId="3A35579A" w:rsidR="4FA9481F" w:rsidRDefault="4FA9481F" w:rsidP="0511589D">
            <w:pPr>
              <w:jc w:val="center"/>
            </w:pPr>
            <w:r>
              <w:t xml:space="preserve">V0 </w:t>
            </w:r>
          </w:p>
        </w:tc>
        <w:tc>
          <w:tcPr>
            <w:tcW w:w="1695" w:type="dxa"/>
            <w:vAlign w:val="center"/>
          </w:tcPr>
          <w:p w14:paraId="6EDBDD8F" w14:textId="3A017389" w:rsidR="4D9215B7" w:rsidRDefault="4D9215B7" w:rsidP="0511589D">
            <w:pPr>
              <w:jc w:val="center"/>
            </w:pPr>
            <w:r>
              <w:t>Relecture globale</w:t>
            </w:r>
          </w:p>
        </w:tc>
        <w:tc>
          <w:tcPr>
            <w:tcW w:w="1429" w:type="dxa"/>
            <w:vAlign w:val="center"/>
          </w:tcPr>
          <w:p w14:paraId="019A5114" w14:textId="0943A019" w:rsidR="4FA9481F" w:rsidRDefault="4FA9481F" w:rsidP="0511589D">
            <w:pPr>
              <w:jc w:val="center"/>
            </w:pPr>
            <w:r>
              <w:t>Xavier THAUVIN</w:t>
            </w:r>
          </w:p>
        </w:tc>
        <w:tc>
          <w:tcPr>
            <w:tcW w:w="2017" w:type="dxa"/>
            <w:vAlign w:val="center"/>
          </w:tcPr>
          <w:p w14:paraId="57CB385C" w14:textId="215C576E" w:rsidR="4FA9481F" w:rsidRDefault="4FA9481F" w:rsidP="0511589D">
            <w:pPr>
              <w:jc w:val="center"/>
            </w:pPr>
            <w:r>
              <w:t>Relecture</w:t>
            </w:r>
          </w:p>
        </w:tc>
        <w:tc>
          <w:tcPr>
            <w:tcW w:w="1519" w:type="dxa"/>
            <w:vAlign w:val="center"/>
          </w:tcPr>
          <w:p w14:paraId="2CF362BB" w14:textId="43D6DD07" w:rsidR="67D90CBA" w:rsidRDefault="67D90CBA" w:rsidP="0511589D">
            <w:pPr>
              <w:jc w:val="center"/>
            </w:pPr>
            <w:r>
              <w:t>IGN/DP/SPP</w:t>
            </w:r>
          </w:p>
        </w:tc>
      </w:tr>
      <w:tr w:rsidR="0511589D" w14:paraId="6AA118C1" w14:textId="77777777" w:rsidTr="0511589D">
        <w:trPr>
          <w:cnfStyle w:val="000000100000" w:firstRow="0" w:lastRow="0" w:firstColumn="0" w:lastColumn="0" w:oddVBand="0" w:evenVBand="0" w:oddHBand="1" w:evenHBand="0" w:firstRowFirstColumn="0" w:firstRowLastColumn="0" w:lastRowFirstColumn="0" w:lastRowLastColumn="0"/>
          <w:trHeight w:val="300"/>
        </w:trPr>
        <w:tc>
          <w:tcPr>
            <w:tcW w:w="1607" w:type="dxa"/>
            <w:vAlign w:val="center"/>
          </w:tcPr>
          <w:p w14:paraId="5493A4AD" w14:textId="7ABB1BCF" w:rsidR="67D90CBA" w:rsidRDefault="67D90CBA" w:rsidP="0511589D">
            <w:pPr>
              <w:jc w:val="center"/>
            </w:pPr>
            <w:r>
              <w:t>25/10/2023</w:t>
            </w:r>
          </w:p>
        </w:tc>
        <w:tc>
          <w:tcPr>
            <w:tcW w:w="1021" w:type="dxa"/>
            <w:vAlign w:val="center"/>
          </w:tcPr>
          <w:p w14:paraId="20AA9EB1" w14:textId="5EEBE30F" w:rsidR="67D90CBA" w:rsidRDefault="67D90CBA" w:rsidP="0511589D">
            <w:pPr>
              <w:jc w:val="center"/>
            </w:pPr>
            <w:r>
              <w:t>V0</w:t>
            </w:r>
          </w:p>
        </w:tc>
        <w:tc>
          <w:tcPr>
            <w:tcW w:w="1695" w:type="dxa"/>
            <w:vAlign w:val="center"/>
          </w:tcPr>
          <w:p w14:paraId="0C03DD00" w14:textId="55A7C43C" w:rsidR="67D90CBA" w:rsidRDefault="67D90CBA" w:rsidP="0511589D">
            <w:pPr>
              <w:jc w:val="center"/>
            </w:pPr>
            <w:r>
              <w:t>Avis technique</w:t>
            </w:r>
          </w:p>
        </w:tc>
        <w:tc>
          <w:tcPr>
            <w:tcW w:w="1429" w:type="dxa"/>
            <w:vAlign w:val="center"/>
          </w:tcPr>
          <w:p w14:paraId="043E1225" w14:textId="1517329B" w:rsidR="4EE6DF02" w:rsidRDefault="4EE6DF02" w:rsidP="0511589D">
            <w:pPr>
              <w:jc w:val="center"/>
            </w:pPr>
            <w:r>
              <w:t>Elias COUP</w:t>
            </w:r>
            <w:r w:rsidR="609AFA1A">
              <w:t>P</w:t>
            </w:r>
            <w:r>
              <w:t>E</w:t>
            </w:r>
          </w:p>
        </w:tc>
        <w:tc>
          <w:tcPr>
            <w:tcW w:w="2017" w:type="dxa"/>
            <w:vAlign w:val="center"/>
          </w:tcPr>
          <w:p w14:paraId="1710197D" w14:textId="5847CCE5" w:rsidR="4EE6DF02" w:rsidRDefault="4EE6DF02" w:rsidP="0511589D">
            <w:pPr>
              <w:jc w:val="center"/>
            </w:pPr>
            <w:r>
              <w:t>Relecture et amendement technique</w:t>
            </w:r>
          </w:p>
        </w:tc>
        <w:tc>
          <w:tcPr>
            <w:tcW w:w="1519" w:type="dxa"/>
            <w:vAlign w:val="center"/>
          </w:tcPr>
          <w:p w14:paraId="04250F5D" w14:textId="1D33768D" w:rsidR="4EE6DF02" w:rsidRDefault="4EE6DF02" w:rsidP="0511589D">
            <w:pPr>
              <w:jc w:val="center"/>
            </w:pPr>
            <w:r>
              <w:t>IGN/SI/S</w:t>
            </w:r>
            <w:r w:rsidR="30B6B621">
              <w:t>IDT</w:t>
            </w:r>
          </w:p>
        </w:tc>
      </w:tr>
      <w:tr w:rsidR="006647E5" w14:paraId="1B4DD80E" w14:textId="77777777" w:rsidTr="0511589D">
        <w:trPr>
          <w:cnfStyle w:val="000000010000" w:firstRow="0" w:lastRow="0" w:firstColumn="0" w:lastColumn="0" w:oddVBand="0" w:evenVBand="0" w:oddHBand="0" w:evenHBand="1" w:firstRowFirstColumn="0" w:firstRowLastColumn="0" w:lastRowFirstColumn="0" w:lastRowLastColumn="0"/>
          <w:trHeight w:val="300"/>
        </w:trPr>
        <w:tc>
          <w:tcPr>
            <w:tcW w:w="1607" w:type="dxa"/>
            <w:vAlign w:val="center"/>
          </w:tcPr>
          <w:p w14:paraId="31156E77" w14:textId="14665FEA" w:rsidR="006647E5" w:rsidRDefault="006647E5" w:rsidP="0511589D">
            <w:pPr>
              <w:jc w:val="center"/>
            </w:pPr>
            <w:r>
              <w:t>27/10/2023</w:t>
            </w:r>
          </w:p>
        </w:tc>
        <w:tc>
          <w:tcPr>
            <w:tcW w:w="1021" w:type="dxa"/>
            <w:vAlign w:val="center"/>
          </w:tcPr>
          <w:p w14:paraId="1E3B8A3F" w14:textId="367A4AC8" w:rsidR="006647E5" w:rsidRDefault="006647E5" w:rsidP="0511589D">
            <w:pPr>
              <w:jc w:val="center"/>
            </w:pPr>
            <w:r>
              <w:t>V0.1</w:t>
            </w:r>
          </w:p>
        </w:tc>
        <w:tc>
          <w:tcPr>
            <w:tcW w:w="1695" w:type="dxa"/>
            <w:vAlign w:val="center"/>
          </w:tcPr>
          <w:p w14:paraId="6D336382" w14:textId="1CEAB2B0" w:rsidR="006647E5" w:rsidRDefault="006647E5" w:rsidP="0511589D">
            <w:pPr>
              <w:jc w:val="center"/>
            </w:pPr>
            <w:r>
              <w:t>Partage sur Osmose</w:t>
            </w:r>
          </w:p>
        </w:tc>
        <w:tc>
          <w:tcPr>
            <w:tcW w:w="1429" w:type="dxa"/>
            <w:vAlign w:val="center"/>
          </w:tcPr>
          <w:p w14:paraId="677D5D26" w14:textId="57600124" w:rsidR="006647E5" w:rsidRDefault="006647E5" w:rsidP="0511589D">
            <w:pPr>
              <w:jc w:val="center"/>
            </w:pPr>
            <w:r>
              <w:t>Xavier THAUVIN</w:t>
            </w:r>
          </w:p>
        </w:tc>
        <w:tc>
          <w:tcPr>
            <w:tcW w:w="2017" w:type="dxa"/>
            <w:vAlign w:val="center"/>
          </w:tcPr>
          <w:p w14:paraId="4F6B5C70" w14:textId="42554207" w:rsidR="006647E5" w:rsidRDefault="006647E5" w:rsidP="0511589D">
            <w:pPr>
              <w:jc w:val="center"/>
            </w:pPr>
            <w:r>
              <w:t>Modifications mineures</w:t>
            </w:r>
          </w:p>
        </w:tc>
        <w:tc>
          <w:tcPr>
            <w:tcW w:w="1519" w:type="dxa"/>
            <w:vAlign w:val="center"/>
          </w:tcPr>
          <w:p w14:paraId="64C60229" w14:textId="287241DB" w:rsidR="006647E5" w:rsidRDefault="006647E5" w:rsidP="0511589D">
            <w:pPr>
              <w:jc w:val="center"/>
            </w:pPr>
            <w:r>
              <w:t>IGN/DP/SPP</w:t>
            </w:r>
          </w:p>
        </w:tc>
      </w:tr>
    </w:tbl>
    <w:p w14:paraId="6865547C" w14:textId="77777777" w:rsidR="00AE4017" w:rsidRPr="00245DFC" w:rsidRDefault="00AE4017" w:rsidP="00CB6834">
      <w:pPr>
        <w:pStyle w:val="Titre"/>
        <w:sectPr w:rsidR="00AE4017" w:rsidRPr="00245DFC">
          <w:pgSz w:w="11906" w:h="16838"/>
          <w:pgMar w:top="1417" w:right="1417" w:bottom="1417" w:left="1417" w:header="708" w:footer="708" w:gutter="0"/>
          <w:cols w:space="708"/>
          <w:docGrid w:linePitch="360"/>
        </w:sectPr>
      </w:pPr>
    </w:p>
    <w:p w14:paraId="6865547D" w14:textId="77777777" w:rsidR="00DF2F68" w:rsidRPr="00245DFC" w:rsidRDefault="4E96E3B4" w:rsidP="00A13C72">
      <w:pPr>
        <w:pStyle w:val="Titre1"/>
        <w:numPr>
          <w:ilvl w:val="0"/>
          <w:numId w:val="0"/>
        </w:numPr>
        <w:ind w:left="432"/>
      </w:pPr>
      <w:bookmarkStart w:id="0" w:name="_Toc46496821"/>
      <w:bookmarkStart w:id="1" w:name="_Toc46503125"/>
      <w:bookmarkStart w:id="2" w:name="_Toc57625577"/>
      <w:bookmarkStart w:id="3" w:name="_Toc149313784"/>
      <w:r>
        <w:lastRenderedPageBreak/>
        <w:t>Table des matières</w:t>
      </w:r>
      <w:bookmarkEnd w:id="0"/>
      <w:bookmarkEnd w:id="1"/>
      <w:bookmarkEnd w:id="2"/>
      <w:bookmarkEnd w:id="3"/>
    </w:p>
    <w:p w14:paraId="00EE166A" w14:textId="77777777" w:rsidR="006647E5" w:rsidRDefault="00DE0AF4">
      <w:pPr>
        <w:pStyle w:val="TM1"/>
        <w:tabs>
          <w:tab w:val="right" w:leader="dot" w:pos="9062"/>
        </w:tabs>
        <w:rPr>
          <w:rFonts w:cstheme="minorBidi"/>
          <w:b w:val="0"/>
          <w:bCs w:val="0"/>
          <w:caps w:val="0"/>
          <w:noProof/>
          <w:sz w:val="22"/>
          <w:szCs w:val="22"/>
          <w:lang w:eastAsia="fr-FR"/>
        </w:rPr>
      </w:pPr>
      <w:r>
        <w:fldChar w:fldCharType="begin"/>
      </w:r>
      <w:r w:rsidR="5166076A">
        <w:instrText>TOC \o "1-3" \h \z \u</w:instrText>
      </w:r>
      <w:r>
        <w:fldChar w:fldCharType="separate"/>
      </w:r>
      <w:hyperlink w:anchor="_Toc149313784" w:history="1">
        <w:r w:rsidR="006647E5" w:rsidRPr="0022346D">
          <w:rPr>
            <w:rStyle w:val="Lienhypertexte"/>
            <w:noProof/>
          </w:rPr>
          <w:t>Table des matières</w:t>
        </w:r>
        <w:r w:rsidR="006647E5">
          <w:rPr>
            <w:noProof/>
            <w:webHidden/>
          </w:rPr>
          <w:tab/>
        </w:r>
        <w:r w:rsidR="006647E5">
          <w:rPr>
            <w:noProof/>
            <w:webHidden/>
          </w:rPr>
          <w:fldChar w:fldCharType="begin"/>
        </w:r>
        <w:r w:rsidR="006647E5">
          <w:rPr>
            <w:noProof/>
            <w:webHidden/>
          </w:rPr>
          <w:instrText xml:space="preserve"> PAGEREF _Toc149313784 \h </w:instrText>
        </w:r>
        <w:r w:rsidR="006647E5">
          <w:rPr>
            <w:noProof/>
            <w:webHidden/>
          </w:rPr>
        </w:r>
        <w:r w:rsidR="006647E5">
          <w:rPr>
            <w:noProof/>
            <w:webHidden/>
          </w:rPr>
          <w:fldChar w:fldCharType="separate"/>
        </w:r>
        <w:r w:rsidR="006647E5">
          <w:rPr>
            <w:noProof/>
            <w:webHidden/>
          </w:rPr>
          <w:t>3</w:t>
        </w:r>
        <w:r w:rsidR="006647E5">
          <w:rPr>
            <w:noProof/>
            <w:webHidden/>
          </w:rPr>
          <w:fldChar w:fldCharType="end"/>
        </w:r>
      </w:hyperlink>
    </w:p>
    <w:p w14:paraId="48DE9A5A" w14:textId="77777777" w:rsidR="006647E5" w:rsidRDefault="006647E5">
      <w:pPr>
        <w:pStyle w:val="TM1"/>
        <w:tabs>
          <w:tab w:val="left" w:pos="440"/>
          <w:tab w:val="right" w:leader="dot" w:pos="9062"/>
        </w:tabs>
        <w:rPr>
          <w:rFonts w:cstheme="minorBidi"/>
          <w:b w:val="0"/>
          <w:bCs w:val="0"/>
          <w:caps w:val="0"/>
          <w:noProof/>
          <w:sz w:val="22"/>
          <w:szCs w:val="22"/>
          <w:lang w:eastAsia="fr-FR"/>
        </w:rPr>
      </w:pPr>
      <w:hyperlink w:anchor="_Toc149313785" w:history="1">
        <w:r w:rsidRPr="0022346D">
          <w:rPr>
            <w:rStyle w:val="Lienhypertexte"/>
            <w:noProof/>
          </w:rPr>
          <w:t>1</w:t>
        </w:r>
        <w:r>
          <w:rPr>
            <w:rFonts w:cstheme="minorBidi"/>
            <w:b w:val="0"/>
            <w:bCs w:val="0"/>
            <w:caps w:val="0"/>
            <w:noProof/>
            <w:sz w:val="22"/>
            <w:szCs w:val="22"/>
            <w:lang w:eastAsia="fr-FR"/>
          </w:rPr>
          <w:tab/>
        </w:r>
        <w:r w:rsidRPr="0022346D">
          <w:rPr>
            <w:rStyle w:val="Lienhypertexte"/>
            <w:noProof/>
          </w:rPr>
          <w:t>Introduction</w:t>
        </w:r>
        <w:r>
          <w:rPr>
            <w:noProof/>
            <w:webHidden/>
          </w:rPr>
          <w:tab/>
        </w:r>
        <w:r>
          <w:rPr>
            <w:noProof/>
            <w:webHidden/>
          </w:rPr>
          <w:fldChar w:fldCharType="begin"/>
        </w:r>
        <w:r>
          <w:rPr>
            <w:noProof/>
            <w:webHidden/>
          </w:rPr>
          <w:instrText xml:space="preserve"> PAGEREF _Toc149313785 \h </w:instrText>
        </w:r>
        <w:r>
          <w:rPr>
            <w:noProof/>
            <w:webHidden/>
          </w:rPr>
        </w:r>
        <w:r>
          <w:rPr>
            <w:noProof/>
            <w:webHidden/>
          </w:rPr>
          <w:fldChar w:fldCharType="separate"/>
        </w:r>
        <w:r>
          <w:rPr>
            <w:noProof/>
            <w:webHidden/>
          </w:rPr>
          <w:t>5</w:t>
        </w:r>
        <w:r>
          <w:rPr>
            <w:noProof/>
            <w:webHidden/>
          </w:rPr>
          <w:fldChar w:fldCharType="end"/>
        </w:r>
      </w:hyperlink>
    </w:p>
    <w:p w14:paraId="1ED4513B"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786" w:history="1">
        <w:r w:rsidRPr="0022346D">
          <w:rPr>
            <w:rStyle w:val="Lienhypertexte"/>
            <w:noProof/>
          </w:rPr>
          <w:t>1.1</w:t>
        </w:r>
        <w:r>
          <w:rPr>
            <w:rFonts w:cstheme="minorBidi"/>
            <w:smallCaps w:val="0"/>
            <w:noProof/>
            <w:sz w:val="22"/>
            <w:szCs w:val="22"/>
            <w:lang w:eastAsia="fr-FR"/>
          </w:rPr>
          <w:tab/>
        </w:r>
        <w:r w:rsidRPr="0022346D">
          <w:rPr>
            <w:rStyle w:val="Lienhypertexte"/>
            <w:noProof/>
          </w:rPr>
          <w:t>Objet du document</w:t>
        </w:r>
        <w:r>
          <w:rPr>
            <w:noProof/>
            <w:webHidden/>
          </w:rPr>
          <w:tab/>
        </w:r>
        <w:r>
          <w:rPr>
            <w:noProof/>
            <w:webHidden/>
          </w:rPr>
          <w:fldChar w:fldCharType="begin"/>
        </w:r>
        <w:r>
          <w:rPr>
            <w:noProof/>
            <w:webHidden/>
          </w:rPr>
          <w:instrText xml:space="preserve"> PAGEREF _Toc149313786 \h </w:instrText>
        </w:r>
        <w:r>
          <w:rPr>
            <w:noProof/>
            <w:webHidden/>
          </w:rPr>
        </w:r>
        <w:r>
          <w:rPr>
            <w:noProof/>
            <w:webHidden/>
          </w:rPr>
          <w:fldChar w:fldCharType="separate"/>
        </w:r>
        <w:r>
          <w:rPr>
            <w:noProof/>
            <w:webHidden/>
          </w:rPr>
          <w:t>5</w:t>
        </w:r>
        <w:r>
          <w:rPr>
            <w:noProof/>
            <w:webHidden/>
          </w:rPr>
          <w:fldChar w:fldCharType="end"/>
        </w:r>
      </w:hyperlink>
    </w:p>
    <w:p w14:paraId="523CFDE7"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787" w:history="1">
        <w:r w:rsidRPr="0022346D">
          <w:rPr>
            <w:rStyle w:val="Lienhypertexte"/>
            <w:noProof/>
          </w:rPr>
          <w:t>1.2</w:t>
        </w:r>
        <w:r>
          <w:rPr>
            <w:rFonts w:cstheme="minorBidi"/>
            <w:smallCaps w:val="0"/>
            <w:noProof/>
            <w:sz w:val="22"/>
            <w:szCs w:val="22"/>
            <w:lang w:eastAsia="fr-FR"/>
          </w:rPr>
          <w:tab/>
        </w:r>
        <w:r w:rsidRPr="0022346D">
          <w:rPr>
            <w:rStyle w:val="Lienhypertexte"/>
            <w:noProof/>
          </w:rPr>
          <w:t>Définitions, acronymes et abréviations</w:t>
        </w:r>
        <w:r>
          <w:rPr>
            <w:noProof/>
            <w:webHidden/>
          </w:rPr>
          <w:tab/>
        </w:r>
        <w:r>
          <w:rPr>
            <w:noProof/>
            <w:webHidden/>
          </w:rPr>
          <w:fldChar w:fldCharType="begin"/>
        </w:r>
        <w:r>
          <w:rPr>
            <w:noProof/>
            <w:webHidden/>
          </w:rPr>
          <w:instrText xml:space="preserve"> PAGEREF _Toc149313787 \h </w:instrText>
        </w:r>
        <w:r>
          <w:rPr>
            <w:noProof/>
            <w:webHidden/>
          </w:rPr>
        </w:r>
        <w:r>
          <w:rPr>
            <w:noProof/>
            <w:webHidden/>
          </w:rPr>
          <w:fldChar w:fldCharType="separate"/>
        </w:r>
        <w:r>
          <w:rPr>
            <w:noProof/>
            <w:webHidden/>
          </w:rPr>
          <w:t>5</w:t>
        </w:r>
        <w:r>
          <w:rPr>
            <w:noProof/>
            <w:webHidden/>
          </w:rPr>
          <w:fldChar w:fldCharType="end"/>
        </w:r>
      </w:hyperlink>
    </w:p>
    <w:p w14:paraId="08E56CF9"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788" w:history="1">
        <w:r w:rsidRPr="0022346D">
          <w:rPr>
            <w:rStyle w:val="Lienhypertexte"/>
            <w:noProof/>
          </w:rPr>
          <w:t>1.3</w:t>
        </w:r>
        <w:r>
          <w:rPr>
            <w:rFonts w:cstheme="minorBidi"/>
            <w:smallCaps w:val="0"/>
            <w:noProof/>
            <w:sz w:val="22"/>
            <w:szCs w:val="22"/>
            <w:lang w:eastAsia="fr-FR"/>
          </w:rPr>
          <w:tab/>
        </w:r>
        <w:r w:rsidRPr="0022346D">
          <w:rPr>
            <w:rStyle w:val="Lienhypertexte"/>
            <w:noProof/>
          </w:rPr>
          <w:t>Conventions de rédaction</w:t>
        </w:r>
        <w:r>
          <w:rPr>
            <w:noProof/>
            <w:webHidden/>
          </w:rPr>
          <w:tab/>
        </w:r>
        <w:r>
          <w:rPr>
            <w:noProof/>
            <w:webHidden/>
          </w:rPr>
          <w:fldChar w:fldCharType="begin"/>
        </w:r>
        <w:r>
          <w:rPr>
            <w:noProof/>
            <w:webHidden/>
          </w:rPr>
          <w:instrText xml:space="preserve"> PAGEREF _Toc149313788 \h </w:instrText>
        </w:r>
        <w:r>
          <w:rPr>
            <w:noProof/>
            <w:webHidden/>
          </w:rPr>
        </w:r>
        <w:r>
          <w:rPr>
            <w:noProof/>
            <w:webHidden/>
          </w:rPr>
          <w:fldChar w:fldCharType="separate"/>
        </w:r>
        <w:r>
          <w:rPr>
            <w:noProof/>
            <w:webHidden/>
          </w:rPr>
          <w:t>5</w:t>
        </w:r>
        <w:r>
          <w:rPr>
            <w:noProof/>
            <w:webHidden/>
          </w:rPr>
          <w:fldChar w:fldCharType="end"/>
        </w:r>
      </w:hyperlink>
    </w:p>
    <w:p w14:paraId="64924F11" w14:textId="77777777" w:rsidR="006647E5" w:rsidRDefault="006647E5">
      <w:pPr>
        <w:pStyle w:val="TM1"/>
        <w:tabs>
          <w:tab w:val="left" w:pos="440"/>
          <w:tab w:val="right" w:leader="dot" w:pos="9062"/>
        </w:tabs>
        <w:rPr>
          <w:rFonts w:cstheme="minorBidi"/>
          <w:b w:val="0"/>
          <w:bCs w:val="0"/>
          <w:caps w:val="0"/>
          <w:noProof/>
          <w:sz w:val="22"/>
          <w:szCs w:val="22"/>
          <w:lang w:eastAsia="fr-FR"/>
        </w:rPr>
      </w:pPr>
      <w:hyperlink w:anchor="_Toc149313789" w:history="1">
        <w:r w:rsidRPr="0022346D">
          <w:rPr>
            <w:rStyle w:val="Lienhypertexte"/>
            <w:noProof/>
          </w:rPr>
          <w:t>2</w:t>
        </w:r>
        <w:r>
          <w:rPr>
            <w:rFonts w:cstheme="minorBidi"/>
            <w:b w:val="0"/>
            <w:bCs w:val="0"/>
            <w:caps w:val="0"/>
            <w:noProof/>
            <w:sz w:val="22"/>
            <w:szCs w:val="22"/>
            <w:lang w:eastAsia="fr-FR"/>
          </w:rPr>
          <w:tab/>
        </w:r>
        <w:r w:rsidRPr="0022346D">
          <w:rPr>
            <w:rStyle w:val="Lienhypertexte"/>
            <w:noProof/>
          </w:rPr>
          <w:t>Description générale</w:t>
        </w:r>
        <w:r>
          <w:rPr>
            <w:noProof/>
            <w:webHidden/>
          </w:rPr>
          <w:tab/>
        </w:r>
        <w:r>
          <w:rPr>
            <w:noProof/>
            <w:webHidden/>
          </w:rPr>
          <w:fldChar w:fldCharType="begin"/>
        </w:r>
        <w:r>
          <w:rPr>
            <w:noProof/>
            <w:webHidden/>
          </w:rPr>
          <w:instrText xml:space="preserve"> PAGEREF _Toc149313789 \h </w:instrText>
        </w:r>
        <w:r>
          <w:rPr>
            <w:noProof/>
            <w:webHidden/>
          </w:rPr>
        </w:r>
        <w:r>
          <w:rPr>
            <w:noProof/>
            <w:webHidden/>
          </w:rPr>
          <w:fldChar w:fldCharType="separate"/>
        </w:r>
        <w:r>
          <w:rPr>
            <w:noProof/>
            <w:webHidden/>
          </w:rPr>
          <w:t>5</w:t>
        </w:r>
        <w:r>
          <w:rPr>
            <w:noProof/>
            <w:webHidden/>
          </w:rPr>
          <w:fldChar w:fldCharType="end"/>
        </w:r>
      </w:hyperlink>
    </w:p>
    <w:p w14:paraId="5BF02B5F"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790" w:history="1">
        <w:r w:rsidRPr="0022346D">
          <w:rPr>
            <w:rStyle w:val="Lienhypertexte"/>
            <w:noProof/>
          </w:rPr>
          <w:t>2.1</w:t>
        </w:r>
        <w:r>
          <w:rPr>
            <w:rFonts w:cstheme="minorBidi"/>
            <w:smallCaps w:val="0"/>
            <w:noProof/>
            <w:sz w:val="22"/>
            <w:szCs w:val="22"/>
            <w:lang w:eastAsia="fr-FR"/>
          </w:rPr>
          <w:tab/>
        </w:r>
        <w:r w:rsidRPr="0022346D">
          <w:rPr>
            <w:rStyle w:val="Lienhypertexte"/>
            <w:noProof/>
          </w:rPr>
          <w:t>Le programme Géoplateforme</w:t>
        </w:r>
        <w:r>
          <w:rPr>
            <w:noProof/>
            <w:webHidden/>
          </w:rPr>
          <w:tab/>
        </w:r>
        <w:r>
          <w:rPr>
            <w:noProof/>
            <w:webHidden/>
          </w:rPr>
          <w:fldChar w:fldCharType="begin"/>
        </w:r>
        <w:r>
          <w:rPr>
            <w:noProof/>
            <w:webHidden/>
          </w:rPr>
          <w:instrText xml:space="preserve"> PAGEREF _Toc149313790 \h </w:instrText>
        </w:r>
        <w:r>
          <w:rPr>
            <w:noProof/>
            <w:webHidden/>
          </w:rPr>
        </w:r>
        <w:r>
          <w:rPr>
            <w:noProof/>
            <w:webHidden/>
          </w:rPr>
          <w:fldChar w:fldCharType="separate"/>
        </w:r>
        <w:r>
          <w:rPr>
            <w:noProof/>
            <w:webHidden/>
          </w:rPr>
          <w:t>5</w:t>
        </w:r>
        <w:r>
          <w:rPr>
            <w:noProof/>
            <w:webHidden/>
          </w:rPr>
          <w:fldChar w:fldCharType="end"/>
        </w:r>
      </w:hyperlink>
    </w:p>
    <w:p w14:paraId="27BCC071"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791" w:history="1">
        <w:r w:rsidRPr="0022346D">
          <w:rPr>
            <w:rStyle w:val="Lienhypertexte"/>
            <w:noProof/>
          </w:rPr>
          <w:t>2.1.1</w:t>
        </w:r>
        <w:r>
          <w:rPr>
            <w:rFonts w:cstheme="minorBidi"/>
            <w:i w:val="0"/>
            <w:iCs w:val="0"/>
            <w:noProof/>
            <w:sz w:val="22"/>
            <w:szCs w:val="22"/>
            <w:lang w:eastAsia="fr-FR"/>
          </w:rPr>
          <w:tab/>
        </w:r>
        <w:r w:rsidRPr="0022346D">
          <w:rPr>
            <w:rStyle w:val="Lienhypertexte"/>
            <w:noProof/>
          </w:rPr>
          <w:t>Enjeux et objectifs</w:t>
        </w:r>
        <w:r>
          <w:rPr>
            <w:noProof/>
            <w:webHidden/>
          </w:rPr>
          <w:tab/>
        </w:r>
        <w:r>
          <w:rPr>
            <w:noProof/>
            <w:webHidden/>
          </w:rPr>
          <w:fldChar w:fldCharType="begin"/>
        </w:r>
        <w:r>
          <w:rPr>
            <w:noProof/>
            <w:webHidden/>
          </w:rPr>
          <w:instrText xml:space="preserve"> PAGEREF _Toc149313791 \h </w:instrText>
        </w:r>
        <w:r>
          <w:rPr>
            <w:noProof/>
            <w:webHidden/>
          </w:rPr>
        </w:r>
        <w:r>
          <w:rPr>
            <w:noProof/>
            <w:webHidden/>
          </w:rPr>
          <w:fldChar w:fldCharType="separate"/>
        </w:r>
        <w:r>
          <w:rPr>
            <w:noProof/>
            <w:webHidden/>
          </w:rPr>
          <w:t>5</w:t>
        </w:r>
        <w:r>
          <w:rPr>
            <w:noProof/>
            <w:webHidden/>
          </w:rPr>
          <w:fldChar w:fldCharType="end"/>
        </w:r>
      </w:hyperlink>
    </w:p>
    <w:p w14:paraId="0F2F7C3B"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792" w:history="1">
        <w:r w:rsidRPr="0022346D">
          <w:rPr>
            <w:rStyle w:val="Lienhypertexte"/>
            <w:noProof/>
          </w:rPr>
          <w:t>2.1.2</w:t>
        </w:r>
        <w:r>
          <w:rPr>
            <w:rFonts w:cstheme="minorBidi"/>
            <w:i w:val="0"/>
            <w:iCs w:val="0"/>
            <w:noProof/>
            <w:sz w:val="22"/>
            <w:szCs w:val="22"/>
            <w:lang w:eastAsia="fr-FR"/>
          </w:rPr>
          <w:tab/>
        </w:r>
        <w:r w:rsidRPr="0022346D">
          <w:rPr>
            <w:rStyle w:val="Lienhypertexte"/>
            <w:noProof/>
          </w:rPr>
          <w:t>Contexte de l’interface cartographique au sein des interfaces de Cartes.gouv</w:t>
        </w:r>
        <w:r>
          <w:rPr>
            <w:noProof/>
            <w:webHidden/>
          </w:rPr>
          <w:tab/>
        </w:r>
        <w:r>
          <w:rPr>
            <w:noProof/>
            <w:webHidden/>
          </w:rPr>
          <w:fldChar w:fldCharType="begin"/>
        </w:r>
        <w:r>
          <w:rPr>
            <w:noProof/>
            <w:webHidden/>
          </w:rPr>
          <w:instrText xml:space="preserve"> PAGEREF _Toc149313792 \h </w:instrText>
        </w:r>
        <w:r>
          <w:rPr>
            <w:noProof/>
            <w:webHidden/>
          </w:rPr>
        </w:r>
        <w:r>
          <w:rPr>
            <w:noProof/>
            <w:webHidden/>
          </w:rPr>
          <w:fldChar w:fldCharType="separate"/>
        </w:r>
        <w:r>
          <w:rPr>
            <w:noProof/>
            <w:webHidden/>
          </w:rPr>
          <w:t>7</w:t>
        </w:r>
        <w:r>
          <w:rPr>
            <w:noProof/>
            <w:webHidden/>
          </w:rPr>
          <w:fldChar w:fldCharType="end"/>
        </w:r>
      </w:hyperlink>
    </w:p>
    <w:p w14:paraId="2BBD9A5C"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793" w:history="1">
        <w:r w:rsidRPr="0022346D">
          <w:rPr>
            <w:rStyle w:val="Lienhypertexte"/>
            <w:noProof/>
          </w:rPr>
          <w:t>2.2</w:t>
        </w:r>
        <w:r>
          <w:rPr>
            <w:rFonts w:cstheme="minorBidi"/>
            <w:smallCaps w:val="0"/>
            <w:noProof/>
            <w:sz w:val="22"/>
            <w:szCs w:val="22"/>
            <w:lang w:eastAsia="fr-FR"/>
          </w:rPr>
          <w:tab/>
        </w:r>
        <w:r w:rsidRPr="0022346D">
          <w:rPr>
            <w:rStyle w:val="Lienhypertexte"/>
            <w:noProof/>
          </w:rPr>
          <w:t>Enjeux et objectifs de l’interface cartographique</w:t>
        </w:r>
        <w:r>
          <w:rPr>
            <w:noProof/>
            <w:webHidden/>
          </w:rPr>
          <w:tab/>
        </w:r>
        <w:r>
          <w:rPr>
            <w:noProof/>
            <w:webHidden/>
          </w:rPr>
          <w:fldChar w:fldCharType="begin"/>
        </w:r>
        <w:r>
          <w:rPr>
            <w:noProof/>
            <w:webHidden/>
          </w:rPr>
          <w:instrText xml:space="preserve"> PAGEREF _Toc149313793 \h </w:instrText>
        </w:r>
        <w:r>
          <w:rPr>
            <w:noProof/>
            <w:webHidden/>
          </w:rPr>
        </w:r>
        <w:r>
          <w:rPr>
            <w:noProof/>
            <w:webHidden/>
          </w:rPr>
          <w:fldChar w:fldCharType="separate"/>
        </w:r>
        <w:r>
          <w:rPr>
            <w:noProof/>
            <w:webHidden/>
          </w:rPr>
          <w:t>7</w:t>
        </w:r>
        <w:r>
          <w:rPr>
            <w:noProof/>
            <w:webHidden/>
          </w:rPr>
          <w:fldChar w:fldCharType="end"/>
        </w:r>
      </w:hyperlink>
    </w:p>
    <w:p w14:paraId="23D7745F" w14:textId="77777777" w:rsidR="006647E5" w:rsidRDefault="006647E5">
      <w:pPr>
        <w:pStyle w:val="TM1"/>
        <w:tabs>
          <w:tab w:val="left" w:pos="440"/>
          <w:tab w:val="right" w:leader="dot" w:pos="9062"/>
        </w:tabs>
        <w:rPr>
          <w:rFonts w:cstheme="minorBidi"/>
          <w:b w:val="0"/>
          <w:bCs w:val="0"/>
          <w:caps w:val="0"/>
          <w:noProof/>
          <w:sz w:val="22"/>
          <w:szCs w:val="22"/>
          <w:lang w:eastAsia="fr-FR"/>
        </w:rPr>
      </w:pPr>
      <w:hyperlink w:anchor="_Toc149313794" w:history="1">
        <w:r w:rsidRPr="0022346D">
          <w:rPr>
            <w:rStyle w:val="Lienhypertexte"/>
            <w:noProof/>
          </w:rPr>
          <w:t>3</w:t>
        </w:r>
        <w:r>
          <w:rPr>
            <w:rFonts w:cstheme="minorBidi"/>
            <w:b w:val="0"/>
            <w:bCs w:val="0"/>
            <w:caps w:val="0"/>
            <w:noProof/>
            <w:sz w:val="22"/>
            <w:szCs w:val="22"/>
            <w:lang w:eastAsia="fr-FR"/>
          </w:rPr>
          <w:tab/>
        </w:r>
        <w:r w:rsidRPr="0022346D">
          <w:rPr>
            <w:rStyle w:val="Lienhypertexte"/>
            <w:noProof/>
          </w:rPr>
          <w:t>Exigences fonctionnelles générales</w:t>
        </w:r>
        <w:r>
          <w:rPr>
            <w:noProof/>
            <w:webHidden/>
          </w:rPr>
          <w:tab/>
        </w:r>
        <w:r>
          <w:rPr>
            <w:noProof/>
            <w:webHidden/>
          </w:rPr>
          <w:fldChar w:fldCharType="begin"/>
        </w:r>
        <w:r>
          <w:rPr>
            <w:noProof/>
            <w:webHidden/>
          </w:rPr>
          <w:instrText xml:space="preserve"> PAGEREF _Toc149313794 \h </w:instrText>
        </w:r>
        <w:r>
          <w:rPr>
            <w:noProof/>
            <w:webHidden/>
          </w:rPr>
        </w:r>
        <w:r>
          <w:rPr>
            <w:noProof/>
            <w:webHidden/>
          </w:rPr>
          <w:fldChar w:fldCharType="separate"/>
        </w:r>
        <w:r>
          <w:rPr>
            <w:noProof/>
            <w:webHidden/>
          </w:rPr>
          <w:t>8</w:t>
        </w:r>
        <w:r>
          <w:rPr>
            <w:noProof/>
            <w:webHidden/>
          </w:rPr>
          <w:fldChar w:fldCharType="end"/>
        </w:r>
      </w:hyperlink>
    </w:p>
    <w:p w14:paraId="1B9815CA"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795" w:history="1">
        <w:r w:rsidRPr="0022346D">
          <w:rPr>
            <w:rStyle w:val="Lienhypertexte"/>
            <w:noProof/>
          </w:rPr>
          <w:t>3.1</w:t>
        </w:r>
        <w:r>
          <w:rPr>
            <w:rFonts w:cstheme="minorBidi"/>
            <w:smallCaps w:val="0"/>
            <w:noProof/>
            <w:sz w:val="22"/>
            <w:szCs w:val="22"/>
            <w:lang w:eastAsia="fr-FR"/>
          </w:rPr>
          <w:tab/>
        </w:r>
        <w:r w:rsidRPr="0022346D">
          <w:rPr>
            <w:rStyle w:val="Lienhypertexte"/>
            <w:noProof/>
          </w:rPr>
          <w:t>Ecrans et Accessibilité</w:t>
        </w:r>
        <w:r>
          <w:rPr>
            <w:noProof/>
            <w:webHidden/>
          </w:rPr>
          <w:tab/>
        </w:r>
        <w:r>
          <w:rPr>
            <w:noProof/>
            <w:webHidden/>
          </w:rPr>
          <w:fldChar w:fldCharType="begin"/>
        </w:r>
        <w:r>
          <w:rPr>
            <w:noProof/>
            <w:webHidden/>
          </w:rPr>
          <w:instrText xml:space="preserve"> PAGEREF _Toc149313795 \h </w:instrText>
        </w:r>
        <w:r>
          <w:rPr>
            <w:noProof/>
            <w:webHidden/>
          </w:rPr>
        </w:r>
        <w:r>
          <w:rPr>
            <w:noProof/>
            <w:webHidden/>
          </w:rPr>
          <w:fldChar w:fldCharType="separate"/>
        </w:r>
        <w:r>
          <w:rPr>
            <w:noProof/>
            <w:webHidden/>
          </w:rPr>
          <w:t>8</w:t>
        </w:r>
        <w:r>
          <w:rPr>
            <w:noProof/>
            <w:webHidden/>
          </w:rPr>
          <w:fldChar w:fldCharType="end"/>
        </w:r>
      </w:hyperlink>
    </w:p>
    <w:p w14:paraId="34889F7B"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796" w:history="1">
        <w:r w:rsidRPr="0022346D">
          <w:rPr>
            <w:rStyle w:val="Lienhypertexte"/>
            <w:noProof/>
          </w:rPr>
          <w:t>3.2</w:t>
        </w:r>
        <w:r>
          <w:rPr>
            <w:rFonts w:cstheme="minorBidi"/>
            <w:smallCaps w:val="0"/>
            <w:noProof/>
            <w:sz w:val="22"/>
            <w:szCs w:val="22"/>
            <w:lang w:eastAsia="fr-FR"/>
          </w:rPr>
          <w:tab/>
        </w:r>
        <w:r w:rsidRPr="0022346D">
          <w:rPr>
            <w:rStyle w:val="Lienhypertexte"/>
            <w:noProof/>
          </w:rPr>
          <w:t>Positionnement des panneaux et des différents éléments cartographiques</w:t>
        </w:r>
        <w:r>
          <w:rPr>
            <w:noProof/>
            <w:webHidden/>
          </w:rPr>
          <w:tab/>
        </w:r>
        <w:r>
          <w:rPr>
            <w:noProof/>
            <w:webHidden/>
          </w:rPr>
          <w:fldChar w:fldCharType="begin"/>
        </w:r>
        <w:r>
          <w:rPr>
            <w:noProof/>
            <w:webHidden/>
          </w:rPr>
          <w:instrText xml:space="preserve"> PAGEREF _Toc149313796 \h </w:instrText>
        </w:r>
        <w:r>
          <w:rPr>
            <w:noProof/>
            <w:webHidden/>
          </w:rPr>
        </w:r>
        <w:r>
          <w:rPr>
            <w:noProof/>
            <w:webHidden/>
          </w:rPr>
          <w:fldChar w:fldCharType="separate"/>
        </w:r>
        <w:r>
          <w:rPr>
            <w:noProof/>
            <w:webHidden/>
          </w:rPr>
          <w:t>8</w:t>
        </w:r>
        <w:r>
          <w:rPr>
            <w:noProof/>
            <w:webHidden/>
          </w:rPr>
          <w:fldChar w:fldCharType="end"/>
        </w:r>
      </w:hyperlink>
    </w:p>
    <w:p w14:paraId="785AF4E4"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797" w:history="1">
        <w:r w:rsidRPr="0022346D">
          <w:rPr>
            <w:rStyle w:val="Lienhypertexte"/>
            <w:noProof/>
          </w:rPr>
          <w:t>3.2.1</w:t>
        </w:r>
        <w:r>
          <w:rPr>
            <w:rFonts w:cstheme="minorBidi"/>
            <w:i w:val="0"/>
            <w:iCs w:val="0"/>
            <w:noProof/>
            <w:sz w:val="22"/>
            <w:szCs w:val="22"/>
            <w:lang w:eastAsia="fr-FR"/>
          </w:rPr>
          <w:tab/>
        </w:r>
        <w:r w:rsidRPr="0022346D">
          <w:rPr>
            <w:rStyle w:val="Lienhypertexte"/>
            <w:noProof/>
          </w:rPr>
          <w:t>Partie centrale : Un emplacement réservé à la cartographie</w:t>
        </w:r>
        <w:r>
          <w:rPr>
            <w:noProof/>
            <w:webHidden/>
          </w:rPr>
          <w:tab/>
        </w:r>
        <w:r>
          <w:rPr>
            <w:noProof/>
            <w:webHidden/>
          </w:rPr>
          <w:fldChar w:fldCharType="begin"/>
        </w:r>
        <w:r>
          <w:rPr>
            <w:noProof/>
            <w:webHidden/>
          </w:rPr>
          <w:instrText xml:space="preserve"> PAGEREF _Toc149313797 \h </w:instrText>
        </w:r>
        <w:r>
          <w:rPr>
            <w:noProof/>
            <w:webHidden/>
          </w:rPr>
        </w:r>
        <w:r>
          <w:rPr>
            <w:noProof/>
            <w:webHidden/>
          </w:rPr>
          <w:fldChar w:fldCharType="separate"/>
        </w:r>
        <w:r>
          <w:rPr>
            <w:noProof/>
            <w:webHidden/>
          </w:rPr>
          <w:t>9</w:t>
        </w:r>
        <w:r>
          <w:rPr>
            <w:noProof/>
            <w:webHidden/>
          </w:rPr>
          <w:fldChar w:fldCharType="end"/>
        </w:r>
      </w:hyperlink>
    </w:p>
    <w:p w14:paraId="5471CC68"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798" w:history="1">
        <w:r w:rsidRPr="0022346D">
          <w:rPr>
            <w:rStyle w:val="Lienhypertexte"/>
            <w:noProof/>
          </w:rPr>
          <w:t>3.2.2</w:t>
        </w:r>
        <w:r>
          <w:rPr>
            <w:rFonts w:cstheme="minorBidi"/>
            <w:i w:val="0"/>
            <w:iCs w:val="0"/>
            <w:noProof/>
            <w:sz w:val="22"/>
            <w:szCs w:val="22"/>
            <w:lang w:eastAsia="fr-FR"/>
          </w:rPr>
          <w:tab/>
        </w:r>
        <w:r w:rsidRPr="0022346D">
          <w:rPr>
            <w:rStyle w:val="Lienhypertexte"/>
            <w:noProof/>
          </w:rPr>
          <w:t>Partie haute : Des informations et outils essentiels à l’utilisateur</w:t>
        </w:r>
        <w:r>
          <w:rPr>
            <w:noProof/>
            <w:webHidden/>
          </w:rPr>
          <w:tab/>
        </w:r>
        <w:r>
          <w:rPr>
            <w:noProof/>
            <w:webHidden/>
          </w:rPr>
          <w:fldChar w:fldCharType="begin"/>
        </w:r>
        <w:r>
          <w:rPr>
            <w:noProof/>
            <w:webHidden/>
          </w:rPr>
          <w:instrText xml:space="preserve"> PAGEREF _Toc149313798 \h </w:instrText>
        </w:r>
        <w:r>
          <w:rPr>
            <w:noProof/>
            <w:webHidden/>
          </w:rPr>
        </w:r>
        <w:r>
          <w:rPr>
            <w:noProof/>
            <w:webHidden/>
          </w:rPr>
          <w:fldChar w:fldCharType="separate"/>
        </w:r>
        <w:r>
          <w:rPr>
            <w:noProof/>
            <w:webHidden/>
          </w:rPr>
          <w:t>9</w:t>
        </w:r>
        <w:r>
          <w:rPr>
            <w:noProof/>
            <w:webHidden/>
          </w:rPr>
          <w:fldChar w:fldCharType="end"/>
        </w:r>
      </w:hyperlink>
    </w:p>
    <w:p w14:paraId="2CBB9C1B"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799" w:history="1">
        <w:r w:rsidRPr="0022346D">
          <w:rPr>
            <w:rStyle w:val="Lienhypertexte"/>
            <w:noProof/>
          </w:rPr>
          <w:t>3.2.3</w:t>
        </w:r>
        <w:r>
          <w:rPr>
            <w:rFonts w:cstheme="minorBidi"/>
            <w:i w:val="0"/>
            <w:iCs w:val="0"/>
            <w:noProof/>
            <w:sz w:val="22"/>
            <w:szCs w:val="22"/>
            <w:lang w:eastAsia="fr-FR"/>
          </w:rPr>
          <w:tab/>
        </w:r>
        <w:r w:rsidRPr="0022346D">
          <w:rPr>
            <w:rStyle w:val="Lienhypertexte"/>
            <w:noProof/>
          </w:rPr>
          <w:t>Partie basse de l’interface : Informations et aides à la navigation</w:t>
        </w:r>
        <w:r>
          <w:rPr>
            <w:noProof/>
            <w:webHidden/>
          </w:rPr>
          <w:tab/>
        </w:r>
        <w:r>
          <w:rPr>
            <w:noProof/>
            <w:webHidden/>
          </w:rPr>
          <w:fldChar w:fldCharType="begin"/>
        </w:r>
        <w:r>
          <w:rPr>
            <w:noProof/>
            <w:webHidden/>
          </w:rPr>
          <w:instrText xml:space="preserve"> PAGEREF _Toc149313799 \h </w:instrText>
        </w:r>
        <w:r>
          <w:rPr>
            <w:noProof/>
            <w:webHidden/>
          </w:rPr>
        </w:r>
        <w:r>
          <w:rPr>
            <w:noProof/>
            <w:webHidden/>
          </w:rPr>
          <w:fldChar w:fldCharType="separate"/>
        </w:r>
        <w:r>
          <w:rPr>
            <w:noProof/>
            <w:webHidden/>
          </w:rPr>
          <w:t>13</w:t>
        </w:r>
        <w:r>
          <w:rPr>
            <w:noProof/>
            <w:webHidden/>
          </w:rPr>
          <w:fldChar w:fldCharType="end"/>
        </w:r>
      </w:hyperlink>
    </w:p>
    <w:p w14:paraId="346087FC"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00" w:history="1">
        <w:r w:rsidRPr="0022346D">
          <w:rPr>
            <w:rStyle w:val="Lienhypertexte"/>
            <w:noProof/>
          </w:rPr>
          <w:t>3.2.4</w:t>
        </w:r>
        <w:r>
          <w:rPr>
            <w:rFonts w:cstheme="minorBidi"/>
            <w:i w:val="0"/>
            <w:iCs w:val="0"/>
            <w:noProof/>
            <w:sz w:val="22"/>
            <w:szCs w:val="22"/>
            <w:lang w:eastAsia="fr-FR"/>
          </w:rPr>
          <w:tab/>
        </w:r>
        <w:r w:rsidRPr="0022346D">
          <w:rPr>
            <w:rStyle w:val="Lienhypertexte"/>
            <w:noProof/>
          </w:rPr>
          <w:t>Partie centrale gauche de l’interface : un espace dédié à la gestion d’éléments cartographiques</w:t>
        </w:r>
        <w:r>
          <w:rPr>
            <w:noProof/>
            <w:webHidden/>
          </w:rPr>
          <w:tab/>
        </w:r>
        <w:r>
          <w:rPr>
            <w:noProof/>
            <w:webHidden/>
          </w:rPr>
          <w:fldChar w:fldCharType="begin"/>
        </w:r>
        <w:r>
          <w:rPr>
            <w:noProof/>
            <w:webHidden/>
          </w:rPr>
          <w:instrText xml:space="preserve"> PAGEREF _Toc149313800 \h </w:instrText>
        </w:r>
        <w:r>
          <w:rPr>
            <w:noProof/>
            <w:webHidden/>
          </w:rPr>
        </w:r>
        <w:r>
          <w:rPr>
            <w:noProof/>
            <w:webHidden/>
          </w:rPr>
          <w:fldChar w:fldCharType="separate"/>
        </w:r>
        <w:r>
          <w:rPr>
            <w:noProof/>
            <w:webHidden/>
          </w:rPr>
          <w:t>16</w:t>
        </w:r>
        <w:r>
          <w:rPr>
            <w:noProof/>
            <w:webHidden/>
          </w:rPr>
          <w:fldChar w:fldCharType="end"/>
        </w:r>
      </w:hyperlink>
    </w:p>
    <w:p w14:paraId="764D8FA8"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01" w:history="1">
        <w:r w:rsidRPr="0022346D">
          <w:rPr>
            <w:rStyle w:val="Lienhypertexte"/>
            <w:noProof/>
          </w:rPr>
          <w:t>3.2.5</w:t>
        </w:r>
        <w:r>
          <w:rPr>
            <w:rFonts w:cstheme="minorBidi"/>
            <w:i w:val="0"/>
            <w:iCs w:val="0"/>
            <w:noProof/>
            <w:sz w:val="22"/>
            <w:szCs w:val="22"/>
            <w:lang w:eastAsia="fr-FR"/>
          </w:rPr>
          <w:tab/>
        </w:r>
        <w:r w:rsidRPr="0022346D">
          <w:rPr>
            <w:rStyle w:val="Lienhypertexte"/>
            <w:noProof/>
          </w:rPr>
          <w:t>Partie centrale droite de l’interface : un espace dédié à la compréhension des données et les interactions avec la carte</w:t>
        </w:r>
        <w:r>
          <w:rPr>
            <w:noProof/>
            <w:webHidden/>
          </w:rPr>
          <w:tab/>
        </w:r>
        <w:r>
          <w:rPr>
            <w:noProof/>
            <w:webHidden/>
          </w:rPr>
          <w:fldChar w:fldCharType="begin"/>
        </w:r>
        <w:r>
          <w:rPr>
            <w:noProof/>
            <w:webHidden/>
          </w:rPr>
          <w:instrText xml:space="preserve"> PAGEREF _Toc149313801 \h </w:instrText>
        </w:r>
        <w:r>
          <w:rPr>
            <w:noProof/>
            <w:webHidden/>
          </w:rPr>
        </w:r>
        <w:r>
          <w:rPr>
            <w:noProof/>
            <w:webHidden/>
          </w:rPr>
          <w:fldChar w:fldCharType="separate"/>
        </w:r>
        <w:r>
          <w:rPr>
            <w:noProof/>
            <w:webHidden/>
          </w:rPr>
          <w:t>17</w:t>
        </w:r>
        <w:r>
          <w:rPr>
            <w:noProof/>
            <w:webHidden/>
          </w:rPr>
          <w:fldChar w:fldCharType="end"/>
        </w:r>
      </w:hyperlink>
    </w:p>
    <w:p w14:paraId="188D1A51"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802" w:history="1">
        <w:r w:rsidRPr="0022346D">
          <w:rPr>
            <w:rStyle w:val="Lienhypertexte"/>
            <w:noProof/>
          </w:rPr>
          <w:t>3.3</w:t>
        </w:r>
        <w:r>
          <w:rPr>
            <w:rFonts w:cstheme="minorBidi"/>
            <w:smallCaps w:val="0"/>
            <w:noProof/>
            <w:sz w:val="22"/>
            <w:szCs w:val="22"/>
            <w:lang w:eastAsia="fr-FR"/>
          </w:rPr>
          <w:tab/>
        </w:r>
        <w:r w:rsidRPr="0022346D">
          <w:rPr>
            <w:rStyle w:val="Lienhypertexte"/>
            <w:noProof/>
          </w:rPr>
          <w:t>Interface cartographique</w:t>
        </w:r>
        <w:r>
          <w:rPr>
            <w:noProof/>
            <w:webHidden/>
          </w:rPr>
          <w:tab/>
        </w:r>
        <w:r>
          <w:rPr>
            <w:noProof/>
            <w:webHidden/>
          </w:rPr>
          <w:fldChar w:fldCharType="begin"/>
        </w:r>
        <w:r>
          <w:rPr>
            <w:noProof/>
            <w:webHidden/>
          </w:rPr>
          <w:instrText xml:space="preserve"> PAGEREF _Toc149313802 \h </w:instrText>
        </w:r>
        <w:r>
          <w:rPr>
            <w:noProof/>
            <w:webHidden/>
          </w:rPr>
        </w:r>
        <w:r>
          <w:rPr>
            <w:noProof/>
            <w:webHidden/>
          </w:rPr>
          <w:fldChar w:fldCharType="separate"/>
        </w:r>
        <w:r>
          <w:rPr>
            <w:noProof/>
            <w:webHidden/>
          </w:rPr>
          <w:t>20</w:t>
        </w:r>
        <w:r>
          <w:rPr>
            <w:noProof/>
            <w:webHidden/>
          </w:rPr>
          <w:fldChar w:fldCharType="end"/>
        </w:r>
      </w:hyperlink>
    </w:p>
    <w:p w14:paraId="783759AF"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03" w:history="1">
        <w:r w:rsidRPr="0022346D">
          <w:rPr>
            <w:rStyle w:val="Lienhypertexte"/>
            <w:noProof/>
          </w:rPr>
          <w:t>3.3.1</w:t>
        </w:r>
        <w:r>
          <w:rPr>
            <w:rFonts w:cstheme="minorBidi"/>
            <w:i w:val="0"/>
            <w:iCs w:val="0"/>
            <w:noProof/>
            <w:sz w:val="22"/>
            <w:szCs w:val="22"/>
            <w:lang w:eastAsia="fr-FR"/>
          </w:rPr>
          <w:tab/>
        </w:r>
        <w:r w:rsidRPr="0022346D">
          <w:rPr>
            <w:rStyle w:val="Lienhypertexte"/>
            <w:noProof/>
          </w:rPr>
          <w:t>Afficher la carte centrale</w:t>
        </w:r>
        <w:r>
          <w:rPr>
            <w:noProof/>
            <w:webHidden/>
          </w:rPr>
          <w:tab/>
        </w:r>
        <w:r>
          <w:rPr>
            <w:noProof/>
            <w:webHidden/>
          </w:rPr>
          <w:fldChar w:fldCharType="begin"/>
        </w:r>
        <w:r>
          <w:rPr>
            <w:noProof/>
            <w:webHidden/>
          </w:rPr>
          <w:instrText xml:space="preserve"> PAGEREF _Toc149313803 \h </w:instrText>
        </w:r>
        <w:r>
          <w:rPr>
            <w:noProof/>
            <w:webHidden/>
          </w:rPr>
        </w:r>
        <w:r>
          <w:rPr>
            <w:noProof/>
            <w:webHidden/>
          </w:rPr>
          <w:fldChar w:fldCharType="separate"/>
        </w:r>
        <w:r>
          <w:rPr>
            <w:noProof/>
            <w:webHidden/>
          </w:rPr>
          <w:t>20</w:t>
        </w:r>
        <w:r>
          <w:rPr>
            <w:noProof/>
            <w:webHidden/>
          </w:rPr>
          <w:fldChar w:fldCharType="end"/>
        </w:r>
      </w:hyperlink>
    </w:p>
    <w:p w14:paraId="7E787A9E"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04" w:history="1">
        <w:r w:rsidRPr="0022346D">
          <w:rPr>
            <w:rStyle w:val="Lienhypertexte"/>
            <w:noProof/>
          </w:rPr>
          <w:t>3.3.2</w:t>
        </w:r>
        <w:r>
          <w:rPr>
            <w:rFonts w:cstheme="minorBidi"/>
            <w:i w:val="0"/>
            <w:iCs w:val="0"/>
            <w:noProof/>
            <w:sz w:val="22"/>
            <w:szCs w:val="22"/>
            <w:lang w:eastAsia="fr-FR"/>
          </w:rPr>
          <w:tab/>
        </w:r>
        <w:r w:rsidRPr="0022346D">
          <w:rPr>
            <w:rStyle w:val="Lienhypertexte"/>
            <w:noProof/>
          </w:rPr>
          <w:t>Informations essentielles</w:t>
        </w:r>
        <w:r>
          <w:rPr>
            <w:noProof/>
            <w:webHidden/>
          </w:rPr>
          <w:tab/>
        </w:r>
        <w:r>
          <w:rPr>
            <w:noProof/>
            <w:webHidden/>
          </w:rPr>
          <w:fldChar w:fldCharType="begin"/>
        </w:r>
        <w:r>
          <w:rPr>
            <w:noProof/>
            <w:webHidden/>
          </w:rPr>
          <w:instrText xml:space="preserve"> PAGEREF _Toc149313804 \h </w:instrText>
        </w:r>
        <w:r>
          <w:rPr>
            <w:noProof/>
            <w:webHidden/>
          </w:rPr>
        </w:r>
        <w:r>
          <w:rPr>
            <w:noProof/>
            <w:webHidden/>
          </w:rPr>
          <w:fldChar w:fldCharType="separate"/>
        </w:r>
        <w:r>
          <w:rPr>
            <w:noProof/>
            <w:webHidden/>
          </w:rPr>
          <w:t>21</w:t>
        </w:r>
        <w:r>
          <w:rPr>
            <w:noProof/>
            <w:webHidden/>
          </w:rPr>
          <w:fldChar w:fldCharType="end"/>
        </w:r>
      </w:hyperlink>
    </w:p>
    <w:p w14:paraId="6F04FCC0"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05" w:history="1">
        <w:r w:rsidRPr="0022346D">
          <w:rPr>
            <w:rStyle w:val="Lienhypertexte"/>
            <w:noProof/>
          </w:rPr>
          <w:t>3.3.3</w:t>
        </w:r>
        <w:r>
          <w:rPr>
            <w:rFonts w:cstheme="minorBidi"/>
            <w:i w:val="0"/>
            <w:iCs w:val="0"/>
            <w:noProof/>
            <w:sz w:val="22"/>
            <w:szCs w:val="22"/>
            <w:lang w:eastAsia="fr-FR"/>
          </w:rPr>
          <w:tab/>
        </w:r>
        <w:r w:rsidRPr="0022346D">
          <w:rPr>
            <w:rStyle w:val="Lienhypertexte"/>
            <w:noProof/>
          </w:rPr>
          <w:t>Mini-vue</w:t>
        </w:r>
        <w:r>
          <w:rPr>
            <w:noProof/>
            <w:webHidden/>
          </w:rPr>
          <w:tab/>
        </w:r>
        <w:r>
          <w:rPr>
            <w:noProof/>
            <w:webHidden/>
          </w:rPr>
          <w:fldChar w:fldCharType="begin"/>
        </w:r>
        <w:r>
          <w:rPr>
            <w:noProof/>
            <w:webHidden/>
          </w:rPr>
          <w:instrText xml:space="preserve"> PAGEREF _Toc149313805 \h </w:instrText>
        </w:r>
        <w:r>
          <w:rPr>
            <w:noProof/>
            <w:webHidden/>
          </w:rPr>
        </w:r>
        <w:r>
          <w:rPr>
            <w:noProof/>
            <w:webHidden/>
          </w:rPr>
          <w:fldChar w:fldCharType="separate"/>
        </w:r>
        <w:r>
          <w:rPr>
            <w:noProof/>
            <w:webHidden/>
          </w:rPr>
          <w:t>21</w:t>
        </w:r>
        <w:r>
          <w:rPr>
            <w:noProof/>
            <w:webHidden/>
          </w:rPr>
          <w:fldChar w:fldCharType="end"/>
        </w:r>
      </w:hyperlink>
    </w:p>
    <w:p w14:paraId="2D614D9C"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06" w:history="1">
        <w:r w:rsidRPr="0022346D">
          <w:rPr>
            <w:rStyle w:val="Lienhypertexte"/>
            <w:noProof/>
          </w:rPr>
          <w:t>3.3.4</w:t>
        </w:r>
        <w:r>
          <w:rPr>
            <w:rFonts w:cstheme="minorBidi"/>
            <w:i w:val="0"/>
            <w:iCs w:val="0"/>
            <w:noProof/>
            <w:sz w:val="22"/>
            <w:szCs w:val="22"/>
            <w:lang w:eastAsia="fr-FR"/>
          </w:rPr>
          <w:tab/>
        </w:r>
        <w:r w:rsidRPr="0022346D">
          <w:rPr>
            <w:rStyle w:val="Lienhypertexte"/>
            <w:noProof/>
          </w:rPr>
          <w:t>Navigation dans la carte</w:t>
        </w:r>
        <w:r>
          <w:rPr>
            <w:noProof/>
            <w:webHidden/>
          </w:rPr>
          <w:tab/>
        </w:r>
        <w:r>
          <w:rPr>
            <w:noProof/>
            <w:webHidden/>
          </w:rPr>
          <w:fldChar w:fldCharType="begin"/>
        </w:r>
        <w:r>
          <w:rPr>
            <w:noProof/>
            <w:webHidden/>
          </w:rPr>
          <w:instrText xml:space="preserve"> PAGEREF _Toc149313806 \h </w:instrText>
        </w:r>
        <w:r>
          <w:rPr>
            <w:noProof/>
            <w:webHidden/>
          </w:rPr>
        </w:r>
        <w:r>
          <w:rPr>
            <w:noProof/>
            <w:webHidden/>
          </w:rPr>
          <w:fldChar w:fldCharType="separate"/>
        </w:r>
        <w:r>
          <w:rPr>
            <w:noProof/>
            <w:webHidden/>
          </w:rPr>
          <w:t>22</w:t>
        </w:r>
        <w:r>
          <w:rPr>
            <w:noProof/>
            <w:webHidden/>
          </w:rPr>
          <w:fldChar w:fldCharType="end"/>
        </w:r>
      </w:hyperlink>
    </w:p>
    <w:p w14:paraId="08EB16E4"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07" w:history="1">
        <w:r w:rsidRPr="0022346D">
          <w:rPr>
            <w:rStyle w:val="Lienhypertexte"/>
            <w:noProof/>
          </w:rPr>
          <w:t>3.3.5</w:t>
        </w:r>
        <w:r>
          <w:rPr>
            <w:rFonts w:cstheme="minorBidi"/>
            <w:i w:val="0"/>
            <w:iCs w:val="0"/>
            <w:noProof/>
            <w:sz w:val="22"/>
            <w:szCs w:val="22"/>
            <w:lang w:eastAsia="fr-FR"/>
          </w:rPr>
          <w:tab/>
        </w:r>
        <w:r w:rsidRPr="0022346D">
          <w:rPr>
            <w:rStyle w:val="Lienhypertexte"/>
            <w:noProof/>
          </w:rPr>
          <w:t>Se localiser dans la carte</w:t>
        </w:r>
        <w:r>
          <w:rPr>
            <w:noProof/>
            <w:webHidden/>
          </w:rPr>
          <w:tab/>
        </w:r>
        <w:r>
          <w:rPr>
            <w:noProof/>
            <w:webHidden/>
          </w:rPr>
          <w:fldChar w:fldCharType="begin"/>
        </w:r>
        <w:r>
          <w:rPr>
            <w:noProof/>
            <w:webHidden/>
          </w:rPr>
          <w:instrText xml:space="preserve"> PAGEREF _Toc149313807 \h </w:instrText>
        </w:r>
        <w:r>
          <w:rPr>
            <w:noProof/>
            <w:webHidden/>
          </w:rPr>
        </w:r>
        <w:r>
          <w:rPr>
            <w:noProof/>
            <w:webHidden/>
          </w:rPr>
          <w:fldChar w:fldCharType="separate"/>
        </w:r>
        <w:r>
          <w:rPr>
            <w:noProof/>
            <w:webHidden/>
          </w:rPr>
          <w:t>23</w:t>
        </w:r>
        <w:r>
          <w:rPr>
            <w:noProof/>
            <w:webHidden/>
          </w:rPr>
          <w:fldChar w:fldCharType="end"/>
        </w:r>
      </w:hyperlink>
    </w:p>
    <w:p w14:paraId="3DD9EBAA"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808" w:history="1">
        <w:r w:rsidRPr="0022346D">
          <w:rPr>
            <w:rStyle w:val="Lienhypertexte"/>
            <w:noProof/>
          </w:rPr>
          <w:t>3.4</w:t>
        </w:r>
        <w:r>
          <w:rPr>
            <w:rFonts w:cstheme="minorBidi"/>
            <w:smallCaps w:val="0"/>
            <w:noProof/>
            <w:sz w:val="22"/>
            <w:szCs w:val="22"/>
            <w:lang w:eastAsia="fr-FR"/>
          </w:rPr>
          <w:tab/>
        </w:r>
        <w:r w:rsidRPr="0022346D">
          <w:rPr>
            <w:rStyle w:val="Lienhypertexte"/>
            <w:noProof/>
          </w:rPr>
          <w:t>La recherche des données et le lien avec le catalogue</w:t>
        </w:r>
        <w:r>
          <w:rPr>
            <w:noProof/>
            <w:webHidden/>
          </w:rPr>
          <w:tab/>
        </w:r>
        <w:r>
          <w:rPr>
            <w:noProof/>
            <w:webHidden/>
          </w:rPr>
          <w:fldChar w:fldCharType="begin"/>
        </w:r>
        <w:r>
          <w:rPr>
            <w:noProof/>
            <w:webHidden/>
          </w:rPr>
          <w:instrText xml:space="preserve"> PAGEREF _Toc149313808 \h </w:instrText>
        </w:r>
        <w:r>
          <w:rPr>
            <w:noProof/>
            <w:webHidden/>
          </w:rPr>
        </w:r>
        <w:r>
          <w:rPr>
            <w:noProof/>
            <w:webHidden/>
          </w:rPr>
          <w:fldChar w:fldCharType="separate"/>
        </w:r>
        <w:r>
          <w:rPr>
            <w:noProof/>
            <w:webHidden/>
          </w:rPr>
          <w:t>24</w:t>
        </w:r>
        <w:r>
          <w:rPr>
            <w:noProof/>
            <w:webHidden/>
          </w:rPr>
          <w:fldChar w:fldCharType="end"/>
        </w:r>
      </w:hyperlink>
    </w:p>
    <w:p w14:paraId="6C32B37E"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09" w:history="1">
        <w:r w:rsidRPr="0022346D">
          <w:rPr>
            <w:rStyle w:val="Lienhypertexte"/>
            <w:noProof/>
          </w:rPr>
          <w:t>3.4.1</w:t>
        </w:r>
        <w:r>
          <w:rPr>
            <w:rFonts w:cstheme="minorBidi"/>
            <w:i w:val="0"/>
            <w:iCs w:val="0"/>
            <w:noProof/>
            <w:sz w:val="22"/>
            <w:szCs w:val="22"/>
            <w:lang w:eastAsia="fr-FR"/>
          </w:rPr>
          <w:tab/>
        </w:r>
        <w:r w:rsidRPr="0022346D">
          <w:rPr>
            <w:rStyle w:val="Lienhypertexte"/>
            <w:noProof/>
          </w:rPr>
          <w:t>Fonds de plan interchangeables</w:t>
        </w:r>
        <w:r>
          <w:rPr>
            <w:noProof/>
            <w:webHidden/>
          </w:rPr>
          <w:tab/>
        </w:r>
        <w:r>
          <w:rPr>
            <w:noProof/>
            <w:webHidden/>
          </w:rPr>
          <w:fldChar w:fldCharType="begin"/>
        </w:r>
        <w:r>
          <w:rPr>
            <w:noProof/>
            <w:webHidden/>
          </w:rPr>
          <w:instrText xml:space="preserve"> PAGEREF _Toc149313809 \h </w:instrText>
        </w:r>
        <w:r>
          <w:rPr>
            <w:noProof/>
            <w:webHidden/>
          </w:rPr>
        </w:r>
        <w:r>
          <w:rPr>
            <w:noProof/>
            <w:webHidden/>
          </w:rPr>
          <w:fldChar w:fldCharType="separate"/>
        </w:r>
        <w:r>
          <w:rPr>
            <w:noProof/>
            <w:webHidden/>
          </w:rPr>
          <w:t>25</w:t>
        </w:r>
        <w:r>
          <w:rPr>
            <w:noProof/>
            <w:webHidden/>
          </w:rPr>
          <w:fldChar w:fldCharType="end"/>
        </w:r>
      </w:hyperlink>
    </w:p>
    <w:p w14:paraId="701CE7B3"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10" w:history="1">
        <w:r w:rsidRPr="0022346D">
          <w:rPr>
            <w:rStyle w:val="Lienhypertexte"/>
            <w:noProof/>
          </w:rPr>
          <w:t>3.4.2</w:t>
        </w:r>
        <w:r>
          <w:rPr>
            <w:rFonts w:cstheme="minorBidi"/>
            <w:i w:val="0"/>
            <w:iCs w:val="0"/>
            <w:noProof/>
            <w:sz w:val="22"/>
            <w:szCs w:val="22"/>
            <w:lang w:eastAsia="fr-FR"/>
          </w:rPr>
          <w:tab/>
        </w:r>
        <w:r w:rsidRPr="0022346D">
          <w:rPr>
            <w:rStyle w:val="Lienhypertexte"/>
            <w:noProof/>
          </w:rPr>
          <w:t>Moteurs et interfaces de recherche des données</w:t>
        </w:r>
        <w:r>
          <w:rPr>
            <w:noProof/>
            <w:webHidden/>
          </w:rPr>
          <w:tab/>
        </w:r>
        <w:r>
          <w:rPr>
            <w:noProof/>
            <w:webHidden/>
          </w:rPr>
          <w:fldChar w:fldCharType="begin"/>
        </w:r>
        <w:r>
          <w:rPr>
            <w:noProof/>
            <w:webHidden/>
          </w:rPr>
          <w:instrText xml:space="preserve"> PAGEREF _Toc149313810 \h </w:instrText>
        </w:r>
        <w:r>
          <w:rPr>
            <w:noProof/>
            <w:webHidden/>
          </w:rPr>
        </w:r>
        <w:r>
          <w:rPr>
            <w:noProof/>
            <w:webHidden/>
          </w:rPr>
          <w:fldChar w:fldCharType="separate"/>
        </w:r>
        <w:r>
          <w:rPr>
            <w:noProof/>
            <w:webHidden/>
          </w:rPr>
          <w:t>27</w:t>
        </w:r>
        <w:r>
          <w:rPr>
            <w:noProof/>
            <w:webHidden/>
          </w:rPr>
          <w:fldChar w:fldCharType="end"/>
        </w:r>
      </w:hyperlink>
    </w:p>
    <w:p w14:paraId="1FF1B2B1"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11" w:history="1">
        <w:r w:rsidRPr="0022346D">
          <w:rPr>
            <w:rStyle w:val="Lienhypertexte"/>
            <w:noProof/>
          </w:rPr>
          <w:t>3.4.3</w:t>
        </w:r>
        <w:r>
          <w:rPr>
            <w:rFonts w:cstheme="minorBidi"/>
            <w:i w:val="0"/>
            <w:iCs w:val="0"/>
            <w:noProof/>
            <w:sz w:val="22"/>
            <w:szCs w:val="22"/>
            <w:lang w:eastAsia="fr-FR"/>
          </w:rPr>
          <w:tab/>
        </w:r>
        <w:r w:rsidRPr="0022346D">
          <w:rPr>
            <w:rStyle w:val="Lienhypertexte"/>
            <w:noProof/>
          </w:rPr>
          <w:t>Accès aux informations de la couche lors de la recherche</w:t>
        </w:r>
        <w:r>
          <w:rPr>
            <w:noProof/>
            <w:webHidden/>
          </w:rPr>
          <w:tab/>
        </w:r>
        <w:r>
          <w:rPr>
            <w:noProof/>
            <w:webHidden/>
          </w:rPr>
          <w:fldChar w:fldCharType="begin"/>
        </w:r>
        <w:r>
          <w:rPr>
            <w:noProof/>
            <w:webHidden/>
          </w:rPr>
          <w:instrText xml:space="preserve"> PAGEREF _Toc149313811 \h </w:instrText>
        </w:r>
        <w:r>
          <w:rPr>
            <w:noProof/>
            <w:webHidden/>
          </w:rPr>
        </w:r>
        <w:r>
          <w:rPr>
            <w:noProof/>
            <w:webHidden/>
          </w:rPr>
          <w:fldChar w:fldCharType="separate"/>
        </w:r>
        <w:r>
          <w:rPr>
            <w:noProof/>
            <w:webHidden/>
          </w:rPr>
          <w:t>32</w:t>
        </w:r>
        <w:r>
          <w:rPr>
            <w:noProof/>
            <w:webHidden/>
          </w:rPr>
          <w:fldChar w:fldCharType="end"/>
        </w:r>
      </w:hyperlink>
    </w:p>
    <w:p w14:paraId="16610319"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812" w:history="1">
        <w:r w:rsidRPr="0022346D">
          <w:rPr>
            <w:rStyle w:val="Lienhypertexte"/>
            <w:noProof/>
          </w:rPr>
          <w:t>3.5</w:t>
        </w:r>
        <w:r>
          <w:rPr>
            <w:rFonts w:cstheme="minorBidi"/>
            <w:smallCaps w:val="0"/>
            <w:noProof/>
            <w:sz w:val="22"/>
            <w:szCs w:val="22"/>
            <w:lang w:eastAsia="fr-FR"/>
          </w:rPr>
          <w:tab/>
        </w:r>
        <w:r w:rsidRPr="0022346D">
          <w:rPr>
            <w:rStyle w:val="Lienhypertexte"/>
            <w:noProof/>
          </w:rPr>
          <w:t>Gestion des données une fois ajoutées</w:t>
        </w:r>
        <w:r>
          <w:rPr>
            <w:noProof/>
            <w:webHidden/>
          </w:rPr>
          <w:tab/>
        </w:r>
        <w:r>
          <w:rPr>
            <w:noProof/>
            <w:webHidden/>
          </w:rPr>
          <w:fldChar w:fldCharType="begin"/>
        </w:r>
        <w:r>
          <w:rPr>
            <w:noProof/>
            <w:webHidden/>
          </w:rPr>
          <w:instrText xml:space="preserve"> PAGEREF _Toc149313812 \h </w:instrText>
        </w:r>
        <w:r>
          <w:rPr>
            <w:noProof/>
            <w:webHidden/>
          </w:rPr>
        </w:r>
        <w:r>
          <w:rPr>
            <w:noProof/>
            <w:webHidden/>
          </w:rPr>
          <w:fldChar w:fldCharType="separate"/>
        </w:r>
        <w:r>
          <w:rPr>
            <w:noProof/>
            <w:webHidden/>
          </w:rPr>
          <w:t>33</w:t>
        </w:r>
        <w:r>
          <w:rPr>
            <w:noProof/>
            <w:webHidden/>
          </w:rPr>
          <w:fldChar w:fldCharType="end"/>
        </w:r>
      </w:hyperlink>
    </w:p>
    <w:p w14:paraId="22C0A4E9"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13" w:history="1">
        <w:r w:rsidRPr="0022346D">
          <w:rPr>
            <w:rStyle w:val="Lienhypertexte"/>
            <w:noProof/>
          </w:rPr>
          <w:t>3.5.1</w:t>
        </w:r>
        <w:r>
          <w:rPr>
            <w:rFonts w:cstheme="minorBidi"/>
            <w:i w:val="0"/>
            <w:iCs w:val="0"/>
            <w:noProof/>
            <w:sz w:val="22"/>
            <w:szCs w:val="22"/>
            <w:lang w:eastAsia="fr-FR"/>
          </w:rPr>
          <w:tab/>
        </w:r>
        <w:r w:rsidRPr="0022346D">
          <w:rPr>
            <w:rStyle w:val="Lienhypertexte"/>
            <w:noProof/>
          </w:rPr>
          <w:t>Positionnement des couches</w:t>
        </w:r>
        <w:r>
          <w:rPr>
            <w:noProof/>
            <w:webHidden/>
          </w:rPr>
          <w:tab/>
        </w:r>
        <w:r>
          <w:rPr>
            <w:noProof/>
            <w:webHidden/>
          </w:rPr>
          <w:fldChar w:fldCharType="begin"/>
        </w:r>
        <w:r>
          <w:rPr>
            <w:noProof/>
            <w:webHidden/>
          </w:rPr>
          <w:instrText xml:space="preserve"> PAGEREF _Toc149313813 \h </w:instrText>
        </w:r>
        <w:r>
          <w:rPr>
            <w:noProof/>
            <w:webHidden/>
          </w:rPr>
        </w:r>
        <w:r>
          <w:rPr>
            <w:noProof/>
            <w:webHidden/>
          </w:rPr>
          <w:fldChar w:fldCharType="separate"/>
        </w:r>
        <w:r>
          <w:rPr>
            <w:noProof/>
            <w:webHidden/>
          </w:rPr>
          <w:t>33</w:t>
        </w:r>
        <w:r>
          <w:rPr>
            <w:noProof/>
            <w:webHidden/>
          </w:rPr>
          <w:fldChar w:fldCharType="end"/>
        </w:r>
      </w:hyperlink>
    </w:p>
    <w:p w14:paraId="5383356B"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14" w:history="1">
        <w:r w:rsidRPr="0022346D">
          <w:rPr>
            <w:rStyle w:val="Lienhypertexte"/>
            <w:noProof/>
          </w:rPr>
          <w:t>3.5.2</w:t>
        </w:r>
        <w:r>
          <w:rPr>
            <w:rFonts w:cstheme="minorBidi"/>
            <w:i w:val="0"/>
            <w:iCs w:val="0"/>
            <w:noProof/>
            <w:sz w:val="22"/>
            <w:szCs w:val="22"/>
            <w:lang w:eastAsia="fr-FR"/>
          </w:rPr>
          <w:tab/>
        </w:r>
        <w:r w:rsidRPr="0022346D">
          <w:rPr>
            <w:rStyle w:val="Lienhypertexte"/>
            <w:noProof/>
          </w:rPr>
          <w:t>Visibilité des couches</w:t>
        </w:r>
        <w:r>
          <w:rPr>
            <w:noProof/>
            <w:webHidden/>
          </w:rPr>
          <w:tab/>
        </w:r>
        <w:r>
          <w:rPr>
            <w:noProof/>
            <w:webHidden/>
          </w:rPr>
          <w:fldChar w:fldCharType="begin"/>
        </w:r>
        <w:r>
          <w:rPr>
            <w:noProof/>
            <w:webHidden/>
          </w:rPr>
          <w:instrText xml:space="preserve"> PAGEREF _Toc149313814 \h </w:instrText>
        </w:r>
        <w:r>
          <w:rPr>
            <w:noProof/>
            <w:webHidden/>
          </w:rPr>
        </w:r>
        <w:r>
          <w:rPr>
            <w:noProof/>
            <w:webHidden/>
          </w:rPr>
          <w:fldChar w:fldCharType="separate"/>
        </w:r>
        <w:r>
          <w:rPr>
            <w:noProof/>
            <w:webHidden/>
          </w:rPr>
          <w:t>34</w:t>
        </w:r>
        <w:r>
          <w:rPr>
            <w:noProof/>
            <w:webHidden/>
          </w:rPr>
          <w:fldChar w:fldCharType="end"/>
        </w:r>
      </w:hyperlink>
    </w:p>
    <w:p w14:paraId="6BA51B3E"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15" w:history="1">
        <w:r w:rsidRPr="0022346D">
          <w:rPr>
            <w:rStyle w:val="Lienhypertexte"/>
            <w:noProof/>
          </w:rPr>
          <w:t>3.5.3</w:t>
        </w:r>
        <w:r>
          <w:rPr>
            <w:rFonts w:cstheme="minorBidi"/>
            <w:i w:val="0"/>
            <w:iCs w:val="0"/>
            <w:noProof/>
            <w:sz w:val="22"/>
            <w:szCs w:val="22"/>
            <w:lang w:eastAsia="fr-FR"/>
          </w:rPr>
          <w:tab/>
        </w:r>
        <w:r w:rsidRPr="0022346D">
          <w:rPr>
            <w:rStyle w:val="Lienhypertexte"/>
            <w:noProof/>
          </w:rPr>
          <w:t>Modification de la représentation de la couche</w:t>
        </w:r>
        <w:r>
          <w:rPr>
            <w:noProof/>
            <w:webHidden/>
          </w:rPr>
          <w:tab/>
        </w:r>
        <w:r>
          <w:rPr>
            <w:noProof/>
            <w:webHidden/>
          </w:rPr>
          <w:fldChar w:fldCharType="begin"/>
        </w:r>
        <w:r>
          <w:rPr>
            <w:noProof/>
            <w:webHidden/>
          </w:rPr>
          <w:instrText xml:space="preserve"> PAGEREF _Toc149313815 \h </w:instrText>
        </w:r>
        <w:r>
          <w:rPr>
            <w:noProof/>
            <w:webHidden/>
          </w:rPr>
        </w:r>
        <w:r>
          <w:rPr>
            <w:noProof/>
            <w:webHidden/>
          </w:rPr>
          <w:fldChar w:fldCharType="separate"/>
        </w:r>
        <w:r>
          <w:rPr>
            <w:noProof/>
            <w:webHidden/>
          </w:rPr>
          <w:t>35</w:t>
        </w:r>
        <w:r>
          <w:rPr>
            <w:noProof/>
            <w:webHidden/>
          </w:rPr>
          <w:fldChar w:fldCharType="end"/>
        </w:r>
      </w:hyperlink>
    </w:p>
    <w:p w14:paraId="3812FD67"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16" w:history="1">
        <w:r w:rsidRPr="0022346D">
          <w:rPr>
            <w:rStyle w:val="Lienhypertexte"/>
            <w:noProof/>
          </w:rPr>
          <w:t>3.5.4</w:t>
        </w:r>
        <w:r>
          <w:rPr>
            <w:rFonts w:cstheme="minorBidi"/>
            <w:i w:val="0"/>
            <w:iCs w:val="0"/>
            <w:noProof/>
            <w:sz w:val="22"/>
            <w:szCs w:val="22"/>
            <w:lang w:eastAsia="fr-FR"/>
          </w:rPr>
          <w:tab/>
        </w:r>
        <w:r w:rsidRPr="0022346D">
          <w:rPr>
            <w:rStyle w:val="Lienhypertexte"/>
            <w:noProof/>
          </w:rPr>
          <w:t>Accès aux informations de la couche</w:t>
        </w:r>
        <w:r>
          <w:rPr>
            <w:noProof/>
            <w:webHidden/>
          </w:rPr>
          <w:tab/>
        </w:r>
        <w:r>
          <w:rPr>
            <w:noProof/>
            <w:webHidden/>
          </w:rPr>
          <w:fldChar w:fldCharType="begin"/>
        </w:r>
        <w:r>
          <w:rPr>
            <w:noProof/>
            <w:webHidden/>
          </w:rPr>
          <w:instrText xml:space="preserve"> PAGEREF _Toc149313816 \h </w:instrText>
        </w:r>
        <w:r>
          <w:rPr>
            <w:noProof/>
            <w:webHidden/>
          </w:rPr>
        </w:r>
        <w:r>
          <w:rPr>
            <w:noProof/>
            <w:webHidden/>
          </w:rPr>
          <w:fldChar w:fldCharType="separate"/>
        </w:r>
        <w:r>
          <w:rPr>
            <w:noProof/>
            <w:webHidden/>
          </w:rPr>
          <w:t>36</w:t>
        </w:r>
        <w:r>
          <w:rPr>
            <w:noProof/>
            <w:webHidden/>
          </w:rPr>
          <w:fldChar w:fldCharType="end"/>
        </w:r>
      </w:hyperlink>
    </w:p>
    <w:p w14:paraId="4B903734"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17" w:history="1">
        <w:r w:rsidRPr="0022346D">
          <w:rPr>
            <w:rStyle w:val="Lienhypertexte"/>
            <w:noProof/>
          </w:rPr>
          <w:t>3.5.5</w:t>
        </w:r>
        <w:r>
          <w:rPr>
            <w:rFonts w:cstheme="minorBidi"/>
            <w:i w:val="0"/>
            <w:iCs w:val="0"/>
            <w:noProof/>
            <w:sz w:val="22"/>
            <w:szCs w:val="22"/>
            <w:lang w:eastAsia="fr-FR"/>
          </w:rPr>
          <w:tab/>
        </w:r>
        <w:r w:rsidRPr="0022346D">
          <w:rPr>
            <w:rStyle w:val="Lienhypertexte"/>
            <w:noProof/>
          </w:rPr>
          <w:t>Accès aux informations d’un point donné</w:t>
        </w:r>
        <w:r>
          <w:rPr>
            <w:noProof/>
            <w:webHidden/>
          </w:rPr>
          <w:tab/>
        </w:r>
        <w:r>
          <w:rPr>
            <w:noProof/>
            <w:webHidden/>
          </w:rPr>
          <w:fldChar w:fldCharType="begin"/>
        </w:r>
        <w:r>
          <w:rPr>
            <w:noProof/>
            <w:webHidden/>
          </w:rPr>
          <w:instrText xml:space="preserve"> PAGEREF _Toc149313817 \h </w:instrText>
        </w:r>
        <w:r>
          <w:rPr>
            <w:noProof/>
            <w:webHidden/>
          </w:rPr>
        </w:r>
        <w:r>
          <w:rPr>
            <w:noProof/>
            <w:webHidden/>
          </w:rPr>
          <w:fldChar w:fldCharType="separate"/>
        </w:r>
        <w:r>
          <w:rPr>
            <w:noProof/>
            <w:webHidden/>
          </w:rPr>
          <w:t>38</w:t>
        </w:r>
        <w:r>
          <w:rPr>
            <w:noProof/>
            <w:webHidden/>
          </w:rPr>
          <w:fldChar w:fldCharType="end"/>
        </w:r>
      </w:hyperlink>
    </w:p>
    <w:p w14:paraId="76A2971C"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818" w:history="1">
        <w:r w:rsidRPr="0022346D">
          <w:rPr>
            <w:rStyle w:val="Lienhypertexte"/>
            <w:noProof/>
          </w:rPr>
          <w:t>3.6</w:t>
        </w:r>
        <w:r>
          <w:rPr>
            <w:rFonts w:cstheme="minorBidi"/>
            <w:smallCaps w:val="0"/>
            <w:noProof/>
            <w:sz w:val="22"/>
            <w:szCs w:val="22"/>
            <w:lang w:eastAsia="fr-FR"/>
          </w:rPr>
          <w:tab/>
        </w:r>
        <w:r w:rsidRPr="0022346D">
          <w:rPr>
            <w:rStyle w:val="Lienhypertexte"/>
            <w:noProof/>
          </w:rPr>
          <w:t>Fonctionnalités</w:t>
        </w:r>
        <w:r>
          <w:rPr>
            <w:noProof/>
            <w:webHidden/>
          </w:rPr>
          <w:tab/>
        </w:r>
        <w:r>
          <w:rPr>
            <w:noProof/>
            <w:webHidden/>
          </w:rPr>
          <w:fldChar w:fldCharType="begin"/>
        </w:r>
        <w:r>
          <w:rPr>
            <w:noProof/>
            <w:webHidden/>
          </w:rPr>
          <w:instrText xml:space="preserve"> PAGEREF _Toc149313818 \h </w:instrText>
        </w:r>
        <w:r>
          <w:rPr>
            <w:noProof/>
            <w:webHidden/>
          </w:rPr>
        </w:r>
        <w:r>
          <w:rPr>
            <w:noProof/>
            <w:webHidden/>
          </w:rPr>
          <w:fldChar w:fldCharType="separate"/>
        </w:r>
        <w:r>
          <w:rPr>
            <w:noProof/>
            <w:webHidden/>
          </w:rPr>
          <w:t>40</w:t>
        </w:r>
        <w:r>
          <w:rPr>
            <w:noProof/>
            <w:webHidden/>
          </w:rPr>
          <w:fldChar w:fldCharType="end"/>
        </w:r>
      </w:hyperlink>
    </w:p>
    <w:p w14:paraId="568C097A"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19" w:history="1">
        <w:r w:rsidRPr="0022346D">
          <w:rPr>
            <w:rStyle w:val="Lienhypertexte"/>
            <w:noProof/>
          </w:rPr>
          <w:t>3.6.1</w:t>
        </w:r>
        <w:r>
          <w:rPr>
            <w:rFonts w:cstheme="minorBidi"/>
            <w:i w:val="0"/>
            <w:iCs w:val="0"/>
            <w:noProof/>
            <w:sz w:val="22"/>
            <w:szCs w:val="22"/>
            <w:lang w:eastAsia="fr-FR"/>
          </w:rPr>
          <w:tab/>
        </w:r>
        <w:r w:rsidRPr="0022346D">
          <w:rPr>
            <w:rStyle w:val="Lienhypertexte"/>
            <w:noProof/>
          </w:rPr>
          <w:t>Des outils accessibles depuis un gestionnaire d’outil similaire au gestionnaire de données</w:t>
        </w:r>
        <w:r>
          <w:rPr>
            <w:noProof/>
            <w:webHidden/>
          </w:rPr>
          <w:tab/>
        </w:r>
        <w:r>
          <w:rPr>
            <w:noProof/>
            <w:webHidden/>
          </w:rPr>
          <w:fldChar w:fldCharType="begin"/>
        </w:r>
        <w:r>
          <w:rPr>
            <w:noProof/>
            <w:webHidden/>
          </w:rPr>
          <w:instrText xml:space="preserve"> PAGEREF _Toc149313819 \h </w:instrText>
        </w:r>
        <w:r>
          <w:rPr>
            <w:noProof/>
            <w:webHidden/>
          </w:rPr>
        </w:r>
        <w:r>
          <w:rPr>
            <w:noProof/>
            <w:webHidden/>
          </w:rPr>
          <w:fldChar w:fldCharType="separate"/>
        </w:r>
        <w:r>
          <w:rPr>
            <w:noProof/>
            <w:webHidden/>
          </w:rPr>
          <w:t>40</w:t>
        </w:r>
        <w:r>
          <w:rPr>
            <w:noProof/>
            <w:webHidden/>
          </w:rPr>
          <w:fldChar w:fldCharType="end"/>
        </w:r>
      </w:hyperlink>
    </w:p>
    <w:p w14:paraId="55547459"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20" w:history="1">
        <w:r w:rsidRPr="0022346D">
          <w:rPr>
            <w:rStyle w:val="Lienhypertexte"/>
            <w:noProof/>
          </w:rPr>
          <w:t>3.6.2</w:t>
        </w:r>
        <w:r>
          <w:rPr>
            <w:rFonts w:cstheme="minorBidi"/>
            <w:i w:val="0"/>
            <w:iCs w:val="0"/>
            <w:noProof/>
            <w:sz w:val="22"/>
            <w:szCs w:val="22"/>
            <w:lang w:eastAsia="fr-FR"/>
          </w:rPr>
          <w:tab/>
        </w:r>
        <w:r w:rsidRPr="0022346D">
          <w:rPr>
            <w:rStyle w:val="Lienhypertexte"/>
            <w:noProof/>
          </w:rPr>
          <w:t>Annotations : Travail en cours</w:t>
        </w:r>
        <w:r>
          <w:rPr>
            <w:noProof/>
            <w:webHidden/>
          </w:rPr>
          <w:tab/>
        </w:r>
        <w:r>
          <w:rPr>
            <w:noProof/>
            <w:webHidden/>
          </w:rPr>
          <w:fldChar w:fldCharType="begin"/>
        </w:r>
        <w:r>
          <w:rPr>
            <w:noProof/>
            <w:webHidden/>
          </w:rPr>
          <w:instrText xml:space="preserve"> PAGEREF _Toc149313820 \h </w:instrText>
        </w:r>
        <w:r>
          <w:rPr>
            <w:noProof/>
            <w:webHidden/>
          </w:rPr>
        </w:r>
        <w:r>
          <w:rPr>
            <w:noProof/>
            <w:webHidden/>
          </w:rPr>
          <w:fldChar w:fldCharType="separate"/>
        </w:r>
        <w:r>
          <w:rPr>
            <w:noProof/>
            <w:webHidden/>
          </w:rPr>
          <w:t>41</w:t>
        </w:r>
        <w:r>
          <w:rPr>
            <w:noProof/>
            <w:webHidden/>
          </w:rPr>
          <w:fldChar w:fldCharType="end"/>
        </w:r>
      </w:hyperlink>
    </w:p>
    <w:p w14:paraId="24004ACF"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21" w:history="1">
        <w:r w:rsidRPr="0022346D">
          <w:rPr>
            <w:rStyle w:val="Lienhypertexte"/>
            <w:noProof/>
          </w:rPr>
          <w:t>3.6.3</w:t>
        </w:r>
        <w:r>
          <w:rPr>
            <w:rFonts w:cstheme="minorBidi"/>
            <w:i w:val="0"/>
            <w:iCs w:val="0"/>
            <w:noProof/>
            <w:sz w:val="22"/>
            <w:szCs w:val="22"/>
            <w:lang w:eastAsia="fr-FR"/>
          </w:rPr>
          <w:tab/>
        </w:r>
        <w:r w:rsidRPr="0022346D">
          <w:rPr>
            <w:rStyle w:val="Lienhypertexte"/>
            <w:noProof/>
          </w:rPr>
          <w:t>Mesures</w:t>
        </w:r>
        <w:r>
          <w:rPr>
            <w:noProof/>
            <w:webHidden/>
          </w:rPr>
          <w:tab/>
        </w:r>
        <w:r>
          <w:rPr>
            <w:noProof/>
            <w:webHidden/>
          </w:rPr>
          <w:fldChar w:fldCharType="begin"/>
        </w:r>
        <w:r>
          <w:rPr>
            <w:noProof/>
            <w:webHidden/>
          </w:rPr>
          <w:instrText xml:space="preserve"> PAGEREF _Toc149313821 \h </w:instrText>
        </w:r>
        <w:r>
          <w:rPr>
            <w:noProof/>
            <w:webHidden/>
          </w:rPr>
        </w:r>
        <w:r>
          <w:rPr>
            <w:noProof/>
            <w:webHidden/>
          </w:rPr>
          <w:fldChar w:fldCharType="separate"/>
        </w:r>
        <w:r>
          <w:rPr>
            <w:noProof/>
            <w:webHidden/>
          </w:rPr>
          <w:t>42</w:t>
        </w:r>
        <w:r>
          <w:rPr>
            <w:noProof/>
            <w:webHidden/>
          </w:rPr>
          <w:fldChar w:fldCharType="end"/>
        </w:r>
      </w:hyperlink>
    </w:p>
    <w:p w14:paraId="3A429DD3"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22" w:history="1">
        <w:r w:rsidRPr="0022346D">
          <w:rPr>
            <w:rStyle w:val="Lienhypertexte"/>
            <w:noProof/>
          </w:rPr>
          <w:t>3.6.4</w:t>
        </w:r>
        <w:r>
          <w:rPr>
            <w:rFonts w:cstheme="minorBidi"/>
            <w:i w:val="0"/>
            <w:iCs w:val="0"/>
            <w:noProof/>
            <w:sz w:val="22"/>
            <w:szCs w:val="22"/>
            <w:lang w:eastAsia="fr-FR"/>
          </w:rPr>
          <w:tab/>
        </w:r>
        <w:r w:rsidRPr="0022346D">
          <w:rPr>
            <w:rStyle w:val="Lienhypertexte"/>
            <w:noProof/>
          </w:rPr>
          <w:t>Profil altimétrique : Travail en cours</w:t>
        </w:r>
        <w:r>
          <w:rPr>
            <w:noProof/>
            <w:webHidden/>
          </w:rPr>
          <w:tab/>
        </w:r>
        <w:r>
          <w:rPr>
            <w:noProof/>
            <w:webHidden/>
          </w:rPr>
          <w:fldChar w:fldCharType="begin"/>
        </w:r>
        <w:r>
          <w:rPr>
            <w:noProof/>
            <w:webHidden/>
          </w:rPr>
          <w:instrText xml:space="preserve"> PAGEREF _Toc149313822 \h </w:instrText>
        </w:r>
        <w:r>
          <w:rPr>
            <w:noProof/>
            <w:webHidden/>
          </w:rPr>
        </w:r>
        <w:r>
          <w:rPr>
            <w:noProof/>
            <w:webHidden/>
          </w:rPr>
          <w:fldChar w:fldCharType="separate"/>
        </w:r>
        <w:r>
          <w:rPr>
            <w:noProof/>
            <w:webHidden/>
          </w:rPr>
          <w:t>43</w:t>
        </w:r>
        <w:r>
          <w:rPr>
            <w:noProof/>
            <w:webHidden/>
          </w:rPr>
          <w:fldChar w:fldCharType="end"/>
        </w:r>
      </w:hyperlink>
    </w:p>
    <w:p w14:paraId="28AD6B17"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23" w:history="1">
        <w:r w:rsidRPr="0022346D">
          <w:rPr>
            <w:rStyle w:val="Lienhypertexte"/>
            <w:noProof/>
          </w:rPr>
          <w:t>3.6.5</w:t>
        </w:r>
        <w:r>
          <w:rPr>
            <w:rFonts w:cstheme="minorBidi"/>
            <w:i w:val="0"/>
            <w:iCs w:val="0"/>
            <w:noProof/>
            <w:sz w:val="22"/>
            <w:szCs w:val="22"/>
            <w:lang w:eastAsia="fr-FR"/>
          </w:rPr>
          <w:tab/>
        </w:r>
        <w:r w:rsidRPr="0022346D">
          <w:rPr>
            <w:rStyle w:val="Lienhypertexte"/>
            <w:noProof/>
          </w:rPr>
          <w:t>Calculs</w:t>
        </w:r>
        <w:r>
          <w:rPr>
            <w:noProof/>
            <w:webHidden/>
          </w:rPr>
          <w:tab/>
        </w:r>
        <w:r>
          <w:rPr>
            <w:noProof/>
            <w:webHidden/>
          </w:rPr>
          <w:fldChar w:fldCharType="begin"/>
        </w:r>
        <w:r>
          <w:rPr>
            <w:noProof/>
            <w:webHidden/>
          </w:rPr>
          <w:instrText xml:space="preserve"> PAGEREF _Toc149313823 \h </w:instrText>
        </w:r>
        <w:r>
          <w:rPr>
            <w:noProof/>
            <w:webHidden/>
          </w:rPr>
        </w:r>
        <w:r>
          <w:rPr>
            <w:noProof/>
            <w:webHidden/>
          </w:rPr>
          <w:fldChar w:fldCharType="separate"/>
        </w:r>
        <w:r>
          <w:rPr>
            <w:noProof/>
            <w:webHidden/>
          </w:rPr>
          <w:t>43</w:t>
        </w:r>
        <w:r>
          <w:rPr>
            <w:noProof/>
            <w:webHidden/>
          </w:rPr>
          <w:fldChar w:fldCharType="end"/>
        </w:r>
      </w:hyperlink>
    </w:p>
    <w:p w14:paraId="1FF2171E"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24" w:history="1">
        <w:r w:rsidRPr="0022346D">
          <w:rPr>
            <w:rStyle w:val="Lienhypertexte"/>
            <w:noProof/>
          </w:rPr>
          <w:t>3.6.6</w:t>
        </w:r>
        <w:r>
          <w:rPr>
            <w:rFonts w:cstheme="minorBidi"/>
            <w:i w:val="0"/>
            <w:iCs w:val="0"/>
            <w:noProof/>
            <w:sz w:val="22"/>
            <w:szCs w:val="22"/>
            <w:lang w:eastAsia="fr-FR"/>
          </w:rPr>
          <w:tab/>
        </w:r>
        <w:r w:rsidRPr="0022346D">
          <w:rPr>
            <w:rStyle w:val="Lienhypertexte"/>
            <w:noProof/>
          </w:rPr>
          <w:t>Itinéraire : Travail en cours</w:t>
        </w:r>
        <w:r>
          <w:rPr>
            <w:noProof/>
            <w:webHidden/>
          </w:rPr>
          <w:tab/>
        </w:r>
        <w:r>
          <w:rPr>
            <w:noProof/>
            <w:webHidden/>
          </w:rPr>
          <w:fldChar w:fldCharType="begin"/>
        </w:r>
        <w:r>
          <w:rPr>
            <w:noProof/>
            <w:webHidden/>
          </w:rPr>
          <w:instrText xml:space="preserve"> PAGEREF _Toc149313824 \h </w:instrText>
        </w:r>
        <w:r>
          <w:rPr>
            <w:noProof/>
            <w:webHidden/>
          </w:rPr>
        </w:r>
        <w:r>
          <w:rPr>
            <w:noProof/>
            <w:webHidden/>
          </w:rPr>
          <w:fldChar w:fldCharType="separate"/>
        </w:r>
        <w:r>
          <w:rPr>
            <w:noProof/>
            <w:webHidden/>
          </w:rPr>
          <w:t>44</w:t>
        </w:r>
        <w:r>
          <w:rPr>
            <w:noProof/>
            <w:webHidden/>
          </w:rPr>
          <w:fldChar w:fldCharType="end"/>
        </w:r>
      </w:hyperlink>
    </w:p>
    <w:p w14:paraId="256D917F"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25" w:history="1">
        <w:r w:rsidRPr="0022346D">
          <w:rPr>
            <w:rStyle w:val="Lienhypertexte"/>
            <w:noProof/>
          </w:rPr>
          <w:t>3.6.7</w:t>
        </w:r>
        <w:r>
          <w:rPr>
            <w:rFonts w:cstheme="minorBidi"/>
            <w:i w:val="0"/>
            <w:iCs w:val="0"/>
            <w:noProof/>
            <w:sz w:val="22"/>
            <w:szCs w:val="22"/>
            <w:lang w:eastAsia="fr-FR"/>
          </w:rPr>
          <w:tab/>
        </w:r>
        <w:r w:rsidRPr="0022346D">
          <w:rPr>
            <w:rStyle w:val="Lienhypertexte"/>
            <w:noProof/>
          </w:rPr>
          <w:t>Comparaison de deux couches : Travail en cours</w:t>
        </w:r>
        <w:r>
          <w:rPr>
            <w:noProof/>
            <w:webHidden/>
          </w:rPr>
          <w:tab/>
        </w:r>
        <w:r>
          <w:rPr>
            <w:noProof/>
            <w:webHidden/>
          </w:rPr>
          <w:fldChar w:fldCharType="begin"/>
        </w:r>
        <w:r>
          <w:rPr>
            <w:noProof/>
            <w:webHidden/>
          </w:rPr>
          <w:instrText xml:space="preserve"> PAGEREF _Toc149313825 \h </w:instrText>
        </w:r>
        <w:r>
          <w:rPr>
            <w:noProof/>
            <w:webHidden/>
          </w:rPr>
        </w:r>
        <w:r>
          <w:rPr>
            <w:noProof/>
            <w:webHidden/>
          </w:rPr>
          <w:fldChar w:fldCharType="separate"/>
        </w:r>
        <w:r>
          <w:rPr>
            <w:noProof/>
            <w:webHidden/>
          </w:rPr>
          <w:t>44</w:t>
        </w:r>
        <w:r>
          <w:rPr>
            <w:noProof/>
            <w:webHidden/>
          </w:rPr>
          <w:fldChar w:fldCharType="end"/>
        </w:r>
      </w:hyperlink>
    </w:p>
    <w:p w14:paraId="7773866E"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26" w:history="1">
        <w:r w:rsidRPr="0022346D">
          <w:rPr>
            <w:rStyle w:val="Lienhypertexte"/>
            <w:noProof/>
          </w:rPr>
          <w:t>3.6.8</w:t>
        </w:r>
        <w:r>
          <w:rPr>
            <w:rFonts w:cstheme="minorBidi"/>
            <w:i w:val="0"/>
            <w:iCs w:val="0"/>
            <w:noProof/>
            <w:sz w:val="22"/>
            <w:szCs w:val="22"/>
            <w:lang w:eastAsia="fr-FR"/>
          </w:rPr>
          <w:tab/>
        </w:r>
        <w:r w:rsidRPr="0022346D">
          <w:rPr>
            <w:rStyle w:val="Lienhypertexte"/>
            <w:noProof/>
          </w:rPr>
          <w:t>Signalement</w:t>
        </w:r>
        <w:r>
          <w:rPr>
            <w:noProof/>
            <w:webHidden/>
          </w:rPr>
          <w:tab/>
        </w:r>
        <w:r>
          <w:rPr>
            <w:noProof/>
            <w:webHidden/>
          </w:rPr>
          <w:fldChar w:fldCharType="begin"/>
        </w:r>
        <w:r>
          <w:rPr>
            <w:noProof/>
            <w:webHidden/>
          </w:rPr>
          <w:instrText xml:space="preserve"> PAGEREF _Toc149313826 \h </w:instrText>
        </w:r>
        <w:r>
          <w:rPr>
            <w:noProof/>
            <w:webHidden/>
          </w:rPr>
        </w:r>
        <w:r>
          <w:rPr>
            <w:noProof/>
            <w:webHidden/>
          </w:rPr>
          <w:fldChar w:fldCharType="separate"/>
        </w:r>
        <w:r>
          <w:rPr>
            <w:noProof/>
            <w:webHidden/>
          </w:rPr>
          <w:t>45</w:t>
        </w:r>
        <w:r>
          <w:rPr>
            <w:noProof/>
            <w:webHidden/>
          </w:rPr>
          <w:fldChar w:fldCharType="end"/>
        </w:r>
      </w:hyperlink>
    </w:p>
    <w:p w14:paraId="25F92D3D"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27" w:history="1">
        <w:r w:rsidRPr="0022346D">
          <w:rPr>
            <w:rStyle w:val="Lienhypertexte"/>
            <w:noProof/>
          </w:rPr>
          <w:t>3.6.9</w:t>
        </w:r>
        <w:r>
          <w:rPr>
            <w:rFonts w:cstheme="minorBidi"/>
            <w:i w:val="0"/>
            <w:iCs w:val="0"/>
            <w:noProof/>
            <w:sz w:val="22"/>
            <w:szCs w:val="22"/>
            <w:lang w:eastAsia="fr-FR"/>
          </w:rPr>
          <w:tab/>
        </w:r>
        <w:r w:rsidRPr="0022346D">
          <w:rPr>
            <w:rStyle w:val="Lienhypertexte"/>
            <w:noProof/>
          </w:rPr>
          <w:t>De la 2D et la 3D : Travail en cours</w:t>
        </w:r>
        <w:r>
          <w:rPr>
            <w:noProof/>
            <w:webHidden/>
          </w:rPr>
          <w:tab/>
        </w:r>
        <w:r>
          <w:rPr>
            <w:noProof/>
            <w:webHidden/>
          </w:rPr>
          <w:fldChar w:fldCharType="begin"/>
        </w:r>
        <w:r>
          <w:rPr>
            <w:noProof/>
            <w:webHidden/>
          </w:rPr>
          <w:instrText xml:space="preserve"> PAGEREF _Toc149313827 \h </w:instrText>
        </w:r>
        <w:r>
          <w:rPr>
            <w:noProof/>
            <w:webHidden/>
          </w:rPr>
        </w:r>
        <w:r>
          <w:rPr>
            <w:noProof/>
            <w:webHidden/>
          </w:rPr>
          <w:fldChar w:fldCharType="separate"/>
        </w:r>
        <w:r>
          <w:rPr>
            <w:noProof/>
            <w:webHidden/>
          </w:rPr>
          <w:t>48</w:t>
        </w:r>
        <w:r>
          <w:rPr>
            <w:noProof/>
            <w:webHidden/>
          </w:rPr>
          <w:fldChar w:fldCharType="end"/>
        </w:r>
      </w:hyperlink>
    </w:p>
    <w:p w14:paraId="634939A0"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828" w:history="1">
        <w:r w:rsidRPr="0022346D">
          <w:rPr>
            <w:rStyle w:val="Lienhypertexte"/>
            <w:noProof/>
          </w:rPr>
          <w:t>3.7</w:t>
        </w:r>
        <w:r>
          <w:rPr>
            <w:rFonts w:cstheme="minorBidi"/>
            <w:smallCaps w:val="0"/>
            <w:noProof/>
            <w:sz w:val="22"/>
            <w:szCs w:val="22"/>
            <w:lang w:eastAsia="fr-FR"/>
          </w:rPr>
          <w:tab/>
        </w:r>
        <w:r w:rsidRPr="0022346D">
          <w:rPr>
            <w:rStyle w:val="Lienhypertexte"/>
            <w:noProof/>
          </w:rPr>
          <w:t>Ajouts de services et imports/exports</w:t>
        </w:r>
        <w:r>
          <w:rPr>
            <w:noProof/>
            <w:webHidden/>
          </w:rPr>
          <w:tab/>
        </w:r>
        <w:r>
          <w:rPr>
            <w:noProof/>
            <w:webHidden/>
          </w:rPr>
          <w:fldChar w:fldCharType="begin"/>
        </w:r>
        <w:r>
          <w:rPr>
            <w:noProof/>
            <w:webHidden/>
          </w:rPr>
          <w:instrText xml:space="preserve"> PAGEREF _Toc149313828 \h </w:instrText>
        </w:r>
        <w:r>
          <w:rPr>
            <w:noProof/>
            <w:webHidden/>
          </w:rPr>
        </w:r>
        <w:r>
          <w:rPr>
            <w:noProof/>
            <w:webHidden/>
          </w:rPr>
          <w:fldChar w:fldCharType="separate"/>
        </w:r>
        <w:r>
          <w:rPr>
            <w:noProof/>
            <w:webHidden/>
          </w:rPr>
          <w:t>49</w:t>
        </w:r>
        <w:r>
          <w:rPr>
            <w:noProof/>
            <w:webHidden/>
          </w:rPr>
          <w:fldChar w:fldCharType="end"/>
        </w:r>
      </w:hyperlink>
    </w:p>
    <w:p w14:paraId="0B349F5F"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29" w:history="1">
        <w:r w:rsidRPr="0022346D">
          <w:rPr>
            <w:rStyle w:val="Lienhypertexte"/>
            <w:noProof/>
          </w:rPr>
          <w:t>3.7.1</w:t>
        </w:r>
        <w:r>
          <w:rPr>
            <w:rFonts w:cstheme="minorBidi"/>
            <w:i w:val="0"/>
            <w:iCs w:val="0"/>
            <w:noProof/>
            <w:sz w:val="22"/>
            <w:szCs w:val="22"/>
            <w:lang w:eastAsia="fr-FR"/>
          </w:rPr>
          <w:tab/>
        </w:r>
        <w:r w:rsidRPr="0022346D">
          <w:rPr>
            <w:rStyle w:val="Lienhypertexte"/>
            <w:noProof/>
          </w:rPr>
          <w:t>Import de données et services</w:t>
        </w:r>
        <w:r>
          <w:rPr>
            <w:noProof/>
            <w:webHidden/>
          </w:rPr>
          <w:tab/>
        </w:r>
        <w:r>
          <w:rPr>
            <w:noProof/>
            <w:webHidden/>
          </w:rPr>
          <w:fldChar w:fldCharType="begin"/>
        </w:r>
        <w:r>
          <w:rPr>
            <w:noProof/>
            <w:webHidden/>
          </w:rPr>
          <w:instrText xml:space="preserve"> PAGEREF _Toc149313829 \h </w:instrText>
        </w:r>
        <w:r>
          <w:rPr>
            <w:noProof/>
            <w:webHidden/>
          </w:rPr>
        </w:r>
        <w:r>
          <w:rPr>
            <w:noProof/>
            <w:webHidden/>
          </w:rPr>
          <w:fldChar w:fldCharType="separate"/>
        </w:r>
        <w:r>
          <w:rPr>
            <w:noProof/>
            <w:webHidden/>
          </w:rPr>
          <w:t>49</w:t>
        </w:r>
        <w:r>
          <w:rPr>
            <w:noProof/>
            <w:webHidden/>
          </w:rPr>
          <w:fldChar w:fldCharType="end"/>
        </w:r>
      </w:hyperlink>
    </w:p>
    <w:p w14:paraId="7CD2B6BB"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30" w:history="1">
        <w:r w:rsidRPr="0022346D">
          <w:rPr>
            <w:rStyle w:val="Lienhypertexte"/>
            <w:noProof/>
          </w:rPr>
          <w:t>3.7.2</w:t>
        </w:r>
        <w:r>
          <w:rPr>
            <w:rFonts w:cstheme="minorBidi"/>
            <w:i w:val="0"/>
            <w:iCs w:val="0"/>
            <w:noProof/>
            <w:sz w:val="22"/>
            <w:szCs w:val="22"/>
            <w:lang w:eastAsia="fr-FR"/>
          </w:rPr>
          <w:tab/>
        </w:r>
        <w:r w:rsidRPr="0022346D">
          <w:rPr>
            <w:rStyle w:val="Lienhypertexte"/>
            <w:noProof/>
          </w:rPr>
          <w:t>Extraction de la donnée</w:t>
        </w:r>
        <w:r>
          <w:rPr>
            <w:noProof/>
            <w:webHidden/>
          </w:rPr>
          <w:tab/>
        </w:r>
        <w:r>
          <w:rPr>
            <w:noProof/>
            <w:webHidden/>
          </w:rPr>
          <w:fldChar w:fldCharType="begin"/>
        </w:r>
        <w:r>
          <w:rPr>
            <w:noProof/>
            <w:webHidden/>
          </w:rPr>
          <w:instrText xml:space="preserve"> PAGEREF _Toc149313830 \h </w:instrText>
        </w:r>
        <w:r>
          <w:rPr>
            <w:noProof/>
            <w:webHidden/>
          </w:rPr>
        </w:r>
        <w:r>
          <w:rPr>
            <w:noProof/>
            <w:webHidden/>
          </w:rPr>
          <w:fldChar w:fldCharType="separate"/>
        </w:r>
        <w:r>
          <w:rPr>
            <w:noProof/>
            <w:webHidden/>
          </w:rPr>
          <w:t>50</w:t>
        </w:r>
        <w:r>
          <w:rPr>
            <w:noProof/>
            <w:webHidden/>
          </w:rPr>
          <w:fldChar w:fldCharType="end"/>
        </w:r>
      </w:hyperlink>
    </w:p>
    <w:p w14:paraId="3AB91F1E"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31" w:history="1">
        <w:r w:rsidRPr="0022346D">
          <w:rPr>
            <w:rStyle w:val="Lienhypertexte"/>
            <w:noProof/>
          </w:rPr>
          <w:t>3.7.3</w:t>
        </w:r>
        <w:r>
          <w:rPr>
            <w:rFonts w:cstheme="minorBidi"/>
            <w:i w:val="0"/>
            <w:iCs w:val="0"/>
            <w:noProof/>
            <w:sz w:val="22"/>
            <w:szCs w:val="22"/>
            <w:lang w:eastAsia="fr-FR"/>
          </w:rPr>
          <w:tab/>
        </w:r>
        <w:r w:rsidRPr="0022346D">
          <w:rPr>
            <w:rStyle w:val="Lienhypertexte"/>
            <w:noProof/>
          </w:rPr>
          <w:t>Lien vers API et Géo-services</w:t>
        </w:r>
        <w:r>
          <w:rPr>
            <w:noProof/>
            <w:webHidden/>
          </w:rPr>
          <w:tab/>
        </w:r>
        <w:r>
          <w:rPr>
            <w:noProof/>
            <w:webHidden/>
          </w:rPr>
          <w:fldChar w:fldCharType="begin"/>
        </w:r>
        <w:r>
          <w:rPr>
            <w:noProof/>
            <w:webHidden/>
          </w:rPr>
          <w:instrText xml:space="preserve"> PAGEREF _Toc149313831 \h </w:instrText>
        </w:r>
        <w:r>
          <w:rPr>
            <w:noProof/>
            <w:webHidden/>
          </w:rPr>
        </w:r>
        <w:r>
          <w:rPr>
            <w:noProof/>
            <w:webHidden/>
          </w:rPr>
          <w:fldChar w:fldCharType="separate"/>
        </w:r>
        <w:r>
          <w:rPr>
            <w:noProof/>
            <w:webHidden/>
          </w:rPr>
          <w:t>51</w:t>
        </w:r>
        <w:r>
          <w:rPr>
            <w:noProof/>
            <w:webHidden/>
          </w:rPr>
          <w:fldChar w:fldCharType="end"/>
        </w:r>
      </w:hyperlink>
    </w:p>
    <w:p w14:paraId="6AEB8D0D"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32" w:history="1">
        <w:r w:rsidRPr="0022346D">
          <w:rPr>
            <w:rStyle w:val="Lienhypertexte"/>
            <w:noProof/>
          </w:rPr>
          <w:t>3.7.4</w:t>
        </w:r>
        <w:r>
          <w:rPr>
            <w:rFonts w:cstheme="minorBidi"/>
            <w:i w:val="0"/>
            <w:iCs w:val="0"/>
            <w:noProof/>
            <w:sz w:val="22"/>
            <w:szCs w:val="22"/>
            <w:lang w:eastAsia="fr-FR"/>
          </w:rPr>
          <w:tab/>
        </w:r>
        <w:r w:rsidRPr="0022346D">
          <w:rPr>
            <w:rStyle w:val="Lienhypertexte"/>
            <w:noProof/>
          </w:rPr>
          <w:t>Prérequis et éléments de discussions à approfondir :</w:t>
        </w:r>
        <w:r>
          <w:rPr>
            <w:noProof/>
            <w:webHidden/>
          </w:rPr>
          <w:tab/>
        </w:r>
        <w:r>
          <w:rPr>
            <w:noProof/>
            <w:webHidden/>
          </w:rPr>
          <w:fldChar w:fldCharType="begin"/>
        </w:r>
        <w:r>
          <w:rPr>
            <w:noProof/>
            <w:webHidden/>
          </w:rPr>
          <w:instrText xml:space="preserve"> PAGEREF _Toc149313832 \h </w:instrText>
        </w:r>
        <w:r>
          <w:rPr>
            <w:noProof/>
            <w:webHidden/>
          </w:rPr>
        </w:r>
        <w:r>
          <w:rPr>
            <w:noProof/>
            <w:webHidden/>
          </w:rPr>
          <w:fldChar w:fldCharType="separate"/>
        </w:r>
        <w:r>
          <w:rPr>
            <w:noProof/>
            <w:webHidden/>
          </w:rPr>
          <w:t>52</w:t>
        </w:r>
        <w:r>
          <w:rPr>
            <w:noProof/>
            <w:webHidden/>
          </w:rPr>
          <w:fldChar w:fldCharType="end"/>
        </w:r>
      </w:hyperlink>
    </w:p>
    <w:p w14:paraId="698F0CAD"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833" w:history="1">
        <w:r w:rsidRPr="0022346D">
          <w:rPr>
            <w:rStyle w:val="Lienhypertexte"/>
            <w:noProof/>
          </w:rPr>
          <w:t>3.8</w:t>
        </w:r>
        <w:r>
          <w:rPr>
            <w:rFonts w:cstheme="minorBidi"/>
            <w:smallCaps w:val="0"/>
            <w:noProof/>
            <w:sz w:val="22"/>
            <w:szCs w:val="22"/>
            <w:lang w:eastAsia="fr-FR"/>
          </w:rPr>
          <w:tab/>
        </w:r>
        <w:r w:rsidRPr="0022346D">
          <w:rPr>
            <w:rStyle w:val="Lienhypertexte"/>
            <w:noProof/>
          </w:rPr>
          <w:t>Conservation de la carte créée</w:t>
        </w:r>
        <w:r>
          <w:rPr>
            <w:noProof/>
            <w:webHidden/>
          </w:rPr>
          <w:tab/>
        </w:r>
        <w:r>
          <w:rPr>
            <w:noProof/>
            <w:webHidden/>
          </w:rPr>
          <w:fldChar w:fldCharType="begin"/>
        </w:r>
        <w:r>
          <w:rPr>
            <w:noProof/>
            <w:webHidden/>
          </w:rPr>
          <w:instrText xml:space="preserve"> PAGEREF _Toc149313833 \h </w:instrText>
        </w:r>
        <w:r>
          <w:rPr>
            <w:noProof/>
            <w:webHidden/>
          </w:rPr>
        </w:r>
        <w:r>
          <w:rPr>
            <w:noProof/>
            <w:webHidden/>
          </w:rPr>
          <w:fldChar w:fldCharType="separate"/>
        </w:r>
        <w:r>
          <w:rPr>
            <w:noProof/>
            <w:webHidden/>
          </w:rPr>
          <w:t>52</w:t>
        </w:r>
        <w:r>
          <w:rPr>
            <w:noProof/>
            <w:webHidden/>
          </w:rPr>
          <w:fldChar w:fldCharType="end"/>
        </w:r>
      </w:hyperlink>
    </w:p>
    <w:p w14:paraId="2FE64AB3"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34" w:history="1">
        <w:r w:rsidRPr="0022346D">
          <w:rPr>
            <w:rStyle w:val="Lienhypertexte"/>
            <w:noProof/>
          </w:rPr>
          <w:t>3.8.1</w:t>
        </w:r>
        <w:r>
          <w:rPr>
            <w:rFonts w:cstheme="minorBidi"/>
            <w:i w:val="0"/>
            <w:iCs w:val="0"/>
            <w:noProof/>
            <w:sz w:val="22"/>
            <w:szCs w:val="22"/>
            <w:lang w:eastAsia="fr-FR"/>
          </w:rPr>
          <w:tab/>
        </w:r>
        <w:r w:rsidRPr="0022346D">
          <w:rPr>
            <w:rStyle w:val="Lienhypertexte"/>
            <w:noProof/>
          </w:rPr>
          <w:t>Enregistrement de la carte ou de données via les Favoris</w:t>
        </w:r>
        <w:r>
          <w:rPr>
            <w:noProof/>
            <w:webHidden/>
          </w:rPr>
          <w:tab/>
        </w:r>
        <w:r>
          <w:rPr>
            <w:noProof/>
            <w:webHidden/>
          </w:rPr>
          <w:fldChar w:fldCharType="begin"/>
        </w:r>
        <w:r>
          <w:rPr>
            <w:noProof/>
            <w:webHidden/>
          </w:rPr>
          <w:instrText xml:space="preserve"> PAGEREF _Toc149313834 \h </w:instrText>
        </w:r>
        <w:r>
          <w:rPr>
            <w:noProof/>
            <w:webHidden/>
          </w:rPr>
        </w:r>
        <w:r>
          <w:rPr>
            <w:noProof/>
            <w:webHidden/>
          </w:rPr>
          <w:fldChar w:fldCharType="separate"/>
        </w:r>
        <w:r>
          <w:rPr>
            <w:noProof/>
            <w:webHidden/>
          </w:rPr>
          <w:t>52</w:t>
        </w:r>
        <w:r>
          <w:rPr>
            <w:noProof/>
            <w:webHidden/>
          </w:rPr>
          <w:fldChar w:fldCharType="end"/>
        </w:r>
      </w:hyperlink>
    </w:p>
    <w:p w14:paraId="30CC868D"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35" w:history="1">
        <w:r w:rsidRPr="0022346D">
          <w:rPr>
            <w:rStyle w:val="Lienhypertexte"/>
            <w:noProof/>
          </w:rPr>
          <w:t>3.8.2</w:t>
        </w:r>
        <w:r>
          <w:rPr>
            <w:rFonts w:cstheme="minorBidi"/>
            <w:i w:val="0"/>
            <w:iCs w:val="0"/>
            <w:noProof/>
            <w:sz w:val="22"/>
            <w:szCs w:val="22"/>
            <w:lang w:eastAsia="fr-FR"/>
          </w:rPr>
          <w:tab/>
        </w:r>
        <w:r w:rsidRPr="0022346D">
          <w:rPr>
            <w:rStyle w:val="Lienhypertexte"/>
            <w:noProof/>
          </w:rPr>
          <w:t>Impression de la carte</w:t>
        </w:r>
        <w:r>
          <w:rPr>
            <w:noProof/>
            <w:webHidden/>
          </w:rPr>
          <w:tab/>
        </w:r>
        <w:r>
          <w:rPr>
            <w:noProof/>
            <w:webHidden/>
          </w:rPr>
          <w:fldChar w:fldCharType="begin"/>
        </w:r>
        <w:r>
          <w:rPr>
            <w:noProof/>
            <w:webHidden/>
          </w:rPr>
          <w:instrText xml:space="preserve"> PAGEREF _Toc149313835 \h </w:instrText>
        </w:r>
        <w:r>
          <w:rPr>
            <w:noProof/>
            <w:webHidden/>
          </w:rPr>
        </w:r>
        <w:r>
          <w:rPr>
            <w:noProof/>
            <w:webHidden/>
          </w:rPr>
          <w:fldChar w:fldCharType="separate"/>
        </w:r>
        <w:r>
          <w:rPr>
            <w:noProof/>
            <w:webHidden/>
          </w:rPr>
          <w:t>54</w:t>
        </w:r>
        <w:r>
          <w:rPr>
            <w:noProof/>
            <w:webHidden/>
          </w:rPr>
          <w:fldChar w:fldCharType="end"/>
        </w:r>
      </w:hyperlink>
    </w:p>
    <w:p w14:paraId="31529AAD"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36" w:history="1">
        <w:r w:rsidRPr="0022346D">
          <w:rPr>
            <w:rStyle w:val="Lienhypertexte"/>
            <w:noProof/>
          </w:rPr>
          <w:t>3.8.3</w:t>
        </w:r>
        <w:r>
          <w:rPr>
            <w:rFonts w:cstheme="minorBidi"/>
            <w:i w:val="0"/>
            <w:iCs w:val="0"/>
            <w:noProof/>
            <w:sz w:val="22"/>
            <w:szCs w:val="22"/>
            <w:lang w:eastAsia="fr-FR"/>
          </w:rPr>
          <w:tab/>
        </w:r>
        <w:r w:rsidRPr="0022346D">
          <w:rPr>
            <w:rStyle w:val="Lienhypertexte"/>
            <w:noProof/>
          </w:rPr>
          <w:t>Partages</w:t>
        </w:r>
        <w:r>
          <w:rPr>
            <w:noProof/>
            <w:webHidden/>
          </w:rPr>
          <w:tab/>
        </w:r>
        <w:r>
          <w:rPr>
            <w:noProof/>
            <w:webHidden/>
          </w:rPr>
          <w:fldChar w:fldCharType="begin"/>
        </w:r>
        <w:r>
          <w:rPr>
            <w:noProof/>
            <w:webHidden/>
          </w:rPr>
          <w:instrText xml:space="preserve"> PAGEREF _Toc149313836 \h </w:instrText>
        </w:r>
        <w:r>
          <w:rPr>
            <w:noProof/>
            <w:webHidden/>
          </w:rPr>
        </w:r>
        <w:r>
          <w:rPr>
            <w:noProof/>
            <w:webHidden/>
          </w:rPr>
          <w:fldChar w:fldCharType="separate"/>
        </w:r>
        <w:r>
          <w:rPr>
            <w:noProof/>
            <w:webHidden/>
          </w:rPr>
          <w:t>56</w:t>
        </w:r>
        <w:r>
          <w:rPr>
            <w:noProof/>
            <w:webHidden/>
          </w:rPr>
          <w:fldChar w:fldCharType="end"/>
        </w:r>
      </w:hyperlink>
    </w:p>
    <w:p w14:paraId="4904B551"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837" w:history="1">
        <w:r w:rsidRPr="0022346D">
          <w:rPr>
            <w:rStyle w:val="Lienhypertexte"/>
            <w:noProof/>
          </w:rPr>
          <w:t>3.9</w:t>
        </w:r>
        <w:r>
          <w:rPr>
            <w:rFonts w:cstheme="minorBidi"/>
            <w:smallCaps w:val="0"/>
            <w:noProof/>
            <w:sz w:val="22"/>
            <w:szCs w:val="22"/>
            <w:lang w:eastAsia="fr-FR"/>
          </w:rPr>
          <w:tab/>
        </w:r>
        <w:r w:rsidRPr="0022346D">
          <w:rPr>
            <w:rStyle w:val="Lienhypertexte"/>
            <w:noProof/>
          </w:rPr>
          <w:t>Interactions entre les différentes interfaces</w:t>
        </w:r>
        <w:r>
          <w:rPr>
            <w:noProof/>
            <w:webHidden/>
          </w:rPr>
          <w:tab/>
        </w:r>
        <w:r>
          <w:rPr>
            <w:noProof/>
            <w:webHidden/>
          </w:rPr>
          <w:fldChar w:fldCharType="begin"/>
        </w:r>
        <w:r>
          <w:rPr>
            <w:noProof/>
            <w:webHidden/>
          </w:rPr>
          <w:instrText xml:space="preserve"> PAGEREF _Toc149313837 \h </w:instrText>
        </w:r>
        <w:r>
          <w:rPr>
            <w:noProof/>
            <w:webHidden/>
          </w:rPr>
        </w:r>
        <w:r>
          <w:rPr>
            <w:noProof/>
            <w:webHidden/>
          </w:rPr>
          <w:fldChar w:fldCharType="separate"/>
        </w:r>
        <w:r>
          <w:rPr>
            <w:noProof/>
            <w:webHidden/>
          </w:rPr>
          <w:t>58</w:t>
        </w:r>
        <w:r>
          <w:rPr>
            <w:noProof/>
            <w:webHidden/>
          </w:rPr>
          <w:fldChar w:fldCharType="end"/>
        </w:r>
      </w:hyperlink>
    </w:p>
    <w:p w14:paraId="54ACAF6E"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38" w:history="1">
        <w:r w:rsidRPr="0022346D">
          <w:rPr>
            <w:rStyle w:val="Lienhypertexte"/>
            <w:noProof/>
          </w:rPr>
          <w:t>3.9.1</w:t>
        </w:r>
        <w:r>
          <w:rPr>
            <w:rFonts w:cstheme="minorBidi"/>
            <w:i w:val="0"/>
            <w:iCs w:val="0"/>
            <w:noProof/>
            <w:sz w:val="22"/>
            <w:szCs w:val="22"/>
            <w:lang w:eastAsia="fr-FR"/>
          </w:rPr>
          <w:tab/>
        </w:r>
        <w:r w:rsidRPr="0022346D">
          <w:rPr>
            <w:rStyle w:val="Lienhypertexte"/>
            <w:noProof/>
          </w:rPr>
          <w:t>Interaction avec la page d’accueil</w:t>
        </w:r>
        <w:r>
          <w:rPr>
            <w:noProof/>
            <w:webHidden/>
          </w:rPr>
          <w:tab/>
        </w:r>
        <w:r>
          <w:rPr>
            <w:noProof/>
            <w:webHidden/>
          </w:rPr>
          <w:fldChar w:fldCharType="begin"/>
        </w:r>
        <w:r>
          <w:rPr>
            <w:noProof/>
            <w:webHidden/>
          </w:rPr>
          <w:instrText xml:space="preserve"> PAGEREF _Toc149313838 \h </w:instrText>
        </w:r>
        <w:r>
          <w:rPr>
            <w:noProof/>
            <w:webHidden/>
          </w:rPr>
        </w:r>
        <w:r>
          <w:rPr>
            <w:noProof/>
            <w:webHidden/>
          </w:rPr>
          <w:fldChar w:fldCharType="separate"/>
        </w:r>
        <w:r>
          <w:rPr>
            <w:noProof/>
            <w:webHidden/>
          </w:rPr>
          <w:t>58</w:t>
        </w:r>
        <w:r>
          <w:rPr>
            <w:noProof/>
            <w:webHidden/>
          </w:rPr>
          <w:fldChar w:fldCharType="end"/>
        </w:r>
      </w:hyperlink>
    </w:p>
    <w:p w14:paraId="7FD2E1FA"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39" w:history="1">
        <w:r w:rsidRPr="0022346D">
          <w:rPr>
            <w:rStyle w:val="Lienhypertexte"/>
            <w:noProof/>
          </w:rPr>
          <w:t>3.9.2</w:t>
        </w:r>
        <w:r>
          <w:rPr>
            <w:rFonts w:cstheme="minorBidi"/>
            <w:i w:val="0"/>
            <w:iCs w:val="0"/>
            <w:noProof/>
            <w:sz w:val="22"/>
            <w:szCs w:val="22"/>
            <w:lang w:eastAsia="fr-FR"/>
          </w:rPr>
          <w:tab/>
        </w:r>
        <w:r w:rsidRPr="0022346D">
          <w:rPr>
            <w:rStyle w:val="Lienhypertexte"/>
            <w:noProof/>
          </w:rPr>
          <w:t>Interaction avec le catalogue</w:t>
        </w:r>
        <w:r>
          <w:rPr>
            <w:noProof/>
            <w:webHidden/>
          </w:rPr>
          <w:tab/>
        </w:r>
        <w:r>
          <w:rPr>
            <w:noProof/>
            <w:webHidden/>
          </w:rPr>
          <w:fldChar w:fldCharType="begin"/>
        </w:r>
        <w:r>
          <w:rPr>
            <w:noProof/>
            <w:webHidden/>
          </w:rPr>
          <w:instrText xml:space="preserve"> PAGEREF _Toc149313839 \h </w:instrText>
        </w:r>
        <w:r>
          <w:rPr>
            <w:noProof/>
            <w:webHidden/>
          </w:rPr>
        </w:r>
        <w:r>
          <w:rPr>
            <w:noProof/>
            <w:webHidden/>
          </w:rPr>
          <w:fldChar w:fldCharType="separate"/>
        </w:r>
        <w:r>
          <w:rPr>
            <w:noProof/>
            <w:webHidden/>
          </w:rPr>
          <w:t>58</w:t>
        </w:r>
        <w:r>
          <w:rPr>
            <w:noProof/>
            <w:webHidden/>
          </w:rPr>
          <w:fldChar w:fldCharType="end"/>
        </w:r>
      </w:hyperlink>
    </w:p>
    <w:p w14:paraId="58343DE9"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40" w:history="1">
        <w:r w:rsidRPr="0022346D">
          <w:rPr>
            <w:rStyle w:val="Lienhypertexte"/>
            <w:noProof/>
          </w:rPr>
          <w:t>3.9.3</w:t>
        </w:r>
        <w:r>
          <w:rPr>
            <w:rFonts w:cstheme="minorBidi"/>
            <w:i w:val="0"/>
            <w:iCs w:val="0"/>
            <w:noProof/>
            <w:sz w:val="22"/>
            <w:szCs w:val="22"/>
            <w:lang w:eastAsia="fr-FR"/>
          </w:rPr>
          <w:tab/>
        </w:r>
        <w:r w:rsidRPr="0022346D">
          <w:rPr>
            <w:rStyle w:val="Lienhypertexte"/>
            <w:noProof/>
          </w:rPr>
          <w:t>Interaction avec Ma Carte</w:t>
        </w:r>
        <w:r>
          <w:rPr>
            <w:noProof/>
            <w:webHidden/>
          </w:rPr>
          <w:tab/>
        </w:r>
        <w:r>
          <w:rPr>
            <w:noProof/>
            <w:webHidden/>
          </w:rPr>
          <w:fldChar w:fldCharType="begin"/>
        </w:r>
        <w:r>
          <w:rPr>
            <w:noProof/>
            <w:webHidden/>
          </w:rPr>
          <w:instrText xml:space="preserve"> PAGEREF _Toc149313840 \h </w:instrText>
        </w:r>
        <w:r>
          <w:rPr>
            <w:noProof/>
            <w:webHidden/>
          </w:rPr>
        </w:r>
        <w:r>
          <w:rPr>
            <w:noProof/>
            <w:webHidden/>
          </w:rPr>
          <w:fldChar w:fldCharType="separate"/>
        </w:r>
        <w:r>
          <w:rPr>
            <w:noProof/>
            <w:webHidden/>
          </w:rPr>
          <w:t>59</w:t>
        </w:r>
        <w:r>
          <w:rPr>
            <w:noProof/>
            <w:webHidden/>
          </w:rPr>
          <w:fldChar w:fldCharType="end"/>
        </w:r>
      </w:hyperlink>
    </w:p>
    <w:p w14:paraId="67380ADA"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41" w:history="1">
        <w:r w:rsidRPr="0022346D">
          <w:rPr>
            <w:rStyle w:val="Lienhypertexte"/>
            <w:noProof/>
          </w:rPr>
          <w:t>3.9.4</w:t>
        </w:r>
        <w:r>
          <w:rPr>
            <w:rFonts w:cstheme="minorBidi"/>
            <w:i w:val="0"/>
            <w:iCs w:val="0"/>
            <w:noProof/>
            <w:sz w:val="22"/>
            <w:szCs w:val="22"/>
            <w:lang w:eastAsia="fr-FR"/>
          </w:rPr>
          <w:tab/>
        </w:r>
        <w:r w:rsidRPr="0022346D">
          <w:rPr>
            <w:rStyle w:val="Lienhypertexte"/>
            <w:noProof/>
          </w:rPr>
          <w:t>Interaction avec l’espace collaboratif</w:t>
        </w:r>
        <w:r>
          <w:rPr>
            <w:noProof/>
            <w:webHidden/>
          </w:rPr>
          <w:tab/>
        </w:r>
        <w:r>
          <w:rPr>
            <w:noProof/>
            <w:webHidden/>
          </w:rPr>
          <w:fldChar w:fldCharType="begin"/>
        </w:r>
        <w:r>
          <w:rPr>
            <w:noProof/>
            <w:webHidden/>
          </w:rPr>
          <w:instrText xml:space="preserve"> PAGEREF _Toc149313841 \h </w:instrText>
        </w:r>
        <w:r>
          <w:rPr>
            <w:noProof/>
            <w:webHidden/>
          </w:rPr>
        </w:r>
        <w:r>
          <w:rPr>
            <w:noProof/>
            <w:webHidden/>
          </w:rPr>
          <w:fldChar w:fldCharType="separate"/>
        </w:r>
        <w:r>
          <w:rPr>
            <w:noProof/>
            <w:webHidden/>
          </w:rPr>
          <w:t>59</w:t>
        </w:r>
        <w:r>
          <w:rPr>
            <w:noProof/>
            <w:webHidden/>
          </w:rPr>
          <w:fldChar w:fldCharType="end"/>
        </w:r>
      </w:hyperlink>
    </w:p>
    <w:p w14:paraId="6C054D05" w14:textId="77777777" w:rsidR="006647E5" w:rsidRDefault="006647E5">
      <w:pPr>
        <w:pStyle w:val="TM3"/>
        <w:tabs>
          <w:tab w:val="left" w:pos="1100"/>
          <w:tab w:val="right" w:leader="dot" w:pos="9062"/>
        </w:tabs>
        <w:rPr>
          <w:rFonts w:cstheme="minorBidi"/>
          <w:i w:val="0"/>
          <w:iCs w:val="0"/>
          <w:noProof/>
          <w:sz w:val="22"/>
          <w:szCs w:val="22"/>
          <w:lang w:eastAsia="fr-FR"/>
        </w:rPr>
      </w:pPr>
      <w:hyperlink w:anchor="_Toc149313842" w:history="1">
        <w:r w:rsidRPr="0022346D">
          <w:rPr>
            <w:rStyle w:val="Lienhypertexte"/>
            <w:noProof/>
          </w:rPr>
          <w:t>3.9.5</w:t>
        </w:r>
        <w:r>
          <w:rPr>
            <w:rFonts w:cstheme="minorBidi"/>
            <w:i w:val="0"/>
            <w:iCs w:val="0"/>
            <w:noProof/>
            <w:sz w:val="22"/>
            <w:szCs w:val="22"/>
            <w:lang w:eastAsia="fr-FR"/>
          </w:rPr>
          <w:tab/>
        </w:r>
        <w:r w:rsidRPr="0022346D">
          <w:rPr>
            <w:rStyle w:val="Lienhypertexte"/>
            <w:noProof/>
          </w:rPr>
          <w:t>Interaction avec Remonter le temps</w:t>
        </w:r>
        <w:r>
          <w:rPr>
            <w:noProof/>
            <w:webHidden/>
          </w:rPr>
          <w:tab/>
        </w:r>
        <w:r>
          <w:rPr>
            <w:noProof/>
            <w:webHidden/>
          </w:rPr>
          <w:fldChar w:fldCharType="begin"/>
        </w:r>
        <w:r>
          <w:rPr>
            <w:noProof/>
            <w:webHidden/>
          </w:rPr>
          <w:instrText xml:space="preserve"> PAGEREF _Toc149313842 \h </w:instrText>
        </w:r>
        <w:r>
          <w:rPr>
            <w:noProof/>
            <w:webHidden/>
          </w:rPr>
        </w:r>
        <w:r>
          <w:rPr>
            <w:noProof/>
            <w:webHidden/>
          </w:rPr>
          <w:fldChar w:fldCharType="separate"/>
        </w:r>
        <w:r>
          <w:rPr>
            <w:noProof/>
            <w:webHidden/>
          </w:rPr>
          <w:t>60</w:t>
        </w:r>
        <w:r>
          <w:rPr>
            <w:noProof/>
            <w:webHidden/>
          </w:rPr>
          <w:fldChar w:fldCharType="end"/>
        </w:r>
      </w:hyperlink>
    </w:p>
    <w:p w14:paraId="2268B460" w14:textId="77777777" w:rsidR="006647E5" w:rsidRDefault="006647E5">
      <w:pPr>
        <w:pStyle w:val="TM1"/>
        <w:tabs>
          <w:tab w:val="left" w:pos="440"/>
          <w:tab w:val="right" w:leader="dot" w:pos="9062"/>
        </w:tabs>
        <w:rPr>
          <w:rFonts w:cstheme="minorBidi"/>
          <w:b w:val="0"/>
          <w:bCs w:val="0"/>
          <w:caps w:val="0"/>
          <w:noProof/>
          <w:sz w:val="22"/>
          <w:szCs w:val="22"/>
          <w:lang w:eastAsia="fr-FR"/>
        </w:rPr>
      </w:pPr>
      <w:hyperlink w:anchor="_Toc149313843" w:history="1">
        <w:r w:rsidRPr="0022346D">
          <w:rPr>
            <w:rStyle w:val="Lienhypertexte"/>
            <w:noProof/>
          </w:rPr>
          <w:t>4</w:t>
        </w:r>
        <w:r>
          <w:rPr>
            <w:rFonts w:cstheme="minorBidi"/>
            <w:b w:val="0"/>
            <w:bCs w:val="0"/>
            <w:caps w:val="0"/>
            <w:noProof/>
            <w:sz w:val="22"/>
            <w:szCs w:val="22"/>
            <w:lang w:eastAsia="fr-FR"/>
          </w:rPr>
          <w:tab/>
        </w:r>
        <w:r w:rsidRPr="0022346D">
          <w:rPr>
            <w:rStyle w:val="Lienhypertexte"/>
            <w:noProof/>
          </w:rPr>
          <w:t>Annexes</w:t>
        </w:r>
        <w:r>
          <w:rPr>
            <w:noProof/>
            <w:webHidden/>
          </w:rPr>
          <w:tab/>
        </w:r>
        <w:r>
          <w:rPr>
            <w:noProof/>
            <w:webHidden/>
          </w:rPr>
          <w:fldChar w:fldCharType="begin"/>
        </w:r>
        <w:r>
          <w:rPr>
            <w:noProof/>
            <w:webHidden/>
          </w:rPr>
          <w:instrText xml:space="preserve"> PAGEREF _Toc149313843 \h </w:instrText>
        </w:r>
        <w:r>
          <w:rPr>
            <w:noProof/>
            <w:webHidden/>
          </w:rPr>
        </w:r>
        <w:r>
          <w:rPr>
            <w:noProof/>
            <w:webHidden/>
          </w:rPr>
          <w:fldChar w:fldCharType="separate"/>
        </w:r>
        <w:r>
          <w:rPr>
            <w:noProof/>
            <w:webHidden/>
          </w:rPr>
          <w:t>61</w:t>
        </w:r>
        <w:r>
          <w:rPr>
            <w:noProof/>
            <w:webHidden/>
          </w:rPr>
          <w:fldChar w:fldCharType="end"/>
        </w:r>
      </w:hyperlink>
    </w:p>
    <w:p w14:paraId="25DC8E95"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844" w:history="1">
        <w:r w:rsidRPr="0022346D">
          <w:rPr>
            <w:rStyle w:val="Lienhypertexte"/>
            <w:noProof/>
          </w:rPr>
          <w:t>4.1</w:t>
        </w:r>
        <w:r>
          <w:rPr>
            <w:rFonts w:cstheme="minorBidi"/>
            <w:smallCaps w:val="0"/>
            <w:noProof/>
            <w:sz w:val="22"/>
            <w:szCs w:val="22"/>
            <w:lang w:eastAsia="fr-FR"/>
          </w:rPr>
          <w:tab/>
        </w:r>
        <w:r w:rsidRPr="0022346D">
          <w:rPr>
            <w:rStyle w:val="Lienhypertexte"/>
            <w:noProof/>
          </w:rPr>
          <w:t>Sujets à prendre en compte pour la suite et/ou ayant des prérequis techniques</w:t>
        </w:r>
        <w:r>
          <w:rPr>
            <w:noProof/>
            <w:webHidden/>
          </w:rPr>
          <w:tab/>
        </w:r>
        <w:r>
          <w:rPr>
            <w:noProof/>
            <w:webHidden/>
          </w:rPr>
          <w:fldChar w:fldCharType="begin"/>
        </w:r>
        <w:r>
          <w:rPr>
            <w:noProof/>
            <w:webHidden/>
          </w:rPr>
          <w:instrText xml:space="preserve"> PAGEREF _Toc149313844 \h </w:instrText>
        </w:r>
        <w:r>
          <w:rPr>
            <w:noProof/>
            <w:webHidden/>
          </w:rPr>
        </w:r>
        <w:r>
          <w:rPr>
            <w:noProof/>
            <w:webHidden/>
          </w:rPr>
          <w:fldChar w:fldCharType="separate"/>
        </w:r>
        <w:r>
          <w:rPr>
            <w:noProof/>
            <w:webHidden/>
          </w:rPr>
          <w:t>61</w:t>
        </w:r>
        <w:r>
          <w:rPr>
            <w:noProof/>
            <w:webHidden/>
          </w:rPr>
          <w:fldChar w:fldCharType="end"/>
        </w:r>
      </w:hyperlink>
    </w:p>
    <w:p w14:paraId="1956BD74" w14:textId="77777777" w:rsidR="006647E5" w:rsidRDefault="006647E5">
      <w:pPr>
        <w:pStyle w:val="TM2"/>
        <w:tabs>
          <w:tab w:val="left" w:pos="880"/>
          <w:tab w:val="right" w:leader="dot" w:pos="9062"/>
        </w:tabs>
        <w:rPr>
          <w:rFonts w:cstheme="minorBidi"/>
          <w:smallCaps w:val="0"/>
          <w:noProof/>
          <w:sz w:val="22"/>
          <w:szCs w:val="22"/>
          <w:lang w:eastAsia="fr-FR"/>
        </w:rPr>
      </w:pPr>
      <w:hyperlink w:anchor="_Toc149313845" w:history="1">
        <w:r w:rsidRPr="0022346D">
          <w:rPr>
            <w:rStyle w:val="Lienhypertexte"/>
            <w:noProof/>
          </w:rPr>
          <w:t>4.2</w:t>
        </w:r>
        <w:r>
          <w:rPr>
            <w:rFonts w:cstheme="minorBidi"/>
            <w:smallCaps w:val="0"/>
            <w:noProof/>
            <w:sz w:val="22"/>
            <w:szCs w:val="22"/>
            <w:lang w:eastAsia="fr-FR"/>
          </w:rPr>
          <w:tab/>
        </w:r>
        <w:r w:rsidRPr="0022346D">
          <w:rPr>
            <w:rStyle w:val="Lienhypertexte"/>
            <w:noProof/>
          </w:rPr>
          <w:t>Récapitulatif des exigences attendus (reprendre à la fin)</w:t>
        </w:r>
        <w:r>
          <w:rPr>
            <w:noProof/>
            <w:webHidden/>
          </w:rPr>
          <w:tab/>
        </w:r>
        <w:r>
          <w:rPr>
            <w:noProof/>
            <w:webHidden/>
          </w:rPr>
          <w:fldChar w:fldCharType="begin"/>
        </w:r>
        <w:r>
          <w:rPr>
            <w:noProof/>
            <w:webHidden/>
          </w:rPr>
          <w:instrText xml:space="preserve"> PAGEREF _Toc149313845 \h </w:instrText>
        </w:r>
        <w:r>
          <w:rPr>
            <w:noProof/>
            <w:webHidden/>
          </w:rPr>
        </w:r>
        <w:r>
          <w:rPr>
            <w:noProof/>
            <w:webHidden/>
          </w:rPr>
          <w:fldChar w:fldCharType="separate"/>
        </w:r>
        <w:r>
          <w:rPr>
            <w:noProof/>
            <w:webHidden/>
          </w:rPr>
          <w:t>62</w:t>
        </w:r>
        <w:r>
          <w:rPr>
            <w:noProof/>
            <w:webHidden/>
          </w:rPr>
          <w:fldChar w:fldCharType="end"/>
        </w:r>
      </w:hyperlink>
    </w:p>
    <w:p w14:paraId="07EEF668" w14:textId="2B24C674" w:rsidR="00B32BDF" w:rsidRDefault="00DE0AF4" w:rsidP="5436A8F3">
      <w:pPr>
        <w:pStyle w:val="TM2"/>
        <w:tabs>
          <w:tab w:val="left" w:pos="600"/>
          <w:tab w:val="right" w:leader="dot" w:pos="9060"/>
        </w:tabs>
        <w:rPr>
          <w:rFonts w:cstheme="minorBidi"/>
          <w:smallCaps w:val="0"/>
          <w:noProof/>
          <w:sz w:val="22"/>
          <w:szCs w:val="22"/>
          <w:lang w:eastAsia="fr-FR"/>
        </w:rPr>
      </w:pPr>
      <w:r>
        <w:fldChar w:fldCharType="end"/>
      </w:r>
    </w:p>
    <w:p w14:paraId="29D67B97" w14:textId="1CF45623" w:rsidR="5166076A" w:rsidRDefault="5166076A" w:rsidP="5166076A">
      <w:pPr>
        <w:pStyle w:val="TM2"/>
        <w:tabs>
          <w:tab w:val="left" w:pos="660"/>
          <w:tab w:val="right" w:leader="dot" w:pos="9060"/>
        </w:tabs>
      </w:pPr>
    </w:p>
    <w:p w14:paraId="7DCE79BB" w14:textId="437D52DD" w:rsidR="261F4429" w:rsidRDefault="261F4429" w:rsidP="261F4429">
      <w:pPr>
        <w:pStyle w:val="TM2"/>
        <w:tabs>
          <w:tab w:val="left" w:pos="660"/>
          <w:tab w:val="right" w:leader="dot" w:pos="9060"/>
        </w:tabs>
      </w:pPr>
    </w:p>
    <w:p w14:paraId="68655499" w14:textId="12DE723A" w:rsidR="005544FC" w:rsidRPr="00245DFC" w:rsidRDefault="005544FC" w:rsidP="00EA78B1">
      <w:pPr>
        <w:sectPr w:rsidR="005544FC" w:rsidRPr="00245DFC">
          <w:pgSz w:w="11906" w:h="16838"/>
          <w:pgMar w:top="1417" w:right="1417" w:bottom="1417" w:left="1417" w:header="708" w:footer="708" w:gutter="0"/>
          <w:cols w:space="708"/>
          <w:docGrid w:linePitch="360"/>
        </w:sectPr>
      </w:pPr>
    </w:p>
    <w:p w14:paraId="686554BD" w14:textId="77777777" w:rsidR="00E97780" w:rsidRPr="00F224B2" w:rsidRDefault="6C18CECC" w:rsidP="00A13C72">
      <w:pPr>
        <w:pStyle w:val="Titre1"/>
      </w:pPr>
      <w:bookmarkStart w:id="4" w:name="_Toc149313785"/>
      <w:r>
        <w:lastRenderedPageBreak/>
        <w:t>Introduction</w:t>
      </w:r>
      <w:bookmarkEnd w:id="4"/>
    </w:p>
    <w:p w14:paraId="50AA7D21" w14:textId="0FF58CF7" w:rsidR="25FDF6F2" w:rsidRDefault="76B4B36B" w:rsidP="00A13C72">
      <w:pPr>
        <w:pStyle w:val="Titre2"/>
      </w:pPr>
      <w:bookmarkStart w:id="5" w:name="_Toc149313786"/>
      <w:r>
        <w:t>Objet du document</w:t>
      </w:r>
      <w:bookmarkEnd w:id="5"/>
    </w:p>
    <w:p w14:paraId="627062E1" w14:textId="3AD0559E" w:rsidR="006D247F" w:rsidRDefault="00491770" w:rsidP="00ED26A3">
      <w:pPr>
        <w:pStyle w:val="Sansinterligne"/>
      </w:pPr>
      <w:r w:rsidRPr="00882599">
        <w:t xml:space="preserve">L’objet de ce document est de </w:t>
      </w:r>
      <w:r w:rsidR="00340B6E">
        <w:t>décrire les</w:t>
      </w:r>
      <w:r w:rsidR="00292FE2">
        <w:t xml:space="preserve"> différentes fonctionnalités</w:t>
      </w:r>
      <w:r w:rsidR="00340B6E">
        <w:t xml:space="preserve"> attendue</w:t>
      </w:r>
      <w:r w:rsidR="001B0E1C">
        <w:t>s</w:t>
      </w:r>
      <w:r w:rsidR="00FC3D76">
        <w:t xml:space="preserve"> dans l’interface cartographique </w:t>
      </w:r>
      <w:r w:rsidR="007F5FD4">
        <w:t>du futur site</w:t>
      </w:r>
      <w:r>
        <w:t xml:space="preserve"> </w:t>
      </w:r>
      <w:proofErr w:type="spellStart"/>
      <w:r w:rsidR="007C3696">
        <w:t>Cartes.gouv</w:t>
      </w:r>
      <w:proofErr w:type="spellEnd"/>
      <w:r>
        <w:t xml:space="preserve">. </w:t>
      </w:r>
      <w:r w:rsidR="001E08A8">
        <w:t>Attention</w:t>
      </w:r>
      <w:r w:rsidR="007F6FB2">
        <w:t>,</w:t>
      </w:r>
      <w:r w:rsidR="001E08A8">
        <w:t xml:space="preserve"> ce document est une première version des exigences fonctionnelles et reste en construction. L’ensemble des éléments présentés ci-après feront l’objet de </w:t>
      </w:r>
      <w:r w:rsidR="6CDEC3D0">
        <w:t>discussions</w:t>
      </w:r>
      <w:r w:rsidR="001E08A8">
        <w:t>, seront amendés et évolueront en fonction des différents retours</w:t>
      </w:r>
      <w:r w:rsidR="007F6FB2">
        <w:t xml:space="preserve"> qui pourraient être fait</w:t>
      </w:r>
      <w:r w:rsidR="001E08A8">
        <w:t xml:space="preserve">. Les visuels partagés dans ce document proviennent d’une maquette qui se concentre sur les fonctionnalités attendues et leur fonctionnement général. Le design ainsi que le </w:t>
      </w:r>
      <w:proofErr w:type="spellStart"/>
      <w:r w:rsidR="001E08A8">
        <w:t>wording</w:t>
      </w:r>
      <w:proofErr w:type="spellEnd"/>
      <w:r w:rsidR="001E08A8">
        <w:t xml:space="preserve"> n’ont pour l’instant pas encore été travaillé</w:t>
      </w:r>
      <w:r w:rsidR="007F6FB2">
        <w:t>s</w:t>
      </w:r>
      <w:r w:rsidR="001E08A8">
        <w:t xml:space="preserve"> et ne le seront que dans un second temps. </w:t>
      </w:r>
    </w:p>
    <w:p w14:paraId="58F7AA50" w14:textId="1931A31D" w:rsidR="4B8BC057" w:rsidRDefault="1AEDCBC5" w:rsidP="00A13C72">
      <w:pPr>
        <w:pStyle w:val="Titre2"/>
      </w:pPr>
      <w:bookmarkStart w:id="6" w:name="_Toc149313787"/>
      <w:r>
        <w:t>Définitions, acronymes et abréviations</w:t>
      </w:r>
      <w:bookmarkEnd w:id="6"/>
    </w:p>
    <w:tbl>
      <w:tblPr>
        <w:tblStyle w:val="Grilledutableau"/>
        <w:tblW w:w="0" w:type="auto"/>
        <w:tblInd w:w="-113" w:type="dxa"/>
        <w:tblLook w:val="0420" w:firstRow="1" w:lastRow="0" w:firstColumn="0" w:lastColumn="0" w:noHBand="0" w:noVBand="1"/>
      </w:tblPr>
      <w:tblGrid>
        <w:gridCol w:w="1497"/>
        <w:gridCol w:w="7678"/>
      </w:tblGrid>
      <w:tr w:rsidR="003C7CC2" w:rsidRPr="009A7CF1" w14:paraId="37FCBC1D" w14:textId="77777777" w:rsidTr="00F071D6">
        <w:trPr>
          <w:cantSplit/>
          <w:tblHeader/>
        </w:trPr>
        <w:tc>
          <w:tcPr>
            <w:tcW w:w="1497" w:type="dxa"/>
            <w:shd w:val="clear" w:color="auto" w:fill="46B8A6"/>
          </w:tcPr>
          <w:p w14:paraId="482D9A5F" w14:textId="77777777" w:rsidR="003C7CC2" w:rsidRPr="0044217A" w:rsidRDefault="003C7CC2" w:rsidP="00F071D6">
            <w:pPr>
              <w:pStyle w:val="SSATitretableau"/>
              <w:rPr>
                <w:rFonts w:asciiTheme="minorHAnsi" w:hAnsiTheme="minorHAnsi" w:cstheme="minorHAnsi"/>
                <w:color w:val="FFFFFF" w:themeColor="background1"/>
              </w:rPr>
            </w:pPr>
            <w:r w:rsidRPr="0044217A">
              <w:rPr>
                <w:rFonts w:asciiTheme="minorHAnsi" w:hAnsiTheme="minorHAnsi" w:cstheme="minorHAnsi"/>
                <w:color w:val="FFFFFF" w:themeColor="background1"/>
              </w:rPr>
              <w:t>Abréviation</w:t>
            </w:r>
          </w:p>
        </w:tc>
        <w:tc>
          <w:tcPr>
            <w:tcW w:w="7678" w:type="dxa"/>
            <w:shd w:val="clear" w:color="auto" w:fill="46B8A6"/>
          </w:tcPr>
          <w:p w14:paraId="18881790" w14:textId="77777777" w:rsidR="003C7CC2" w:rsidRPr="0044217A" w:rsidRDefault="003C7CC2" w:rsidP="00F071D6">
            <w:pPr>
              <w:pStyle w:val="SSATitretableau"/>
              <w:rPr>
                <w:rFonts w:asciiTheme="minorHAnsi" w:hAnsiTheme="minorHAnsi" w:cstheme="minorHAnsi"/>
                <w:color w:val="FFFFFF" w:themeColor="background1"/>
              </w:rPr>
            </w:pPr>
            <w:r w:rsidRPr="0044217A">
              <w:rPr>
                <w:rFonts w:asciiTheme="minorHAnsi" w:hAnsiTheme="minorHAnsi" w:cstheme="minorHAnsi"/>
                <w:color w:val="FFFFFF" w:themeColor="background1"/>
              </w:rPr>
              <w:t>Signification</w:t>
            </w:r>
          </w:p>
        </w:tc>
      </w:tr>
      <w:tr w:rsidR="000440CF" w:rsidRPr="009A7CF1" w14:paraId="09C41FA1" w14:textId="77777777" w:rsidTr="00F071D6">
        <w:trPr>
          <w:cantSplit/>
        </w:trPr>
        <w:tc>
          <w:tcPr>
            <w:tcW w:w="1497" w:type="dxa"/>
          </w:tcPr>
          <w:p w14:paraId="6012E783" w14:textId="49E51414" w:rsidR="000440CF" w:rsidRPr="00FC3D76" w:rsidRDefault="000440CF" w:rsidP="00F071D6">
            <w:pPr>
              <w:pStyle w:val="SSACorpstableau"/>
              <w:rPr>
                <w:rFonts w:asciiTheme="minorHAnsi" w:hAnsiTheme="minorHAnsi" w:cstheme="minorHAnsi"/>
                <w:color w:val="FF0000"/>
              </w:rPr>
            </w:pPr>
            <w:r w:rsidRPr="006647E5">
              <w:rPr>
                <w:rFonts w:asciiTheme="minorHAnsi" w:hAnsiTheme="minorHAnsi" w:cstheme="minorHAnsi"/>
                <w:color w:val="000000" w:themeColor="text1"/>
              </w:rPr>
              <w:t>A compléter</w:t>
            </w:r>
          </w:p>
        </w:tc>
        <w:tc>
          <w:tcPr>
            <w:tcW w:w="7678" w:type="dxa"/>
          </w:tcPr>
          <w:p w14:paraId="50488932" w14:textId="64859673" w:rsidR="000440CF" w:rsidRPr="00FC3D76" w:rsidRDefault="000440CF" w:rsidP="00F071D6">
            <w:pPr>
              <w:pStyle w:val="SSACorpstableau"/>
              <w:rPr>
                <w:rFonts w:asciiTheme="minorHAnsi" w:hAnsiTheme="minorHAnsi" w:cstheme="minorHAnsi"/>
                <w:color w:val="FF0000"/>
              </w:rPr>
            </w:pPr>
          </w:p>
        </w:tc>
      </w:tr>
      <w:tr w:rsidR="000440CF" w:rsidRPr="009A7CF1" w14:paraId="689B5A05" w14:textId="77777777" w:rsidTr="00F071D6">
        <w:trPr>
          <w:cantSplit/>
        </w:trPr>
        <w:tc>
          <w:tcPr>
            <w:tcW w:w="1497" w:type="dxa"/>
          </w:tcPr>
          <w:p w14:paraId="4839055B" w14:textId="06A6A7D9" w:rsidR="000440CF" w:rsidRPr="00FC3D76" w:rsidRDefault="000440CF" w:rsidP="00F071D6">
            <w:pPr>
              <w:pStyle w:val="SSACorpstableau"/>
              <w:rPr>
                <w:rFonts w:asciiTheme="minorHAnsi" w:hAnsiTheme="minorHAnsi" w:cstheme="minorHAnsi"/>
                <w:color w:val="FF0000"/>
              </w:rPr>
            </w:pPr>
          </w:p>
        </w:tc>
        <w:tc>
          <w:tcPr>
            <w:tcW w:w="7678" w:type="dxa"/>
          </w:tcPr>
          <w:p w14:paraId="4E8F401C" w14:textId="65158BF2" w:rsidR="000440CF" w:rsidRPr="00FC3D76" w:rsidRDefault="000440CF" w:rsidP="00F071D6">
            <w:pPr>
              <w:pStyle w:val="SSACorpstableau"/>
              <w:rPr>
                <w:rFonts w:asciiTheme="minorHAnsi" w:hAnsiTheme="minorHAnsi" w:cstheme="minorHAnsi"/>
                <w:color w:val="FF0000"/>
              </w:rPr>
            </w:pPr>
          </w:p>
        </w:tc>
      </w:tr>
    </w:tbl>
    <w:p w14:paraId="7E9484C9" w14:textId="1AF00777" w:rsidR="00B32BDF" w:rsidRDefault="321853AB" w:rsidP="00B32BDF">
      <w:pPr>
        <w:pStyle w:val="Titre2"/>
      </w:pPr>
      <w:bookmarkStart w:id="7" w:name="_Toc149313788"/>
      <w:r>
        <w:t>Conventions de rédaction</w:t>
      </w:r>
      <w:bookmarkEnd w:id="7"/>
    </w:p>
    <w:p w14:paraId="174E483D" w14:textId="674F4411" w:rsidR="00B32BDF" w:rsidRPr="00B32BDF" w:rsidRDefault="00B32BDF" w:rsidP="00B32BDF">
      <w:pPr>
        <w:pStyle w:val="ListeNormal1"/>
        <w:rPr>
          <w:rFonts w:asciiTheme="majorHAnsi" w:eastAsiaTheme="minorEastAsia" w:hAnsiTheme="majorHAnsi" w:cstheme="minorBidi"/>
          <w:szCs w:val="22"/>
          <w:lang w:eastAsia="en-US"/>
        </w:rPr>
      </w:pPr>
      <w:r w:rsidRPr="00B32BDF">
        <w:rPr>
          <w:rFonts w:asciiTheme="majorHAnsi" w:eastAsiaTheme="minorEastAsia" w:hAnsiTheme="majorHAnsi" w:cstheme="minorBidi"/>
          <w:szCs w:val="22"/>
          <w:lang w:eastAsia="en-US"/>
        </w:rPr>
        <w:t>Toute exigence possède une référence.</w:t>
      </w:r>
    </w:p>
    <w:p w14:paraId="01B63FAA" w14:textId="3135F8BF" w:rsidR="00B32BDF" w:rsidRPr="00B32BDF" w:rsidRDefault="00B32BDF" w:rsidP="00B32BDF">
      <w:pPr>
        <w:pStyle w:val="ListeNormal1"/>
        <w:rPr>
          <w:rFonts w:asciiTheme="majorHAnsi" w:eastAsiaTheme="minorEastAsia" w:hAnsiTheme="majorHAnsi" w:cstheme="minorBidi"/>
          <w:szCs w:val="22"/>
          <w:lang w:eastAsia="en-US"/>
        </w:rPr>
      </w:pPr>
      <w:r w:rsidRPr="00B32BDF">
        <w:rPr>
          <w:rFonts w:asciiTheme="majorHAnsi" w:eastAsiaTheme="minorEastAsia" w:hAnsiTheme="majorHAnsi" w:cstheme="minorBidi"/>
          <w:szCs w:val="22"/>
          <w:lang w:eastAsia="en-US"/>
        </w:rPr>
        <w:t>La référence a le format suivant :</w:t>
      </w:r>
    </w:p>
    <w:p w14:paraId="47B5152E" w14:textId="77777777" w:rsidR="00B32BDF" w:rsidRPr="00B32BDF" w:rsidRDefault="00B32BDF" w:rsidP="00B32BDF">
      <w:pPr>
        <w:pStyle w:val="ListeNormal2"/>
        <w:numPr>
          <w:ilvl w:val="0"/>
          <w:numId w:val="36"/>
        </w:numPr>
        <w:rPr>
          <w:rFonts w:asciiTheme="majorHAnsi" w:eastAsiaTheme="minorEastAsia" w:hAnsiTheme="majorHAnsi" w:cstheme="minorBidi"/>
          <w:szCs w:val="22"/>
          <w:lang w:eastAsia="en-US"/>
        </w:rPr>
      </w:pPr>
      <w:r w:rsidRPr="00B32BDF">
        <w:rPr>
          <w:rFonts w:asciiTheme="majorHAnsi" w:eastAsiaTheme="minorEastAsia" w:hAnsiTheme="majorHAnsi" w:cstheme="minorBidi"/>
          <w:szCs w:val="22"/>
          <w:lang w:eastAsia="en-US"/>
        </w:rPr>
        <w:t xml:space="preserve">une accolade ouvrante « { » </w:t>
      </w:r>
      <w:bookmarkStart w:id="8" w:name="_GoBack"/>
      <w:bookmarkEnd w:id="8"/>
      <w:r w:rsidRPr="00B32BDF">
        <w:rPr>
          <w:rFonts w:asciiTheme="majorHAnsi" w:eastAsiaTheme="minorEastAsia" w:hAnsiTheme="majorHAnsi" w:cstheme="minorBidi"/>
          <w:szCs w:val="22"/>
          <w:lang w:eastAsia="en-US"/>
        </w:rPr>
        <w:t>pour délimiter le début de la référence ;</w:t>
      </w:r>
    </w:p>
    <w:p w14:paraId="08FA56F0" w14:textId="69F09C73" w:rsidR="00B32BDF" w:rsidRPr="00B32BDF" w:rsidRDefault="00B32BDF" w:rsidP="00B32BDF">
      <w:pPr>
        <w:pStyle w:val="ListeNormal2"/>
        <w:numPr>
          <w:ilvl w:val="0"/>
          <w:numId w:val="36"/>
        </w:numPr>
        <w:rPr>
          <w:rFonts w:asciiTheme="majorHAnsi" w:eastAsiaTheme="minorEastAsia" w:hAnsiTheme="majorHAnsi" w:cstheme="minorBidi"/>
          <w:szCs w:val="22"/>
          <w:lang w:eastAsia="en-US"/>
        </w:rPr>
      </w:pPr>
      <w:r>
        <w:rPr>
          <w:rFonts w:asciiTheme="majorHAnsi" w:eastAsiaTheme="minorEastAsia" w:hAnsiTheme="majorHAnsi" w:cstheme="minorBidi"/>
          <w:szCs w:val="22"/>
          <w:lang w:eastAsia="en-US"/>
        </w:rPr>
        <w:t xml:space="preserve">la lettre « E » pour </w:t>
      </w:r>
      <w:r w:rsidRPr="00B32BDF">
        <w:rPr>
          <w:rFonts w:asciiTheme="majorHAnsi" w:eastAsiaTheme="minorEastAsia" w:hAnsiTheme="majorHAnsi" w:cstheme="minorBidi"/>
          <w:szCs w:val="22"/>
          <w:lang w:eastAsia="en-US"/>
        </w:rPr>
        <w:t>exigence </w:t>
      </w:r>
    </w:p>
    <w:p w14:paraId="06E5FBC6" w14:textId="77777777" w:rsidR="00B32BDF" w:rsidRPr="00B32BDF" w:rsidRDefault="00B32BDF" w:rsidP="00B32BDF">
      <w:pPr>
        <w:pStyle w:val="ListeNormal2"/>
        <w:numPr>
          <w:ilvl w:val="0"/>
          <w:numId w:val="36"/>
        </w:numPr>
        <w:rPr>
          <w:rFonts w:asciiTheme="majorHAnsi" w:eastAsiaTheme="minorEastAsia" w:hAnsiTheme="majorHAnsi" w:cstheme="minorBidi"/>
          <w:szCs w:val="22"/>
          <w:lang w:eastAsia="en-US"/>
        </w:rPr>
      </w:pPr>
      <w:r w:rsidRPr="00B32BDF">
        <w:rPr>
          <w:rFonts w:asciiTheme="majorHAnsi" w:eastAsiaTheme="minorEastAsia" w:hAnsiTheme="majorHAnsi" w:cstheme="minorBidi"/>
          <w:szCs w:val="22"/>
          <w:lang w:eastAsia="en-US"/>
        </w:rPr>
        <w:t>un numéro d’incrémentation automatique ;</w:t>
      </w:r>
    </w:p>
    <w:p w14:paraId="3FF89274" w14:textId="77777777" w:rsidR="00B32BDF" w:rsidRDefault="00B32BDF" w:rsidP="00B32BDF">
      <w:pPr>
        <w:pStyle w:val="ListeNormal2"/>
        <w:numPr>
          <w:ilvl w:val="0"/>
          <w:numId w:val="36"/>
        </w:numPr>
        <w:rPr>
          <w:rFonts w:asciiTheme="majorHAnsi" w:eastAsiaTheme="minorEastAsia" w:hAnsiTheme="majorHAnsi" w:cstheme="minorBidi"/>
          <w:szCs w:val="22"/>
          <w:lang w:eastAsia="en-US"/>
        </w:rPr>
      </w:pPr>
      <w:r w:rsidRPr="00B32BDF">
        <w:rPr>
          <w:rFonts w:asciiTheme="majorHAnsi" w:eastAsiaTheme="minorEastAsia" w:hAnsiTheme="majorHAnsi" w:cstheme="minorBidi"/>
          <w:szCs w:val="22"/>
          <w:lang w:eastAsia="en-US"/>
        </w:rPr>
        <w:t xml:space="preserve">une accolade fermante </w:t>
      </w:r>
      <w:proofErr w:type="gramStart"/>
      <w:r w:rsidRPr="00B32BDF">
        <w:rPr>
          <w:rFonts w:asciiTheme="majorHAnsi" w:eastAsiaTheme="minorEastAsia" w:hAnsiTheme="majorHAnsi" w:cstheme="minorBidi"/>
          <w:szCs w:val="22"/>
          <w:lang w:eastAsia="en-US"/>
        </w:rPr>
        <w:t>« }</w:t>
      </w:r>
      <w:proofErr w:type="gramEnd"/>
      <w:r w:rsidRPr="00B32BDF">
        <w:rPr>
          <w:rFonts w:asciiTheme="majorHAnsi" w:eastAsiaTheme="minorEastAsia" w:hAnsiTheme="majorHAnsi" w:cstheme="minorBidi"/>
          <w:szCs w:val="22"/>
          <w:lang w:eastAsia="en-US"/>
        </w:rPr>
        <w:t> » pour délimiter la fin de la référence ;</w:t>
      </w:r>
    </w:p>
    <w:p w14:paraId="2FAEBE05" w14:textId="77777777" w:rsidR="006647E5" w:rsidRDefault="006647E5" w:rsidP="006647E5">
      <w:pPr>
        <w:pStyle w:val="ListeNormal2"/>
        <w:rPr>
          <w:rFonts w:asciiTheme="majorHAnsi" w:eastAsiaTheme="minorEastAsia" w:hAnsiTheme="majorHAnsi" w:cstheme="minorBidi"/>
          <w:szCs w:val="22"/>
          <w:lang w:eastAsia="en-US"/>
        </w:rPr>
      </w:pPr>
    </w:p>
    <w:p w14:paraId="5DBC861A" w14:textId="6E0AD418" w:rsidR="006647E5" w:rsidRPr="00B32BDF" w:rsidRDefault="006647E5" w:rsidP="006647E5">
      <w:pPr>
        <w:pStyle w:val="ListeNormal2"/>
        <w:rPr>
          <w:rFonts w:asciiTheme="majorHAnsi" w:eastAsiaTheme="minorEastAsia" w:hAnsiTheme="majorHAnsi" w:cstheme="minorBidi"/>
          <w:szCs w:val="22"/>
          <w:lang w:eastAsia="en-US"/>
        </w:rPr>
      </w:pPr>
      <w:r>
        <w:rPr>
          <w:rFonts w:asciiTheme="majorHAnsi" w:eastAsiaTheme="minorEastAsia" w:hAnsiTheme="majorHAnsi" w:cstheme="minorBidi"/>
          <w:szCs w:val="22"/>
          <w:lang w:eastAsia="en-US"/>
        </w:rPr>
        <w:t xml:space="preserve">La couleur de police </w:t>
      </w:r>
      <w:r w:rsidRPr="006647E5">
        <w:rPr>
          <w:rFonts w:asciiTheme="majorHAnsi" w:eastAsiaTheme="minorEastAsia" w:hAnsiTheme="majorHAnsi" w:cstheme="minorBidi"/>
          <w:color w:val="FF0000"/>
          <w:szCs w:val="22"/>
          <w:lang w:eastAsia="en-US"/>
        </w:rPr>
        <w:t>rouge</w:t>
      </w:r>
      <w:r>
        <w:rPr>
          <w:rFonts w:asciiTheme="majorHAnsi" w:eastAsiaTheme="minorEastAsia" w:hAnsiTheme="majorHAnsi" w:cstheme="minorBidi"/>
          <w:szCs w:val="22"/>
          <w:lang w:eastAsia="en-US"/>
        </w:rPr>
        <w:t xml:space="preserve"> est utilisée pour mettre en relief les sujets restant à travailler ou à challenger.</w:t>
      </w:r>
    </w:p>
    <w:p w14:paraId="739277C8" w14:textId="46AFA4E9" w:rsidR="4ACDE325" w:rsidRDefault="2C09E124" w:rsidP="00A13C72">
      <w:pPr>
        <w:pStyle w:val="Titre1"/>
      </w:pPr>
      <w:bookmarkStart w:id="9" w:name="_Toc149313789"/>
      <w:r>
        <w:t>Description générale</w:t>
      </w:r>
      <w:bookmarkEnd w:id="9"/>
    </w:p>
    <w:p w14:paraId="0BC72B48" w14:textId="7582F8FD" w:rsidR="00EF699D" w:rsidRDefault="2C80B955" w:rsidP="00A13C72">
      <w:pPr>
        <w:pStyle w:val="Titre2"/>
      </w:pPr>
      <w:bookmarkStart w:id="10" w:name="_Toc149313790"/>
      <w:r>
        <w:t>Le programme Géoplateforme</w:t>
      </w:r>
      <w:bookmarkEnd w:id="10"/>
    </w:p>
    <w:p w14:paraId="3A824C4C" w14:textId="2D4BE4F3" w:rsidR="00F224B2" w:rsidRDefault="2C80B955" w:rsidP="00A13C72">
      <w:pPr>
        <w:pStyle w:val="Titre3"/>
      </w:pPr>
      <w:bookmarkStart w:id="11" w:name="_Toc149313791"/>
      <w:r>
        <w:t>Enjeux et objectifs</w:t>
      </w:r>
      <w:bookmarkEnd w:id="11"/>
    </w:p>
    <w:p w14:paraId="6EB4D862" w14:textId="31F20BE2" w:rsidR="005407ED" w:rsidRPr="00ED26A3" w:rsidRDefault="005407ED" w:rsidP="00ED26A3">
      <w:pPr>
        <w:pStyle w:val="Sansinterligne"/>
      </w:pPr>
      <w:r w:rsidRPr="00ED26A3">
        <w:rPr>
          <w:rStyle w:val="normaltextrun"/>
        </w:rPr>
        <w:t xml:space="preserve">Dans la continuité du rapport parlementaire de la députée </w:t>
      </w:r>
      <w:proofErr w:type="spellStart"/>
      <w:r w:rsidRPr="00ED26A3">
        <w:rPr>
          <w:rStyle w:val="normaltextrun"/>
        </w:rPr>
        <w:t>Valéria</w:t>
      </w:r>
      <w:proofErr w:type="spellEnd"/>
      <w:r w:rsidRPr="00ED26A3">
        <w:rPr>
          <w:rStyle w:val="normaltextrun"/>
        </w:rPr>
        <w:t xml:space="preserve"> Faure-</w:t>
      </w:r>
      <w:proofErr w:type="spellStart"/>
      <w:r w:rsidRPr="00ED26A3">
        <w:rPr>
          <w:rStyle w:val="normaltextrun"/>
        </w:rPr>
        <w:t>Muntian</w:t>
      </w:r>
      <w:proofErr w:type="spellEnd"/>
      <w:r w:rsidRPr="00ED26A3">
        <w:rPr>
          <w:rStyle w:val="normaltextrun"/>
        </w:rPr>
        <w:t xml:space="preserve"> et suivant les orientations données par l’ancien ministre d’État Nicolas Hulot dans une lettre au directeur de l’IGN, la cible est de créer une plateforme nationale des données géographiques souveraines conçue à terme comme une infrastructure mutualisée entre les différents producteurs. Cette plateforme a vocation à être opérée par et pour le service public, sous l’appellation de Géoplateforme. Elle s’inscrit dans le cadre de la stratégie Etat-plateforme et vise à devenir une pièce maîtresse dans le domaine de l’information géographique. Sur cette base, le concept de Géoplateforme s’est affirmé au fil d’une réflexion collaborative et s’est nourri des échanges entre l’IGN, ses partenaires et les utilisateurs de données </w:t>
      </w:r>
      <w:proofErr w:type="spellStart"/>
      <w:r w:rsidRPr="00ED26A3">
        <w:rPr>
          <w:rStyle w:val="normaltextrun"/>
        </w:rPr>
        <w:t>géolocalisées</w:t>
      </w:r>
      <w:proofErr w:type="spellEnd"/>
      <w:r w:rsidRPr="00ED26A3">
        <w:rPr>
          <w:rStyle w:val="normaltextrun"/>
        </w:rPr>
        <w:t>. </w:t>
      </w:r>
      <w:r w:rsidR="000A284E" w:rsidRPr="00ED26A3">
        <w:rPr>
          <w:rStyle w:val="eop"/>
        </w:rPr>
        <w:t> </w:t>
      </w:r>
    </w:p>
    <w:p w14:paraId="2ADE1AB1" w14:textId="77777777" w:rsidR="005407ED" w:rsidRDefault="005407ED" w:rsidP="00ED26A3">
      <w:pPr>
        <w:pStyle w:val="Sansinterligne"/>
        <w:rPr>
          <w:rStyle w:val="eop"/>
        </w:rPr>
      </w:pPr>
      <w:r w:rsidRPr="00ED26A3">
        <w:rPr>
          <w:rStyle w:val="normaltextrun"/>
        </w:rPr>
        <w:t>Le programme Géoplateforme répond aux enjeux suivants :</w:t>
      </w:r>
      <w:r w:rsidRPr="00ED26A3">
        <w:rPr>
          <w:rStyle w:val="eop"/>
        </w:rPr>
        <w:t> </w:t>
      </w:r>
    </w:p>
    <w:p w14:paraId="6AC078DF" w14:textId="77777777" w:rsidR="00ED26A3" w:rsidRPr="00ED26A3" w:rsidRDefault="00ED26A3" w:rsidP="00ED26A3">
      <w:pPr>
        <w:pStyle w:val="Sansinterligne"/>
      </w:pPr>
    </w:p>
    <w:p w14:paraId="04CB0A6E" w14:textId="77777777" w:rsidR="00ED26A3" w:rsidRPr="00ED26A3" w:rsidRDefault="005407ED" w:rsidP="00ED26A3">
      <w:pPr>
        <w:pStyle w:val="Sansinterligne"/>
        <w:numPr>
          <w:ilvl w:val="0"/>
          <w:numId w:val="23"/>
        </w:numPr>
        <w:rPr>
          <w:rStyle w:val="eop"/>
        </w:rPr>
      </w:pPr>
      <w:r w:rsidRPr="00ED26A3">
        <w:lastRenderedPageBreak/>
        <w:t xml:space="preserve">Bâtir une plateforme ouverte et mutualisée, dédiée à l’information géographique et contribuant au déploiement de l’État plateforme. Elle est également l’outil de mise en œuvre de la démarche « </w:t>
      </w:r>
      <w:proofErr w:type="spellStart"/>
      <w:r w:rsidRPr="00ED26A3">
        <w:t>Géocommuns</w:t>
      </w:r>
      <w:proofErr w:type="spellEnd"/>
      <w:r w:rsidRPr="00ED26A3">
        <w:t xml:space="preserve"> » (Présentation par le Directeur général de l’IGN de la démarche envisagée pour l’établissement au Conseil d’administration du 12 mars 2021) qui vise à asseoir le rôle de l’IGN en tant que « </w:t>
      </w:r>
      <w:proofErr w:type="spellStart"/>
      <w:r w:rsidRPr="00ED26A3">
        <w:t>mutualisateur</w:t>
      </w:r>
      <w:proofErr w:type="spellEnd"/>
      <w:r w:rsidRPr="00ED26A3">
        <w:t xml:space="preserve"> » des efforts de la sphère publique en matière d’information géographique. Cela implique notamment pour l’IGN de devenir un acteur de référence dans la diffusion des géodonnées, par un accès convivial aux bases de données et des développements partagés au sein d’une « fabrique des géo-communs » qui permettra le développement informatique agile</w:t>
      </w:r>
      <w:r w:rsidRPr="00881511">
        <w:rPr>
          <w:rStyle w:val="normaltextrun"/>
          <w:rFonts w:ascii="Arial" w:hAnsi="Arial" w:cs="Arial"/>
          <w:sz w:val="20"/>
          <w:szCs w:val="20"/>
        </w:rPr>
        <w:t>.</w:t>
      </w:r>
      <w:r w:rsidRPr="00881511">
        <w:rPr>
          <w:rStyle w:val="eop"/>
          <w:rFonts w:ascii="Arial" w:hAnsi="Arial" w:cs="Arial"/>
          <w:sz w:val="20"/>
          <w:szCs w:val="20"/>
        </w:rPr>
        <w:t> </w:t>
      </w:r>
    </w:p>
    <w:p w14:paraId="41796865" w14:textId="77777777" w:rsidR="00ED26A3" w:rsidRDefault="00ED26A3" w:rsidP="0041529C">
      <w:pPr>
        <w:pStyle w:val="Sansinterligne"/>
        <w:ind w:left="720"/>
        <w:rPr>
          <w:rStyle w:val="eop"/>
        </w:rPr>
      </w:pPr>
    </w:p>
    <w:p w14:paraId="44869A70" w14:textId="77777777" w:rsidR="00ED26A3" w:rsidRDefault="005407ED" w:rsidP="00ED26A3">
      <w:pPr>
        <w:pStyle w:val="Sansinterligne"/>
        <w:numPr>
          <w:ilvl w:val="0"/>
          <w:numId w:val="23"/>
        </w:numPr>
        <w:rPr>
          <w:rStyle w:val="eop"/>
        </w:rPr>
      </w:pPr>
      <w:r w:rsidRPr="00ED26A3">
        <w:rPr>
          <w:rStyle w:val="normaltextrun"/>
        </w:rPr>
        <w:t xml:space="preserve">Constituer un écosystème d’usages et fédérer des communautés d’usagers en s’appuyant sur la Géoplateforme. La Géoplateforme constitue un levier de transformation des pratiques pour tous les acteurs de l’écosystème de l’information géographique, consistant notamment à avoir une approche centrée sur les usages et les besoins en données </w:t>
      </w:r>
      <w:proofErr w:type="spellStart"/>
      <w:r w:rsidRPr="00ED26A3">
        <w:rPr>
          <w:rStyle w:val="normaltextrun"/>
        </w:rPr>
        <w:t>géolocalisées</w:t>
      </w:r>
      <w:proofErr w:type="spellEnd"/>
      <w:r w:rsidRPr="00ED26A3">
        <w:rPr>
          <w:rStyle w:val="normaltextrun"/>
        </w:rPr>
        <w:t xml:space="preserve"> pour permettre la création de services innovants, favoriser une meilleure fluidité dans l’échange de données vivantes, actualisées et coproduites.</w:t>
      </w:r>
      <w:r w:rsidRPr="00ED26A3">
        <w:rPr>
          <w:rStyle w:val="eop"/>
        </w:rPr>
        <w:t> </w:t>
      </w:r>
    </w:p>
    <w:p w14:paraId="6B947045" w14:textId="77777777" w:rsidR="00ED26A3" w:rsidRDefault="00ED26A3" w:rsidP="00ED26A3">
      <w:pPr>
        <w:pStyle w:val="Sansinterligne"/>
        <w:ind w:left="720"/>
        <w:rPr>
          <w:rStyle w:val="eop"/>
        </w:rPr>
      </w:pPr>
    </w:p>
    <w:p w14:paraId="713C1F23" w14:textId="7ADF823E" w:rsidR="005407ED" w:rsidRPr="00DC72C2" w:rsidRDefault="005407ED" w:rsidP="00ED26A3">
      <w:pPr>
        <w:pStyle w:val="Sansinterligne"/>
        <w:numPr>
          <w:ilvl w:val="0"/>
          <w:numId w:val="23"/>
        </w:numPr>
        <w:rPr>
          <w:rStyle w:val="eop"/>
        </w:rPr>
      </w:pPr>
      <w:r w:rsidRPr="00ED26A3">
        <w:t>Organiser le dispositif collaboratif pour l’entretien et l’enrichissement de la donnée géographique souveraine au sein de la sphère publique La Géoplateforme a vocation à s’adapter constamment à son écosystème et à mobiliser durablement l’engagement et l’envie des partenaires au service d’une ambition collective et de la création de valeur. Le concept de Géoplateforme a besoin de nouvelles approches, de nouvelles méthodes et de nouveaux outils pour être conçu dans sa globalité systémique, et associer activement les différents partenaires, contributeurs et usagers à toutes les étapes, depuis la construction jusqu’à l’animation et à la gouvernance de cette plateforme</w:t>
      </w:r>
      <w:r w:rsidRPr="00ED26A3">
        <w:rPr>
          <w:rStyle w:val="normaltextrun"/>
          <w:rFonts w:ascii="Arial" w:hAnsi="Arial" w:cs="Arial"/>
          <w:sz w:val="20"/>
          <w:szCs w:val="20"/>
        </w:rPr>
        <w:t>.</w:t>
      </w:r>
      <w:r w:rsidRPr="00ED26A3">
        <w:rPr>
          <w:rStyle w:val="eop"/>
          <w:rFonts w:ascii="Arial" w:hAnsi="Arial" w:cs="Arial"/>
          <w:sz w:val="20"/>
          <w:szCs w:val="20"/>
        </w:rPr>
        <w:t> </w:t>
      </w:r>
    </w:p>
    <w:p w14:paraId="1AB37B41" w14:textId="380E504E" w:rsidR="00DC72C2" w:rsidRPr="00B0503D" w:rsidRDefault="00DC72C2" w:rsidP="00DC72C2">
      <w:pPr>
        <w:pStyle w:val="Sansinterligne"/>
      </w:pPr>
    </w:p>
    <w:p w14:paraId="2A83764E" w14:textId="77777777" w:rsidR="005407ED" w:rsidRPr="00881511" w:rsidRDefault="005407ED" w:rsidP="00D22EF1">
      <w:pPr>
        <w:pStyle w:val="Sansinterligne"/>
        <w:numPr>
          <w:ilvl w:val="0"/>
          <w:numId w:val="23"/>
        </w:numPr>
        <w:rPr>
          <w:rStyle w:val="eop"/>
          <w:rFonts w:ascii="Arial" w:hAnsi="Arial" w:cs="Arial"/>
          <w:sz w:val="20"/>
          <w:szCs w:val="20"/>
        </w:rPr>
      </w:pPr>
      <w:r w:rsidRPr="00ED26A3">
        <w:t xml:space="preserve">Proposer une nouvelle infrastructure robuste permettant une reprise des services existants de l’IGN et de ses partenaires et de leur faire bénéficier des avantages de la Géoplateforme. Actuellement, l’infrastructure Géoportail est hébergée sur le </w:t>
      </w:r>
      <w:proofErr w:type="spellStart"/>
      <w:r w:rsidRPr="00ED26A3">
        <w:t>cloud</w:t>
      </w:r>
      <w:proofErr w:type="spellEnd"/>
      <w:r w:rsidRPr="00ED26A3">
        <w:t xml:space="preserve"> interministériel OSHIMAE. Cette infrastructure, peu ouverte et jusqu’ici centrée sur les besoins de l’IGN, est insuffisante pour répondre aux besoins Géoplateforme. Ainsi, la Géoplateforme reposera sur un nouveau socle technique, offrant les niveaux de service nécessaires (performance, robustesse et pérennité), pour assurer un fonctionnement optimal pour l’IGN et ses partenaires</w:t>
      </w:r>
      <w:r w:rsidRPr="00881511">
        <w:rPr>
          <w:rStyle w:val="normaltextrun"/>
          <w:rFonts w:ascii="Arial" w:hAnsi="Arial" w:cs="Arial"/>
          <w:sz w:val="20"/>
          <w:szCs w:val="20"/>
        </w:rPr>
        <w:t>.</w:t>
      </w:r>
    </w:p>
    <w:p w14:paraId="105E5A17" w14:textId="77777777" w:rsidR="005407ED" w:rsidRPr="00B0503D" w:rsidRDefault="005407ED" w:rsidP="00732885">
      <w:pPr>
        <w:pStyle w:val="Sansinterligne"/>
      </w:pPr>
    </w:p>
    <w:p w14:paraId="0EB2F056" w14:textId="74D1C68B" w:rsidR="005407ED" w:rsidRPr="00ED26A3" w:rsidRDefault="2C80B955" w:rsidP="00ED26A3">
      <w:pPr>
        <w:pStyle w:val="Sansinterligne"/>
      </w:pPr>
      <w:r w:rsidRPr="5436A8F3">
        <w:rPr>
          <w:rStyle w:val="normaltextrun"/>
        </w:rPr>
        <w:t xml:space="preserve">Les objectifs du projet d’infrastructure </w:t>
      </w:r>
      <w:proofErr w:type="spellStart"/>
      <w:r w:rsidR="5D63C118" w:rsidRPr="5436A8F3">
        <w:rPr>
          <w:rStyle w:val="normaltextrun"/>
        </w:rPr>
        <w:t>Cartes.Gouv</w:t>
      </w:r>
      <w:proofErr w:type="spellEnd"/>
      <w:r w:rsidR="5D63C118" w:rsidRPr="5436A8F3">
        <w:rPr>
          <w:rStyle w:val="normaltextrun"/>
        </w:rPr>
        <w:t xml:space="preserve"> </w:t>
      </w:r>
      <w:r w:rsidRPr="5436A8F3">
        <w:rPr>
          <w:rStyle w:val="normaltextrun"/>
        </w:rPr>
        <w:t>sont les suivants :</w:t>
      </w:r>
      <w:r w:rsidRPr="5436A8F3">
        <w:rPr>
          <w:rStyle w:val="eop"/>
        </w:rPr>
        <w:t> </w:t>
      </w:r>
    </w:p>
    <w:p w14:paraId="17BF81CD" w14:textId="1D13D2FD" w:rsidR="00ED26A3" w:rsidRDefault="2C80B955" w:rsidP="00ED26A3">
      <w:pPr>
        <w:pStyle w:val="Sansinterligne"/>
        <w:numPr>
          <w:ilvl w:val="0"/>
          <w:numId w:val="34"/>
        </w:numPr>
        <w:rPr>
          <w:rStyle w:val="eop"/>
        </w:rPr>
      </w:pPr>
      <w:r w:rsidRPr="5436A8F3">
        <w:rPr>
          <w:rStyle w:val="normaltextrun"/>
        </w:rPr>
        <w:t xml:space="preserve">Accessibilité des données : </w:t>
      </w:r>
      <w:proofErr w:type="spellStart"/>
      <w:r w:rsidR="4B3752C3" w:rsidRPr="5436A8F3">
        <w:rPr>
          <w:rStyle w:val="normaltextrun"/>
        </w:rPr>
        <w:t>Cartes.gouv</w:t>
      </w:r>
      <w:proofErr w:type="spellEnd"/>
      <w:r w:rsidR="4B3752C3" w:rsidRPr="5436A8F3">
        <w:rPr>
          <w:rStyle w:val="normaltextrun"/>
        </w:rPr>
        <w:t xml:space="preserve"> </w:t>
      </w:r>
      <w:r w:rsidRPr="5436A8F3">
        <w:rPr>
          <w:rStyle w:val="normaltextrun"/>
        </w:rPr>
        <w:t xml:space="preserve">a pour objectif de mettre à disposition un panel très large de jeux de données géographiques et de services accessibles par tous. Les données de cette plateforme sont ouvertes en assurant une interopérabilité de </w:t>
      </w:r>
      <w:proofErr w:type="spellStart"/>
      <w:r w:rsidR="59EFB368" w:rsidRPr="5436A8F3">
        <w:rPr>
          <w:rStyle w:val="normaltextrun"/>
        </w:rPr>
        <w:t>Cartes.gouv</w:t>
      </w:r>
      <w:proofErr w:type="spellEnd"/>
      <w:r w:rsidR="59EFB368" w:rsidRPr="5436A8F3">
        <w:rPr>
          <w:rStyle w:val="normaltextrun"/>
        </w:rPr>
        <w:t xml:space="preserve"> </w:t>
      </w:r>
      <w:r w:rsidRPr="5436A8F3">
        <w:rPr>
          <w:rStyle w:val="normaltextrun"/>
        </w:rPr>
        <w:t xml:space="preserve"> avec les autres plateformes ou systèmes et référencées sur le portail de diffusion </w:t>
      </w:r>
      <w:r w:rsidR="00947C80">
        <w:rPr>
          <w:rStyle w:val="normaltextrun"/>
        </w:rPr>
        <w:t xml:space="preserve">de </w:t>
      </w:r>
      <w:proofErr w:type="spellStart"/>
      <w:r w:rsidR="00947C80">
        <w:rPr>
          <w:rStyle w:val="normaltextrun"/>
        </w:rPr>
        <w:t>Cartes.gouv</w:t>
      </w:r>
      <w:proofErr w:type="spellEnd"/>
      <w:r w:rsidRPr="5436A8F3">
        <w:rPr>
          <w:rStyle w:val="normaltextrun"/>
        </w:rPr>
        <w:t>. Les utilisateurs pourront facilement mettre à jour des données, rechercher des services et des jeux de données grâce à des critères simples et les utiliser pour leurs propres besoins de diffusion.</w:t>
      </w:r>
      <w:r w:rsidRPr="5436A8F3">
        <w:rPr>
          <w:rStyle w:val="eop"/>
        </w:rPr>
        <w:t> </w:t>
      </w:r>
    </w:p>
    <w:p w14:paraId="11F129A3" w14:textId="77777777" w:rsidR="0041529C" w:rsidRDefault="0041529C" w:rsidP="0041529C">
      <w:pPr>
        <w:pStyle w:val="Sansinterligne"/>
        <w:ind w:left="720"/>
      </w:pPr>
    </w:p>
    <w:p w14:paraId="6CDDEF4B" w14:textId="77777777" w:rsidR="00ED26A3" w:rsidRDefault="005407ED" w:rsidP="00ED26A3">
      <w:pPr>
        <w:pStyle w:val="Sansinterligne"/>
        <w:numPr>
          <w:ilvl w:val="0"/>
          <w:numId w:val="34"/>
        </w:numPr>
        <w:rPr>
          <w:rStyle w:val="eop"/>
        </w:rPr>
      </w:pPr>
      <w:r w:rsidRPr="00ED26A3">
        <w:rPr>
          <w:rStyle w:val="normaltextrun"/>
        </w:rPr>
        <w:t>Mutualisation des infrastructures : la Géoplateforme hébergera les données géographiques produites par l’IGN et ses partenaires. Cette infrastructure sécurisée et évolutive permettra aux parties prenantes de partager et de déployer des solutions à grande échelle sans se soucier de la capacité, de la fiabilité ou des performances.</w:t>
      </w:r>
      <w:r w:rsidRPr="00ED26A3">
        <w:rPr>
          <w:rStyle w:val="eop"/>
        </w:rPr>
        <w:t> </w:t>
      </w:r>
    </w:p>
    <w:p w14:paraId="02792883" w14:textId="15AEAC17" w:rsidR="0041529C" w:rsidRDefault="0041529C" w:rsidP="0041529C">
      <w:pPr>
        <w:pStyle w:val="Sansinterligne"/>
      </w:pPr>
    </w:p>
    <w:p w14:paraId="6F534D11" w14:textId="33BA7A66" w:rsidR="005407ED" w:rsidRPr="00ED26A3" w:rsidRDefault="2C80B955" w:rsidP="00ED26A3">
      <w:pPr>
        <w:pStyle w:val="Sansinterligne"/>
        <w:numPr>
          <w:ilvl w:val="0"/>
          <w:numId w:val="34"/>
        </w:numPr>
        <w:rPr>
          <w:rStyle w:val="eop"/>
        </w:rPr>
      </w:pPr>
      <w:r w:rsidRPr="5436A8F3">
        <w:rPr>
          <w:rStyle w:val="normaltextrun"/>
        </w:rPr>
        <w:t xml:space="preserve">Développement de services : </w:t>
      </w:r>
      <w:proofErr w:type="spellStart"/>
      <w:r w:rsidR="4DE7DB83" w:rsidRPr="5436A8F3">
        <w:rPr>
          <w:rStyle w:val="normaltextrun"/>
        </w:rPr>
        <w:t>Cartes.gouv</w:t>
      </w:r>
      <w:proofErr w:type="spellEnd"/>
      <w:r w:rsidR="4DE7DB83" w:rsidRPr="5436A8F3">
        <w:rPr>
          <w:rStyle w:val="normaltextrun"/>
        </w:rPr>
        <w:t xml:space="preserve"> </w:t>
      </w:r>
      <w:r w:rsidRPr="5436A8F3">
        <w:rPr>
          <w:rStyle w:val="normaltextrun"/>
        </w:rPr>
        <w:t>offrira des moyens de développer de nouveaux services au travers d’interfaces simplifiées selon les besoins des utilisateurs et développeurs. Les partenaires auront la possibilité de pleinement tirer profit de l’infrastructure de</w:t>
      </w:r>
      <w:r w:rsidR="09389D1C" w:rsidRPr="5436A8F3">
        <w:rPr>
          <w:rStyle w:val="normaltextrun"/>
        </w:rPr>
        <w:t xml:space="preserve"> </w:t>
      </w:r>
      <w:proofErr w:type="spellStart"/>
      <w:r w:rsidR="09389D1C" w:rsidRPr="5436A8F3">
        <w:rPr>
          <w:rStyle w:val="normaltextrun"/>
        </w:rPr>
        <w:t>Cartes.gouv</w:t>
      </w:r>
      <w:proofErr w:type="spellEnd"/>
      <w:r w:rsidRPr="5436A8F3">
        <w:rPr>
          <w:rStyle w:val="normaltextrun"/>
        </w:rPr>
        <w:t>, notamment de ses capacités à produire des traitements complexes et des services à haute valeur ajoutée.</w:t>
      </w:r>
      <w:r w:rsidRPr="5436A8F3">
        <w:rPr>
          <w:rStyle w:val="eop"/>
        </w:rPr>
        <w:t> </w:t>
      </w:r>
    </w:p>
    <w:p w14:paraId="4E89A15D" w14:textId="725A0A12" w:rsidR="008C2FFE" w:rsidRDefault="1F6B9B50" w:rsidP="00A13C72">
      <w:pPr>
        <w:pStyle w:val="Titre3"/>
      </w:pPr>
      <w:bookmarkStart w:id="12" w:name="_Toc149313792"/>
      <w:r>
        <w:lastRenderedPageBreak/>
        <w:t xml:space="preserve">Contexte de l’interface cartographique </w:t>
      </w:r>
      <w:r w:rsidR="558EFE06">
        <w:t xml:space="preserve">au sein </w:t>
      </w:r>
      <w:r w:rsidR="351813C7">
        <w:t xml:space="preserve">des interfaces de </w:t>
      </w:r>
      <w:proofErr w:type="spellStart"/>
      <w:r w:rsidR="351813C7">
        <w:t>Cartes.gouv</w:t>
      </w:r>
      <w:bookmarkEnd w:id="12"/>
      <w:proofErr w:type="spellEnd"/>
    </w:p>
    <w:p w14:paraId="10327517" w14:textId="77E94D80" w:rsidR="008C2FFE" w:rsidRDefault="008C2FFE" w:rsidP="008C2FFE">
      <w:pPr>
        <w:pStyle w:val="Sansinterligne"/>
      </w:pPr>
      <w:r>
        <w:t>L’interface cartographique deviendra l’espace privilégié de consultation</w:t>
      </w:r>
      <w:r w:rsidR="007C3696">
        <w:t xml:space="preserve"> des données géographiques de </w:t>
      </w:r>
      <w:proofErr w:type="spellStart"/>
      <w:r w:rsidR="007C3696">
        <w:t>Cartes.gouv</w:t>
      </w:r>
      <w:proofErr w:type="spellEnd"/>
      <w:r>
        <w:t>. Elle permettra de consulter, interroger des données et faciliter la création de cartographie</w:t>
      </w:r>
      <w:r w:rsidRPr="008C2FFE">
        <w:t xml:space="preserve"> </w:t>
      </w:r>
      <w:r>
        <w:t xml:space="preserve">pour le grand public. </w:t>
      </w:r>
    </w:p>
    <w:p w14:paraId="60A79016" w14:textId="0E6B5D58" w:rsidR="008C2FFE" w:rsidRDefault="792B8A58" w:rsidP="008C2FFE">
      <w:pPr>
        <w:pStyle w:val="Sansinterligne"/>
      </w:pPr>
      <w:r>
        <w:t xml:space="preserve">L’interface cartographique offrira de nombreuses connexions avec les autres interfaces </w:t>
      </w:r>
      <w:r w:rsidR="53DB1145">
        <w:t xml:space="preserve">de </w:t>
      </w:r>
      <w:proofErr w:type="spellStart"/>
      <w:r w:rsidR="53DB1145">
        <w:t>Cartes.gouv</w:t>
      </w:r>
      <w:proofErr w:type="spellEnd"/>
      <w:r w:rsidR="53DB1145">
        <w:t xml:space="preserve"> </w:t>
      </w:r>
      <w:r>
        <w:t xml:space="preserve">et plus particulièrement le catalogue. </w:t>
      </w:r>
    </w:p>
    <w:p w14:paraId="03BBEFB1" w14:textId="77777777" w:rsidR="008C2FFE" w:rsidRDefault="008C2FFE" w:rsidP="008C2FFE">
      <w:pPr>
        <w:pStyle w:val="Sansinterligne"/>
      </w:pPr>
    </w:p>
    <w:p w14:paraId="5F79CBBE" w14:textId="39E48DB9" w:rsidR="008C2FFE" w:rsidRDefault="008C2FFE" w:rsidP="008C2FFE">
      <w:pPr>
        <w:pStyle w:val="Sansinterligne"/>
      </w:pPr>
      <w:r>
        <w:t>L’interface cartographique devra à termes remplacer et prendre le relais de l’actuel Géoportail.</w:t>
      </w:r>
    </w:p>
    <w:p w14:paraId="0C5769EC" w14:textId="77777777" w:rsidR="0041529C" w:rsidRPr="008C2FFE" w:rsidRDefault="0041529C" w:rsidP="008C2FFE">
      <w:pPr>
        <w:pStyle w:val="Sansinterligne"/>
      </w:pPr>
    </w:p>
    <w:p w14:paraId="6C8127B1" w14:textId="2D7456BD" w:rsidR="00A151E8" w:rsidRDefault="73DCBFD4" w:rsidP="00A13C72">
      <w:pPr>
        <w:pStyle w:val="Titre2"/>
      </w:pPr>
      <w:bookmarkStart w:id="13" w:name="_Toc149313793"/>
      <w:r>
        <w:t>Enjeux et objectifs</w:t>
      </w:r>
      <w:r w:rsidR="31C44597">
        <w:t xml:space="preserve"> </w:t>
      </w:r>
      <w:r w:rsidR="53519B5A">
        <w:t xml:space="preserve">de l’interface </w:t>
      </w:r>
      <w:r w:rsidR="6ED64D67">
        <w:t>cartographique</w:t>
      </w:r>
      <w:bookmarkEnd w:id="13"/>
    </w:p>
    <w:p w14:paraId="101DCA7A" w14:textId="00502167" w:rsidR="008C2FFE" w:rsidRDefault="008C2FFE" w:rsidP="000A284E">
      <w:r>
        <w:t xml:space="preserve">L’interface cartographique </w:t>
      </w:r>
      <w:r w:rsidR="006171DA">
        <w:t xml:space="preserve">répondra à </w:t>
      </w:r>
      <w:r>
        <w:t>un usage « grand public »</w:t>
      </w:r>
      <w:r w:rsidR="006171DA">
        <w:t xml:space="preserve"> et</w:t>
      </w:r>
      <w:r>
        <w:t xml:space="preserve"> se devra </w:t>
      </w:r>
      <w:r w:rsidR="006171DA">
        <w:t xml:space="preserve">donc </w:t>
      </w:r>
      <w:r>
        <w:t>d’être accessible, intelligible et facilitatrice de la consultation de la donnée. </w:t>
      </w:r>
    </w:p>
    <w:p w14:paraId="125CEED3" w14:textId="5F935ABC" w:rsidR="00085ED8" w:rsidRDefault="008C2FFE" w:rsidP="000A284E">
      <w:r>
        <w:t>L’enjeu majeur de la plateforme est de favoriser la</w:t>
      </w:r>
      <w:r w:rsidR="007C3696">
        <w:t xml:space="preserve"> consultation des données de </w:t>
      </w:r>
      <w:proofErr w:type="spellStart"/>
      <w:r w:rsidR="007C3696">
        <w:t>Cartes.gouv</w:t>
      </w:r>
      <w:proofErr w:type="spellEnd"/>
      <w:r w:rsidR="007C3696">
        <w:t xml:space="preserve"> </w:t>
      </w:r>
      <w:r>
        <w:t xml:space="preserve">et leur compréhension. L’interface doit donc permettre aux utilisateurs d’ajouter facilement des couches de données à l’interface. </w:t>
      </w:r>
      <w:r w:rsidR="00530A25">
        <w:t>L’ajout des données doit se faire de façon intelligible et favoriser leur compréhension par l’utilisateur.</w:t>
      </w:r>
      <w:r w:rsidR="00085ED8">
        <w:t xml:space="preserve"> En effet, selon une étude utilisateur réalisée en 2023, la base de donnée</w:t>
      </w:r>
      <w:r w:rsidR="218C696C">
        <w:t>s</w:t>
      </w:r>
      <w:r w:rsidR="00085ED8">
        <w:t xml:space="preserve"> du Géoportail représente une force selon les usagers interrogés puisqu’elles ne sont accessibles nulle part ailleurs et sont intelligible</w:t>
      </w:r>
      <w:r w:rsidR="006171DA">
        <w:t>s</w:t>
      </w:r>
      <w:r w:rsidR="00085ED8">
        <w:t xml:space="preserve"> du grand public.</w:t>
      </w:r>
      <w:r w:rsidR="00530A25">
        <w:t xml:space="preserve"> Les utilisateurs « grand public » ne sont</w:t>
      </w:r>
      <w:r w:rsidR="00085ED8">
        <w:t>, en effet,</w:t>
      </w:r>
      <w:r w:rsidR="00530A25">
        <w:t xml:space="preserve"> pas toujours familiers des données, de leur signification et de leur représentation. Un soin particulier doit être apporté quant à la transmission des informations de chacune des données.</w:t>
      </w:r>
      <w:r w:rsidR="00085ED8">
        <w:t xml:space="preserve"> </w:t>
      </w:r>
    </w:p>
    <w:p w14:paraId="17CFF2F1" w14:textId="68E58497" w:rsidR="00530A25" w:rsidRDefault="00530A25" w:rsidP="00530A25">
      <w:r>
        <w:t>Le second enjeu est la visualisation même de ces données. L’interface est une interface cartographique et donc centré</w:t>
      </w:r>
      <w:r w:rsidR="35C31997">
        <w:t>e</w:t>
      </w:r>
      <w:r>
        <w:t xml:space="preserve"> sur la carte. Les utilisateurs souhaitent donc consulter une donnée et surtout la visualiser. Une attention particulière doit être portée quant aux facilités de compréhension et de navigation de la carte. Les utilisateurs, bien que de plus en plus familiers aux représentations cartographiques et spatiales grâce à la démocratisation de certaines application</w:t>
      </w:r>
      <w:r w:rsidR="1C53727F">
        <w:t>s</w:t>
      </w:r>
      <w:r>
        <w:t xml:space="preserve"> de localisation et de navigation ne sont pas pour autant des professionnels de la géomatique et de l’information géographique.  </w:t>
      </w:r>
    </w:p>
    <w:p w14:paraId="086E3062" w14:textId="44F33B73" w:rsidR="00530A25" w:rsidRDefault="00530A25" w:rsidP="00530A25">
      <w:r>
        <w:t xml:space="preserve">Le troisième enjeu de l’interface cartographique est de proposer des </w:t>
      </w:r>
      <w:r w:rsidR="002B58B4">
        <w:t>outils performants et faciles d’utilisation qui te</w:t>
      </w:r>
      <w:r w:rsidR="007C3696">
        <w:t xml:space="preserve">ndront à se démultiplier avec </w:t>
      </w:r>
      <w:proofErr w:type="spellStart"/>
      <w:r w:rsidR="007C3696">
        <w:t>Cartes.gouv</w:t>
      </w:r>
      <w:proofErr w:type="spellEnd"/>
      <w:r w:rsidR="002B58B4">
        <w:t>. Les outils permettent d’interroger les données, d’enrichir sa compréhension du territoire, de faciliter la prise de décision et</w:t>
      </w:r>
      <w:r w:rsidR="006171DA">
        <w:t>, de fait,</w:t>
      </w:r>
      <w:r w:rsidR="002B58B4">
        <w:t xml:space="preserve"> son</w:t>
      </w:r>
      <w:r w:rsidR="006171DA">
        <w:t>t</w:t>
      </w:r>
      <w:r w:rsidR="002B58B4">
        <w:t xml:space="preserve"> un véritable atout de l’actuel Géoportail. L’interface cartographique doit donc faciliter l’accessibilité à ces outils et permettre aux utilisateurs de trouver l’outil correspondant le mieux à sa problématique.  </w:t>
      </w:r>
    </w:p>
    <w:p w14:paraId="1CFAFCA9" w14:textId="0D584FE2" w:rsidR="006171DA" w:rsidRDefault="002B58B4" w:rsidP="00530A25">
      <w:r>
        <w:t xml:space="preserve">Le quatrième enjeu est la préservation de certains éléments que les utilisateurs jugeront nécessaire de conserver. L’interface cartographique devra permettre d’enregistrer, partager tout </w:t>
      </w:r>
      <w:r w:rsidR="00BD6151">
        <w:t xml:space="preserve">ou partie de </w:t>
      </w:r>
      <w:r>
        <w:t xml:space="preserve">ce que les utilisateurs souhaiteront. </w:t>
      </w:r>
    </w:p>
    <w:p w14:paraId="4E361F37" w14:textId="77777777" w:rsidR="006171DA" w:rsidRPr="000A284E" w:rsidRDefault="006171DA" w:rsidP="00530A25"/>
    <w:p w14:paraId="311308E8" w14:textId="64376D87" w:rsidR="00962C00" w:rsidRDefault="00962C00">
      <w:pPr>
        <w:jc w:val="left"/>
      </w:pPr>
    </w:p>
    <w:p w14:paraId="3D71D12C" w14:textId="77777777" w:rsidR="00962C00" w:rsidRDefault="00962C00">
      <w:pPr>
        <w:jc w:val="left"/>
      </w:pPr>
      <w:r>
        <w:br w:type="page"/>
      </w:r>
    </w:p>
    <w:p w14:paraId="59F37041" w14:textId="70A5623B" w:rsidR="00F224B2" w:rsidRDefault="5BA269D9" w:rsidP="00A13C72">
      <w:pPr>
        <w:pStyle w:val="Titre1"/>
      </w:pPr>
      <w:bookmarkStart w:id="14" w:name="_Toc149313794"/>
      <w:r>
        <w:lastRenderedPageBreak/>
        <w:t>Exigences</w:t>
      </w:r>
      <w:r w:rsidR="717998C2">
        <w:t xml:space="preserve"> fonctionnelles générales</w:t>
      </w:r>
      <w:bookmarkEnd w:id="14"/>
    </w:p>
    <w:p w14:paraId="1DDF5EAC" w14:textId="332045F4" w:rsidR="00400C88" w:rsidRDefault="61ADC2F3" w:rsidP="00A13C72">
      <w:pPr>
        <w:pStyle w:val="Titre2"/>
      </w:pPr>
      <w:bookmarkStart w:id="15" w:name="_Toc149313795"/>
      <w:r>
        <w:t>Ecrans et</w:t>
      </w:r>
      <w:r w:rsidR="048428E9">
        <w:t xml:space="preserve"> Accessibilité</w:t>
      </w:r>
      <w:bookmarkEnd w:id="15"/>
      <w:r w:rsidR="048428E9">
        <w:t xml:space="preserve"> </w:t>
      </w:r>
    </w:p>
    <w:p w14:paraId="0C84F9C8" w14:textId="72450BFC" w:rsidR="002B58B4" w:rsidRPr="00DA0954" w:rsidRDefault="004108BB" w:rsidP="00496EBF">
      <w:pPr>
        <w:rPr>
          <w:b/>
          <w:color w:val="FF0000"/>
        </w:rPr>
      </w:pPr>
      <w:r w:rsidRPr="00DA0954">
        <w:rPr>
          <w:b/>
          <w:color w:val="FF0000"/>
        </w:rPr>
        <w:t xml:space="preserve">En cours : </w:t>
      </w:r>
      <w:r w:rsidR="002B58B4" w:rsidRPr="00DA0954">
        <w:rPr>
          <w:b/>
          <w:color w:val="FF0000"/>
        </w:rPr>
        <w:t xml:space="preserve">Partie à </w:t>
      </w:r>
      <w:r w:rsidR="00DA0954" w:rsidRPr="00DA0954">
        <w:rPr>
          <w:b/>
          <w:color w:val="FF0000"/>
        </w:rPr>
        <w:t>challenger</w:t>
      </w:r>
      <w:r w:rsidR="002B58B4" w:rsidRPr="00DA0954">
        <w:rPr>
          <w:b/>
          <w:color w:val="FF0000"/>
        </w:rPr>
        <w:t xml:space="preserve"> avec un avis UX/UI accessibilité</w:t>
      </w:r>
    </w:p>
    <w:p w14:paraId="320D5661" w14:textId="77777777" w:rsidR="00EE5914" w:rsidRDefault="002B58B4" w:rsidP="00EE5914">
      <w:pPr>
        <w:pStyle w:val="Exigence"/>
      </w:pPr>
      <w:r>
        <w:t>L’interface cartographique devra être res</w:t>
      </w:r>
      <w:r w:rsidR="006171DA">
        <w:t>ponsive et accessible aussi</w:t>
      </w:r>
      <w:r>
        <w:t xml:space="preserve"> bien depuis un ordi</w:t>
      </w:r>
      <w:r w:rsidR="00B11395">
        <w:t xml:space="preserve">nateur que depuis un </w:t>
      </w:r>
      <w:r w:rsidR="003E7BC2">
        <w:t>Smartphone</w:t>
      </w:r>
      <w:r w:rsidR="00B11395">
        <w:t>.</w:t>
      </w:r>
      <w:r w:rsidR="00085ED8">
        <w:t xml:space="preserve"> En effet, l’étude qualitative de 2023 menée auprès d’utilisateurs du Géoportail, a fait ressortir la double utilisation </w:t>
      </w:r>
      <w:r w:rsidR="00FB3338">
        <w:t xml:space="preserve">des utilisateurs </w:t>
      </w:r>
      <w:r w:rsidR="00085ED8">
        <w:t>du Géoportail que ce soit depuis un PC ou bien depuis l’application.</w:t>
      </w:r>
      <w:r w:rsidR="00FB3338">
        <w:t xml:space="preserve"> A l’usage, les utilisateurs ont tendance à préparer en amont leur sortie sur la version web et à consulter l’application une fois en extérieur.</w:t>
      </w:r>
      <w:r w:rsidR="00B11395">
        <w:t xml:space="preserve"> </w:t>
      </w:r>
    </w:p>
    <w:p w14:paraId="1BE49602" w14:textId="77777777" w:rsidR="00EE5914" w:rsidRDefault="00B11395" w:rsidP="00EE5914">
      <w:pPr>
        <w:pStyle w:val="Exigence"/>
        <w:numPr>
          <w:ilvl w:val="0"/>
          <w:numId w:val="0"/>
        </w:numPr>
      </w:pPr>
      <w:r>
        <w:t>La présentation globale de l’interface pourrait ne pas être la même en fonction de la taille de l’écran mais l’ensemble des éléments et fonctionnalités</w:t>
      </w:r>
      <w:r w:rsidR="003E7BC2">
        <w:t xml:space="preserve"> seront équivalents. Un travail devra être effectué pour la localisation des bandeaux et de la superposition à la carte.</w:t>
      </w:r>
    </w:p>
    <w:p w14:paraId="58430C6F" w14:textId="617F319B" w:rsidR="002B58B4" w:rsidRDefault="003E7BC2" w:rsidP="00EE5914">
      <w:pPr>
        <w:pStyle w:val="Exigence"/>
      </w:pPr>
      <w:r>
        <w:t xml:space="preserve">L’interface cartographique privilégiera la visualisation de la carte et sa compréhension. L’objectif premier est donc de maximiser sa visibilité et d’éviter de « sortir » trop souvent de la carte. Des bandeaux latéraux sont préférés aux fenêtres pop-up qui cacheraient une trop grande partie de la carte. </w:t>
      </w:r>
    </w:p>
    <w:p w14:paraId="7FCD1F16" w14:textId="35A3E8C5" w:rsidR="002B58B4" w:rsidRDefault="00854590" w:rsidP="00EE5914">
      <w:pPr>
        <w:pStyle w:val="Exigence"/>
      </w:pPr>
      <w:r>
        <w:t xml:space="preserve">L’interface cartographique doit aussi tenir compte du DSFR et maximiser son intégration en son sein. Les différents textes, fonctionnalités, listes, « boutons » doivent au maximum avoir un Look &amp; </w:t>
      </w:r>
      <w:proofErr w:type="spellStart"/>
      <w:r>
        <w:t>Feel</w:t>
      </w:r>
      <w:proofErr w:type="spellEnd"/>
      <w:r>
        <w:t xml:space="preserve"> similaire au DSFR. </w:t>
      </w:r>
    </w:p>
    <w:p w14:paraId="1C91EDE8" w14:textId="77777777" w:rsidR="00947C80" w:rsidRDefault="00947C80" w:rsidP="00774E32">
      <w:pPr>
        <w:pStyle w:val="Sansinterligne"/>
      </w:pPr>
    </w:p>
    <w:p w14:paraId="273531B6" w14:textId="70C30E05" w:rsidR="00774E32" w:rsidRDefault="008A44D7" w:rsidP="00947C80">
      <w:pPr>
        <w:pStyle w:val="Exigence"/>
      </w:pPr>
      <w:r>
        <w:t xml:space="preserve">L’étude de 2017 du Géoportail révélait que les utilisateurs rencontraient plusieurs difficultés quant à la prise en main du portail et plus particulièrement </w:t>
      </w:r>
      <w:r w:rsidR="00FD083B">
        <w:t xml:space="preserve">lors des premières connexions. L’aide à la prise en main est un sujet central quant au succès de l’interface et à sa compréhension. </w:t>
      </w:r>
      <w:r w:rsidR="00917672">
        <w:t>Les tutoriels devront être travaillés en ce sens notamment pour prendre en main des « nouveautés » telles que les favoris ou encore la liaison avec le catalogue. Un tutoriel « pas à pas » pourrait être créé. Ce tutoriel pourrait être accessible via un nouvel onglet ou bien proposé en superposition à l’interface cartographique en fonction du niveau d’accessibilité des différentes options.</w:t>
      </w:r>
      <w:r w:rsidR="006171DA">
        <w:t xml:space="preserve"> </w:t>
      </w:r>
    </w:p>
    <w:p w14:paraId="3D2D7757" w14:textId="77777777" w:rsidR="00705248" w:rsidRDefault="3509C637" w:rsidP="00A13C72">
      <w:pPr>
        <w:pStyle w:val="Titre2"/>
      </w:pPr>
      <w:bookmarkStart w:id="16" w:name="_Toc149313796"/>
      <w:r>
        <w:t>Positionnement des panneaux et des différents éléments cartographiques</w:t>
      </w:r>
      <w:bookmarkEnd w:id="16"/>
    </w:p>
    <w:p w14:paraId="4C9BA29A" w14:textId="392A9BFE" w:rsidR="00294861" w:rsidRDefault="00294861" w:rsidP="00EE5914">
      <w:pPr>
        <w:pStyle w:val="Exigence"/>
        <w:numPr>
          <w:ilvl w:val="0"/>
          <w:numId w:val="0"/>
        </w:numPr>
      </w:pPr>
      <w:r>
        <w:t>Le positionnement des panneaux et des éléments cartographiques est un enjeu majeur de l’interface. Ces éléments donnent, en effet, un aperçu global des possibilités offertes</w:t>
      </w:r>
      <w:r w:rsidR="00EF3F1F">
        <w:t xml:space="preserve"> par l’interface cartographique </w:t>
      </w:r>
      <w:r>
        <w:t>et doivent être facilement intelligible</w:t>
      </w:r>
      <w:r w:rsidR="00867F50">
        <w:t>s</w:t>
      </w:r>
      <w:r>
        <w:t xml:space="preserve"> par le grand public.</w:t>
      </w:r>
    </w:p>
    <w:p w14:paraId="63AD9DF1" w14:textId="6F4C9D04" w:rsidR="00294861" w:rsidRDefault="00085ED8" w:rsidP="00705248">
      <w:pPr>
        <w:pStyle w:val="Sansinterligne"/>
      </w:pPr>
      <w:r>
        <w:t>L’objectif</w:t>
      </w:r>
      <w:r w:rsidR="00294861">
        <w:t xml:space="preserve"> de l’interface est en effet de répondre aux besoins et aux attentes d’un public large et divers, qui </w:t>
      </w:r>
      <w:r w:rsidR="00B230BA">
        <w:t>n’est pas composé uniquement de</w:t>
      </w:r>
      <w:r w:rsidR="00294861">
        <w:t xml:space="preserve"> professionnels de la cartographie et des données spatiales. </w:t>
      </w:r>
    </w:p>
    <w:p w14:paraId="71D4F368" w14:textId="4B7E9F5A" w:rsidR="003B15F9" w:rsidRDefault="003B15F9" w:rsidP="00705248">
      <w:pPr>
        <w:pStyle w:val="Sansinterligne"/>
      </w:pPr>
    </w:p>
    <w:p w14:paraId="3C20A59F" w14:textId="6C518A82" w:rsidR="00294861" w:rsidRDefault="00294861" w:rsidP="00705248">
      <w:pPr>
        <w:pStyle w:val="Sansinterligne"/>
      </w:pPr>
      <w:r>
        <w:t>L'étude de 2017, à destination du grand public, mené</w:t>
      </w:r>
      <w:r w:rsidR="00A12D7B">
        <w:t xml:space="preserve"> sur le Géoportail a fait émerger</w:t>
      </w:r>
      <w:r w:rsidR="00867F50">
        <w:t xml:space="preserve"> principalement une remarque négative </w:t>
      </w:r>
      <w:r w:rsidR="00A12D7B">
        <w:t xml:space="preserve">concernant le manque d’ergonomie du portail et une difficulté </w:t>
      </w:r>
      <w:r w:rsidR="00B230BA">
        <w:t>à</w:t>
      </w:r>
      <w:r w:rsidR="00A12D7B">
        <w:t xml:space="preserve"> retrouver certains outils offerts par l’interface. Pourtant, les utilisateurs notaient la grande richesse et le grand nombre de possibilités offertes par le Géoportail (outils, couches de données, fond cartographique)</w:t>
      </w:r>
      <w:r w:rsidR="00B230BA">
        <w:t>. L’objectif est donc de pouvoir rendre accessible facilement tous ces éléments.</w:t>
      </w:r>
      <w:r w:rsidR="00BD6151">
        <w:t xml:space="preserve"> Une étude qualitative a été menée en 2023 et a permis d’avoir des retours concernant les usages actuels du Géoportail et les possibilités qui sont attendus pour les futurs portails cartographiques.</w:t>
      </w:r>
    </w:p>
    <w:p w14:paraId="70446633" w14:textId="77777777" w:rsidR="00A12D7B" w:rsidRDefault="00A12D7B" w:rsidP="00705248">
      <w:pPr>
        <w:pStyle w:val="Sansinterligne"/>
      </w:pPr>
    </w:p>
    <w:p w14:paraId="59E4F3C4" w14:textId="125616FF" w:rsidR="00A12D7B" w:rsidRDefault="00A12D7B" w:rsidP="00705248">
      <w:pPr>
        <w:pStyle w:val="Sansinterligne"/>
      </w:pPr>
      <w:r>
        <w:lastRenderedPageBreak/>
        <w:t xml:space="preserve">A partir de ces constats, un benchmark a été élaboré </w:t>
      </w:r>
      <w:r w:rsidR="00CD2AAA">
        <w:t>en se basant sur des</w:t>
      </w:r>
      <w:r>
        <w:t xml:space="preserve"> plateformes cartographiques </w:t>
      </w:r>
      <w:r w:rsidR="00867F50">
        <w:t xml:space="preserve">ayant un objectif </w:t>
      </w:r>
      <w:r>
        <w:t xml:space="preserve">« similaire » à </w:t>
      </w:r>
      <w:r w:rsidR="00867F50">
        <w:t xml:space="preserve">ceux de </w:t>
      </w:r>
      <w:r>
        <w:t>l</w:t>
      </w:r>
      <w:r w:rsidR="007C3696">
        <w:t xml:space="preserve">’interface cartographique de </w:t>
      </w:r>
      <w:proofErr w:type="spellStart"/>
      <w:r w:rsidR="007C3696">
        <w:t>Cartes.gouv</w:t>
      </w:r>
      <w:proofErr w:type="spellEnd"/>
      <w:r w:rsidR="007C3696">
        <w:t xml:space="preserve"> </w:t>
      </w:r>
      <w:r>
        <w:t>soit une prépondérance de la place prise par la carte et une visée grand public</w:t>
      </w:r>
      <w:r w:rsidR="00867F50">
        <w:t>. Les éléments testés et présentés ci-après, lors d’un travail d’UX design, sont basés sur l’existant du Géoportail challengé au regard des éléments du Benchmark.</w:t>
      </w:r>
      <w:r w:rsidR="00B63291">
        <w:t xml:space="preserve"> Le but est une recherche d’une ergonomie optimale de l’interface qui en permettra un usage facilité. </w:t>
      </w:r>
    </w:p>
    <w:p w14:paraId="2DED0B47" w14:textId="62D22913" w:rsidR="00705248" w:rsidRDefault="3509C637" w:rsidP="00A13C72">
      <w:pPr>
        <w:pStyle w:val="Titre3"/>
      </w:pPr>
      <w:bookmarkStart w:id="17" w:name="_Toc149313797"/>
      <w:r>
        <w:t>Partie centrale</w:t>
      </w:r>
      <w:r w:rsidR="6060BEFD">
        <w:t> : Un emplacement réservé à la cartographie</w:t>
      </w:r>
      <w:bookmarkEnd w:id="17"/>
    </w:p>
    <w:p w14:paraId="04A4F164" w14:textId="211401D8" w:rsidR="00A43C02" w:rsidRDefault="006E1708" w:rsidP="00EE5914">
      <w:pPr>
        <w:pStyle w:val="Exigence"/>
        <w:numPr>
          <w:ilvl w:val="0"/>
          <w:numId w:val="0"/>
        </w:numPr>
      </w:pPr>
      <w:r>
        <w:t xml:space="preserve">La partie centrale est dédiée à la cartographie. Elle doit prendre une place </w:t>
      </w:r>
      <w:r w:rsidR="00EF3F1F">
        <w:t>prépondérante</w:t>
      </w:r>
      <w:r w:rsidR="007544E9">
        <w:t xml:space="preserve"> et permettre une visualisation optimale des données</w:t>
      </w:r>
      <w:r w:rsidR="00A43C02">
        <w:t xml:space="preserve">. Les différents modules qui y sont ajoutés doivent donc être sélectionnés avec soin afin d’éviter une éventuelle </w:t>
      </w:r>
      <w:r w:rsidR="00EF3F1F">
        <w:t>« </w:t>
      </w:r>
      <w:r w:rsidR="00A43C02">
        <w:t>surcharge</w:t>
      </w:r>
      <w:r w:rsidR="00EF3F1F">
        <w:t> »</w:t>
      </w:r>
      <w:r w:rsidR="00A43C02">
        <w:t xml:space="preserve"> de l’interface et une perte de lisibilité pour l’utilisateur. </w:t>
      </w:r>
    </w:p>
    <w:p w14:paraId="6A3D21C8" w14:textId="2690D3F2" w:rsidR="00A43C02" w:rsidRPr="0081724B" w:rsidRDefault="00A43C02" w:rsidP="00A13C72">
      <w:pPr>
        <w:pStyle w:val="Titre4"/>
      </w:pPr>
      <w:r w:rsidRPr="0081724B">
        <w:t xml:space="preserve">Options challengées et retenues : </w:t>
      </w:r>
      <w:r w:rsidR="007C65EA">
        <w:t xml:space="preserve"> </w:t>
      </w:r>
    </w:p>
    <w:p w14:paraId="60D4330D" w14:textId="06C2DF51" w:rsidR="007C65EA" w:rsidRDefault="007C65EA" w:rsidP="00EE5914">
      <w:pPr>
        <w:pStyle w:val="elements"/>
      </w:pPr>
      <w:r>
        <w:t>Elément préexistant :</w:t>
      </w:r>
    </w:p>
    <w:p w14:paraId="776F7931" w14:textId="590EC36A" w:rsidR="00A43C02" w:rsidRDefault="00A43C02" w:rsidP="00EE5914">
      <w:pPr>
        <w:pStyle w:val="Exigence"/>
      </w:pPr>
      <w:r w:rsidRPr="0063196F">
        <w:rPr>
          <w:b/>
        </w:rPr>
        <w:t>Carte centrale</w:t>
      </w:r>
      <w:r>
        <w:t xml:space="preserve"> : La carte doit occuper une majeure partie de la page et ne doit pas trop être </w:t>
      </w:r>
      <w:r w:rsidR="00BD6151">
        <w:t>« </w:t>
      </w:r>
      <w:r>
        <w:t>recouverte</w:t>
      </w:r>
      <w:r w:rsidR="00BD6151">
        <w:t> »</w:t>
      </w:r>
      <w:r>
        <w:t xml:space="preserve"> pour maintenir une visibilité optimale des cartes créées par les utilisateurs.</w:t>
      </w:r>
    </w:p>
    <w:p w14:paraId="7F7B46D7" w14:textId="114C3D49" w:rsidR="003B15F9" w:rsidRPr="0081724B" w:rsidRDefault="003B15F9" w:rsidP="00A13C72">
      <w:pPr>
        <w:pStyle w:val="Titre4"/>
      </w:pPr>
      <w:r w:rsidRPr="0081724B">
        <w:t>Options challengées et écartées :</w:t>
      </w:r>
    </w:p>
    <w:p w14:paraId="1CA5036C" w14:textId="2D18AC25" w:rsidR="007C65EA" w:rsidRDefault="007C65EA" w:rsidP="00EE5914">
      <w:pPr>
        <w:pStyle w:val="elements"/>
      </w:pPr>
      <w:r>
        <w:t xml:space="preserve">Elément préexistant : </w:t>
      </w:r>
    </w:p>
    <w:p w14:paraId="6EC2BC0C" w14:textId="683FB86C" w:rsidR="39BF8334" w:rsidRDefault="5C2B4E37" w:rsidP="0511589D">
      <w:pPr>
        <w:pStyle w:val="Exigence"/>
        <w:numPr>
          <w:ilvl w:val="0"/>
          <w:numId w:val="0"/>
        </w:numPr>
      </w:pPr>
      <w:r w:rsidRPr="0511589D">
        <w:rPr>
          <w:b/>
          <w:bCs/>
        </w:rPr>
        <w:t>P</w:t>
      </w:r>
      <w:r w:rsidR="3509C637" w:rsidRPr="0511589D">
        <w:rPr>
          <w:b/>
          <w:bCs/>
        </w:rPr>
        <w:t>ossibilité de mettre la carte en plein écran</w:t>
      </w:r>
      <w:r w:rsidR="0F46F7A6" w:rsidRPr="0511589D">
        <w:rPr>
          <w:b/>
          <w:bCs/>
        </w:rPr>
        <w:t xml:space="preserve"> via un bouton accessible sur la carte</w:t>
      </w:r>
      <w:r>
        <w:t xml:space="preserve"> : Cette possibilité a été écartée puisque la carte prendra d’ores et déjà une </w:t>
      </w:r>
      <w:r w:rsidR="12A98880">
        <w:t>place centrale et prépondérante e</w:t>
      </w:r>
      <w:r w:rsidR="00145B41">
        <w:t xml:space="preserve">t que le bandeau supérieur </w:t>
      </w:r>
      <w:r w:rsidR="0065708E">
        <w:t>devra</w:t>
      </w:r>
      <w:r w:rsidR="12A98880">
        <w:t xml:space="preserve"> toujours</w:t>
      </w:r>
      <w:r w:rsidR="00145B41">
        <w:t xml:space="preserve"> être</w:t>
      </w:r>
      <w:r w:rsidR="12A98880">
        <w:t xml:space="preserve"> accessible</w:t>
      </w:r>
      <w:r w:rsidR="00145B41">
        <w:t>.</w:t>
      </w:r>
      <w:r w:rsidR="0065708E">
        <w:t xml:space="preserve"> L</w:t>
      </w:r>
      <w:r w:rsidR="39BF8334">
        <w:t>e bouton plein éc</w:t>
      </w:r>
      <w:r w:rsidR="71A36362">
        <w:t xml:space="preserve">ran permet de masquer </w:t>
      </w:r>
      <w:r w:rsidR="0065708E">
        <w:t>le bandeau</w:t>
      </w:r>
      <w:r w:rsidR="71A36362">
        <w:t xml:space="preserve"> du navigateur </w:t>
      </w:r>
      <w:r w:rsidR="0065708E">
        <w:t>mais rajoute de la complexité à l’interface</w:t>
      </w:r>
    </w:p>
    <w:p w14:paraId="3651AE93" w14:textId="4A4CEBDD" w:rsidR="00C7414D" w:rsidRPr="00C7414D" w:rsidRDefault="00A43C02" w:rsidP="00A13C72">
      <w:pPr>
        <w:pStyle w:val="Titre4"/>
      </w:pPr>
      <w:r>
        <w:t>Tableau récapitulatif de s</w:t>
      </w:r>
      <w:r w:rsidR="00C7414D" w:rsidRPr="00C7414D">
        <w:t>uivi des échanges/retours à partir des maquettes UX :</w:t>
      </w:r>
    </w:p>
    <w:tbl>
      <w:tblPr>
        <w:tblStyle w:val="Tramemoyenne1-Accent11"/>
        <w:tblW w:w="0" w:type="auto"/>
        <w:tblLook w:val="04A0" w:firstRow="1" w:lastRow="0" w:firstColumn="1" w:lastColumn="0" w:noHBand="0" w:noVBand="1"/>
      </w:tblPr>
      <w:tblGrid>
        <w:gridCol w:w="1951"/>
        <w:gridCol w:w="1146"/>
        <w:gridCol w:w="2540"/>
        <w:gridCol w:w="3652"/>
      </w:tblGrid>
      <w:tr w:rsidR="00C7414D" w:rsidRPr="00C7414D" w14:paraId="10837087" w14:textId="0912CDFE" w:rsidTr="051158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7" w:type="dxa"/>
            <w:gridSpan w:val="2"/>
          </w:tcPr>
          <w:p w14:paraId="554D4601" w14:textId="77777777" w:rsidR="00C7414D" w:rsidRPr="00C7414D" w:rsidRDefault="00C7414D" w:rsidP="00C7414D"/>
        </w:tc>
        <w:tc>
          <w:tcPr>
            <w:tcW w:w="2540" w:type="dxa"/>
          </w:tcPr>
          <w:p w14:paraId="592A5A1B" w14:textId="44A6EFEF" w:rsidR="00C7414D" w:rsidRPr="00C7414D" w:rsidRDefault="00C7414D" w:rsidP="00C7414D">
            <w:pPr>
              <w:cnfStyle w:val="100000000000" w:firstRow="1" w:lastRow="0" w:firstColumn="0" w:lastColumn="0" w:oddVBand="0" w:evenVBand="0" w:oddHBand="0" w:evenHBand="0" w:firstRowFirstColumn="0" w:firstRowLastColumn="0" w:lastRowFirstColumn="0" w:lastRowLastColumn="0"/>
            </w:pPr>
            <w:r>
              <w:t>Positif / conservé</w:t>
            </w:r>
          </w:p>
        </w:tc>
        <w:tc>
          <w:tcPr>
            <w:tcW w:w="3652" w:type="dxa"/>
          </w:tcPr>
          <w:p w14:paraId="31753EA0" w14:textId="66000CDC" w:rsidR="00C7414D" w:rsidRPr="00C7414D" w:rsidRDefault="00C7414D" w:rsidP="00C7414D">
            <w:pPr>
              <w:cnfStyle w:val="100000000000" w:firstRow="1" w:lastRow="0" w:firstColumn="0" w:lastColumn="0" w:oddVBand="0" w:evenVBand="0" w:oddHBand="0" w:evenHBand="0" w:firstRowFirstColumn="0" w:firstRowLastColumn="0" w:lastRowFirstColumn="0" w:lastRowLastColumn="0"/>
            </w:pPr>
            <w:r>
              <w:t>Négatif / abandonné</w:t>
            </w:r>
          </w:p>
        </w:tc>
      </w:tr>
      <w:tr w:rsidR="00C7414D" w:rsidRPr="00C7414D" w14:paraId="6CB54A4F" w14:textId="79F0402F" w:rsidTr="0511589D">
        <w:trPr>
          <w:cnfStyle w:val="000000100000" w:firstRow="0" w:lastRow="0" w:firstColumn="0" w:lastColumn="0" w:oddVBand="0" w:evenVBand="0" w:oddHBand="1" w:evenHBand="0" w:firstRowFirstColumn="0" w:firstRowLastColumn="0" w:lastRowFirstColumn="0" w:lastRowLastColumn="0"/>
          <w:trHeight w:val="3525"/>
        </w:trPr>
        <w:tc>
          <w:tcPr>
            <w:cnfStyle w:val="001000000000" w:firstRow="0" w:lastRow="0" w:firstColumn="1" w:lastColumn="0" w:oddVBand="0" w:evenVBand="0" w:oddHBand="0" w:evenHBand="0" w:firstRowFirstColumn="0" w:firstRowLastColumn="0" w:lastRowFirstColumn="0" w:lastRowLastColumn="0"/>
            <w:tcW w:w="1951" w:type="dxa"/>
          </w:tcPr>
          <w:p w14:paraId="1D80AE8E" w14:textId="0A6D5B06" w:rsidR="00C7414D" w:rsidRPr="00C7414D" w:rsidRDefault="00C7414D" w:rsidP="00C7414D">
            <w:r>
              <w:t>Bouton plein écran</w:t>
            </w:r>
          </w:p>
        </w:tc>
        <w:tc>
          <w:tcPr>
            <w:tcW w:w="3686" w:type="dxa"/>
            <w:gridSpan w:val="2"/>
          </w:tcPr>
          <w:p w14:paraId="32B66150" w14:textId="77777777" w:rsidR="00C7414D" w:rsidRDefault="00C7414D" w:rsidP="00C7414D">
            <w:pPr>
              <w:cnfStyle w:val="000000100000" w:firstRow="0" w:lastRow="0" w:firstColumn="0" w:lastColumn="0" w:oddVBand="0" w:evenVBand="0" w:oddHBand="1" w:evenHBand="0" w:firstRowFirstColumn="0" w:firstRowLastColumn="0" w:lastRowFirstColumn="0" w:lastRowLastColumn="0"/>
            </w:pPr>
            <w:r>
              <w:t>La carte est centrale et occupe la majeure partie de la page.</w:t>
            </w:r>
          </w:p>
          <w:p w14:paraId="7BB68749" w14:textId="6BB7ABDC" w:rsidR="00C7414D" w:rsidRDefault="00C7414D" w:rsidP="00C7414D">
            <w:pPr>
              <w:cnfStyle w:val="000000100000" w:firstRow="0" w:lastRow="0" w:firstColumn="0" w:lastColumn="0" w:oddVBand="0" w:evenVBand="0" w:oddHBand="1" w:evenHBand="0" w:firstRowFirstColumn="0" w:firstRowLastColumn="0" w:lastRowFirstColumn="0" w:lastRowLastColumn="0"/>
            </w:pPr>
            <w:r>
              <w:t>Les bandeaux qui recouvrent la carte pour la recherche ne doivent pas trop empiét</w:t>
            </w:r>
            <w:r w:rsidR="0065708E">
              <w:t>er</w:t>
            </w:r>
            <w:r>
              <w:t xml:space="preserve"> la cartographie</w:t>
            </w:r>
          </w:p>
          <w:p w14:paraId="604FB497" w14:textId="75A09AED" w:rsidR="00C37E0B" w:rsidRPr="00C7414D" w:rsidRDefault="00C37E0B" w:rsidP="00C7414D">
            <w:pPr>
              <w:cnfStyle w:val="000000100000" w:firstRow="0" w:lastRow="0" w:firstColumn="0" w:lastColumn="0" w:oddVBand="0" w:evenVBand="0" w:oddHBand="1" w:evenHBand="0" w:firstRowFirstColumn="0" w:firstRowLastColumn="0" w:lastRowFirstColumn="0" w:lastRowLastColumn="0"/>
            </w:pPr>
          </w:p>
        </w:tc>
        <w:tc>
          <w:tcPr>
            <w:tcW w:w="3652" w:type="dxa"/>
          </w:tcPr>
          <w:p w14:paraId="54839478" w14:textId="35735C0F" w:rsidR="00C7414D" w:rsidRDefault="00C7414D" w:rsidP="00C7414D">
            <w:pPr>
              <w:cnfStyle w:val="000000100000" w:firstRow="0" w:lastRow="0" w:firstColumn="0" w:lastColumn="0" w:oddVBand="0" w:evenVBand="0" w:oddHBand="1" w:evenHBand="0" w:firstRowFirstColumn="0" w:firstRowLastColumn="0" w:lastRowFirstColumn="0" w:lastRowLastColumn="0"/>
            </w:pPr>
            <w:r>
              <w:t xml:space="preserve">Le bouton plein écran n’est pas forcément nécessaire puisque le bandeau avec le logo/accès aux services et catalogue doit toujours être visible. </w:t>
            </w:r>
          </w:p>
          <w:p w14:paraId="10DB56E5" w14:textId="0F7C28C2" w:rsidR="00FD1C8F" w:rsidRPr="00C7414D" w:rsidRDefault="00C37E0B" w:rsidP="00C7414D">
            <w:pPr>
              <w:cnfStyle w:val="000000100000" w:firstRow="0" w:lastRow="0" w:firstColumn="0" w:lastColumn="0" w:oddVBand="0" w:evenVBand="0" w:oddHBand="1" w:evenHBand="0" w:firstRowFirstColumn="0" w:firstRowLastColumn="0" w:lastRowFirstColumn="0" w:lastRowLastColumn="0"/>
            </w:pPr>
            <w:r>
              <w:rPr>
                <w:noProof/>
                <w:lang w:eastAsia="fr-FR"/>
              </w:rPr>
              <mc:AlternateContent>
                <mc:Choice Requires="wps">
                  <w:drawing>
                    <wp:anchor distT="0" distB="0" distL="114300" distR="114300" simplePos="0" relativeHeight="251657216" behindDoc="0" locked="0" layoutInCell="1" allowOverlap="1" wp14:anchorId="225AE703" wp14:editId="74FEB776">
                      <wp:simplePos x="0" y="0"/>
                      <wp:positionH relativeFrom="column">
                        <wp:posOffset>854710</wp:posOffset>
                      </wp:positionH>
                      <wp:positionV relativeFrom="paragraph">
                        <wp:posOffset>810260</wp:posOffset>
                      </wp:positionV>
                      <wp:extent cx="333375" cy="333375"/>
                      <wp:effectExtent l="0" t="0" r="28575" b="28575"/>
                      <wp:wrapNone/>
                      <wp:docPr id="7" name="Ellipse 7"/>
                      <wp:cNvGraphicFramePr/>
                      <a:graphic xmlns:a="http://schemas.openxmlformats.org/drawingml/2006/main">
                        <a:graphicData uri="http://schemas.microsoft.com/office/word/2010/wordprocessingShape">
                          <wps:wsp>
                            <wps:cNvSpPr/>
                            <wps:spPr>
                              <a:xfrm>
                                <a:off x="0" y="0"/>
                                <a:ext cx="333375" cy="333375"/>
                              </a:xfrm>
                              <a:prstGeom prst="ellipse">
                                <a:avLst/>
                              </a:prstGeom>
                              <a:no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7" o:spid="_x0000_s1026" style="position:absolute;margin-left:67.3pt;margin-top:63.8pt;width:26.25pt;height:26.2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" filled="f" strokecolor="red" strokeweight="2pt"/>
                  </w:pict>
                </mc:Fallback>
              </mc:AlternateContent>
            </w:r>
            <w:r w:rsidRPr="00C37E0B">
              <w:rPr>
                <w:noProof/>
                <w:lang w:eastAsia="fr-FR"/>
              </w:rPr>
              <w:drawing>
                <wp:inline distT="0" distB="0" distL="0" distR="0" wp14:anchorId="71FA8938" wp14:editId="0B80C945">
                  <wp:extent cx="1292293" cy="1146574"/>
                  <wp:effectExtent l="0" t="0" r="444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292293" cy="1146574"/>
                          </a:xfrm>
                          <a:prstGeom prst="rect">
                            <a:avLst/>
                          </a:prstGeom>
                        </pic:spPr>
                      </pic:pic>
                    </a:graphicData>
                  </a:graphic>
                </wp:inline>
              </w:drawing>
            </w:r>
          </w:p>
        </w:tc>
      </w:tr>
    </w:tbl>
    <w:p w14:paraId="339544FA" w14:textId="4B0F5C6E" w:rsidR="00705248" w:rsidRDefault="3509C637" w:rsidP="00A13C72">
      <w:pPr>
        <w:pStyle w:val="Titre3"/>
      </w:pPr>
      <w:bookmarkStart w:id="18" w:name="_Toc149313798"/>
      <w:r>
        <w:t>Partie haute</w:t>
      </w:r>
      <w:r w:rsidR="5B3B334F">
        <w:t xml:space="preserve"> </w:t>
      </w:r>
      <w:r w:rsidR="0F46F7A6">
        <w:t>: Des informations et outils essentiels à l’utilisateur</w:t>
      </w:r>
      <w:bookmarkEnd w:id="18"/>
    </w:p>
    <w:p w14:paraId="101B5924" w14:textId="77777777" w:rsidR="0063196F" w:rsidRDefault="0063196F" w:rsidP="0085537B">
      <w:pPr>
        <w:pStyle w:val="Sansinterligne"/>
      </w:pPr>
    </w:p>
    <w:p w14:paraId="17977218" w14:textId="70474F6B" w:rsidR="00EF3F1F" w:rsidRPr="00EF3F1F" w:rsidRDefault="00EF3F1F" w:rsidP="00EF3F1F">
      <w:r w:rsidRPr="00EF3F1F">
        <w:t xml:space="preserve">La partie </w:t>
      </w:r>
      <w:r>
        <w:t>haute de l’interface permet aux utilisateurs de découvrir les possibilités offertes</w:t>
      </w:r>
      <w:r w:rsidR="009154AD">
        <w:t>,</w:t>
      </w:r>
      <w:r>
        <w:t xml:space="preserve"> non pas uniquement par l’interface cartographique</w:t>
      </w:r>
      <w:r w:rsidR="009154AD">
        <w:t>,</w:t>
      </w:r>
      <w:r>
        <w:t xml:space="preserve"> </w:t>
      </w:r>
      <w:r w:rsidR="007C3696">
        <w:t xml:space="preserve">mais aussi par </w:t>
      </w:r>
      <w:proofErr w:type="spellStart"/>
      <w:r w:rsidR="007C3696">
        <w:t>Cartes.gouv</w:t>
      </w:r>
      <w:proofErr w:type="spellEnd"/>
      <w:r w:rsidR="007C3696">
        <w:t xml:space="preserve"> </w:t>
      </w:r>
      <w:r>
        <w:t xml:space="preserve">dans son ensemble : Catalogue, Service, Favoris, Espace de connexion… Ce bandeau donne une consistance à l’ensemble du site. A cet </w:t>
      </w:r>
      <w:r w:rsidR="0063196F">
        <w:t>objectif,</w:t>
      </w:r>
      <w:r>
        <w:t xml:space="preserve"> vient s’ajouter celui de bien identifier le site comme un site officiel et non pas uniquement IGN</w:t>
      </w:r>
      <w:r w:rsidR="00FD7F6A">
        <w:t xml:space="preserve"> via un logo et le nom de l’interface</w:t>
      </w:r>
      <w:r>
        <w:t>.</w:t>
      </w:r>
    </w:p>
    <w:p w14:paraId="4F6BCC5E" w14:textId="61B271CE" w:rsidR="0081724B" w:rsidRDefault="0081724B" w:rsidP="00A13C72">
      <w:pPr>
        <w:pStyle w:val="Titre4"/>
      </w:pPr>
      <w:r w:rsidRPr="00EE5914">
        <w:lastRenderedPageBreak/>
        <w:t>Options</w:t>
      </w:r>
      <w:r w:rsidRPr="0081724B">
        <w:t xml:space="preserve"> challengées et retenues : </w:t>
      </w:r>
    </w:p>
    <w:p w14:paraId="7CFDECC8" w14:textId="3BF67D73" w:rsidR="007C65EA" w:rsidRPr="00EE5914" w:rsidRDefault="00707041" w:rsidP="00EE5914">
      <w:pPr>
        <w:pStyle w:val="elements"/>
      </w:pPr>
      <w:r w:rsidRPr="00EE5914">
        <w:t>Elément</w:t>
      </w:r>
      <w:r w:rsidR="0059229C" w:rsidRPr="00EE5914">
        <w:t>s</w:t>
      </w:r>
      <w:r w:rsidRPr="00EE5914">
        <w:t xml:space="preserve"> préexistant</w:t>
      </w:r>
      <w:r w:rsidR="007C65EA" w:rsidRPr="00EE5914">
        <w:t>s</w:t>
      </w:r>
      <w:r w:rsidRPr="00EE5914">
        <w:t xml:space="preserve"> mais légèrement modifié</w:t>
      </w:r>
      <w:r w:rsidR="007C65EA" w:rsidRPr="00EE5914">
        <w:t>s</w:t>
      </w:r>
      <w:r w:rsidRPr="00EE5914">
        <w:t xml:space="preserve"> : </w:t>
      </w:r>
    </w:p>
    <w:p w14:paraId="2CE2CEAC" w14:textId="1656A224" w:rsidR="007C65EA" w:rsidRDefault="0081724B" w:rsidP="00EE5914">
      <w:pPr>
        <w:pStyle w:val="Exigence"/>
      </w:pPr>
      <w:r w:rsidRPr="0511589D">
        <w:rPr>
          <w:b/>
          <w:bCs/>
          <w:i/>
          <w:iCs/>
        </w:rPr>
        <w:t>Barre de recherche incrustée directement sur la carte</w:t>
      </w:r>
      <w:r>
        <w:t xml:space="preserve"> : La barre de recherche est un élément central et essentiel à la recherche </w:t>
      </w:r>
      <w:r w:rsidR="004E23D2">
        <w:t xml:space="preserve">des localisations et données. </w:t>
      </w:r>
      <w:r w:rsidR="000E305D">
        <w:t>Elle</w:t>
      </w:r>
      <w:r w:rsidR="004E23D2">
        <w:t xml:space="preserve"> doit être accessible et identifiable facilement. </w:t>
      </w:r>
      <w:r w:rsidR="00707041">
        <w:t xml:space="preserve"> Les éléments et le fonctionnement de la barre de recherche sont détaillés dans la partie </w:t>
      </w:r>
      <w:r>
        <w:fldChar w:fldCharType="begin"/>
      </w:r>
      <w:r>
        <w:instrText xml:space="preserve"> REF _Ref143790436 \r \h </w:instrText>
      </w:r>
      <w:r>
        <w:fldChar w:fldCharType="separate"/>
      </w:r>
      <w:r w:rsidR="00707041">
        <w:t>3.4.1</w:t>
      </w:r>
      <w:r>
        <w:fldChar w:fldCharType="end"/>
      </w:r>
    </w:p>
    <w:p w14:paraId="6C1BE2B7" w14:textId="4331FB5A" w:rsidR="00B32EC9" w:rsidRDefault="00FD1C8F" w:rsidP="00EE5914">
      <w:pPr>
        <w:pStyle w:val="Exigence"/>
      </w:pPr>
      <w:r w:rsidRPr="0511589D">
        <w:rPr>
          <w:b/>
          <w:bCs/>
          <w:i/>
          <w:iCs/>
        </w:rPr>
        <w:t xml:space="preserve">Bandeau supérieur comportant les informations essentielles de </w:t>
      </w:r>
      <w:proofErr w:type="spellStart"/>
      <w:r w:rsidR="007C3696" w:rsidRPr="0511589D">
        <w:rPr>
          <w:b/>
          <w:bCs/>
          <w:i/>
          <w:iCs/>
        </w:rPr>
        <w:t>Cartes.gouv</w:t>
      </w:r>
      <w:proofErr w:type="spellEnd"/>
      <w:r>
        <w:t xml:space="preserve"> : L’objectif est de regrouper les éléments essentiels, et transverses aux différentes interfaces, dans un unique bandeau. Il permet d’assurer un lien entre les différentes pages/interfaces et à l’utilisateur de retrouver les informations qui lui sont toujours utiles. </w:t>
      </w:r>
      <w:r w:rsidR="00B32EC9">
        <w:t>Le ba</w:t>
      </w:r>
      <w:r w:rsidR="00BA727E">
        <w:t>ndeau supérieur serait composé notamment de :</w:t>
      </w:r>
    </w:p>
    <w:p w14:paraId="646A30F1" w14:textId="127AE1F4" w:rsidR="00B32EC9" w:rsidRPr="00B32EC9" w:rsidRDefault="00B32EC9" w:rsidP="00EE5914">
      <w:pPr>
        <w:pStyle w:val="Paragraphedeliste"/>
        <w:numPr>
          <w:ilvl w:val="0"/>
          <w:numId w:val="20"/>
        </w:numPr>
        <w:rPr>
          <w:color w:val="auto"/>
        </w:rPr>
      </w:pPr>
      <w:r w:rsidRPr="00B32EC9">
        <w:rPr>
          <w:color w:val="auto"/>
        </w:rPr>
        <w:t xml:space="preserve">Un logo </w:t>
      </w:r>
    </w:p>
    <w:p w14:paraId="3DF1E955" w14:textId="35B88595" w:rsidR="00B32EC9" w:rsidRPr="00B32EC9" w:rsidRDefault="00B32EC9" w:rsidP="00EE5914">
      <w:pPr>
        <w:pStyle w:val="Paragraphedeliste"/>
        <w:numPr>
          <w:ilvl w:val="0"/>
          <w:numId w:val="20"/>
        </w:numPr>
        <w:rPr>
          <w:color w:val="auto"/>
        </w:rPr>
      </w:pPr>
      <w:r w:rsidRPr="00B32EC9">
        <w:rPr>
          <w:color w:val="auto"/>
        </w:rPr>
        <w:t>Le nom du portail</w:t>
      </w:r>
    </w:p>
    <w:p w14:paraId="0F3AF6DB" w14:textId="440CFEDF" w:rsidR="00B32EC9" w:rsidRPr="00B32EC9" w:rsidRDefault="00145B41" w:rsidP="0085537B">
      <w:pPr>
        <w:jc w:val="center"/>
      </w:pPr>
      <w:r>
        <w:rPr>
          <w:noProof/>
          <w:lang w:eastAsia="fr-FR"/>
        </w:rPr>
        <w:drawing>
          <wp:inline distT="0" distB="0" distL="0" distR="0" wp14:anchorId="66193F26" wp14:editId="2DCE284F">
            <wp:extent cx="4179496" cy="2449002"/>
            <wp:effectExtent l="0" t="0" r="0" b="889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b="42636"/>
                    <a:stretch/>
                  </pic:blipFill>
                  <pic:spPr bwMode="auto">
                    <a:xfrm>
                      <a:off x="0" y="0"/>
                      <a:ext cx="4178436" cy="2448381"/>
                    </a:xfrm>
                    <a:prstGeom prst="rect">
                      <a:avLst/>
                    </a:prstGeom>
                    <a:ln>
                      <a:noFill/>
                    </a:ln>
                    <a:extLst>
                      <a:ext uri="{53640926-AAD7-44D8-BBD7-CCE9431645EC}">
                        <a14:shadowObscured xmlns:a14="http://schemas.microsoft.com/office/drawing/2010/main"/>
                      </a:ext>
                    </a:extLst>
                  </pic:spPr>
                </pic:pic>
              </a:graphicData>
            </a:graphic>
          </wp:inline>
        </w:drawing>
      </w:r>
    </w:p>
    <w:p w14:paraId="579B0857" w14:textId="24732128" w:rsidR="00B32EC9" w:rsidRPr="007C3696" w:rsidRDefault="00B32EC9" w:rsidP="00EE5914">
      <w:pPr>
        <w:pStyle w:val="Exigence"/>
      </w:pPr>
      <w:r w:rsidRPr="00BA727E">
        <w:rPr>
          <w:b/>
          <w:i/>
        </w:rPr>
        <w:t>Les fa</w:t>
      </w:r>
      <w:r w:rsidR="00200A48" w:rsidRPr="00BA727E">
        <w:rPr>
          <w:b/>
          <w:i/>
        </w:rPr>
        <w:t>voris (anciennement « Panier »</w:t>
      </w:r>
      <w:r w:rsidR="00200A48">
        <w:t>)</w:t>
      </w:r>
      <w:r>
        <w:t xml:space="preserve"> qui regrouperaient les enregistrements faits depuis chacune des interfaces</w:t>
      </w:r>
      <w:r w:rsidR="0085537B">
        <w:t xml:space="preserve">. Le logo « Etoile » a été retenu suite aux ateliers menés. Un logo personnalisé parait moins parlant pour le grand public. L’Etoile est déjà utilisée pour les favoris du Géoportail et parait être plus consensuelle. L’appellation « Favoris » a été préférée à « Panier » dans une logique </w:t>
      </w:r>
      <w:r w:rsidR="000E305D">
        <w:t xml:space="preserve">non marchande de </w:t>
      </w:r>
      <w:proofErr w:type="spellStart"/>
      <w:r w:rsidR="007C3696">
        <w:t>Cartes.gouv</w:t>
      </w:r>
      <w:proofErr w:type="spellEnd"/>
      <w:r w:rsidR="0085537B">
        <w:t>. Les données s</w:t>
      </w:r>
      <w:r w:rsidR="00BA727E">
        <w:t>er</w:t>
      </w:r>
      <w:r w:rsidR="0085537B">
        <w:t xml:space="preserve">ont consultables gratuitement et dans </w:t>
      </w:r>
      <w:bookmarkStart w:id="19" w:name="_Int_18RbSu0Q"/>
      <w:r w:rsidR="000E305D">
        <w:t xml:space="preserve">leur </w:t>
      </w:r>
      <w:r w:rsidR="0085537B">
        <w:t>majorité ouvertes</w:t>
      </w:r>
      <w:bookmarkEnd w:id="19"/>
      <w:r w:rsidR="0085537B">
        <w:t xml:space="preserve"> à tous. </w:t>
      </w:r>
    </w:p>
    <w:p w14:paraId="0E633ABE" w14:textId="77777777" w:rsidR="0085537B" w:rsidRDefault="0085537B" w:rsidP="0085537B">
      <w:pPr>
        <w:pStyle w:val="Sansinterligne"/>
      </w:pPr>
    </w:p>
    <w:p w14:paraId="66E8CC03" w14:textId="28DD7E27" w:rsidR="00B32EC9" w:rsidRPr="00B32EC9" w:rsidRDefault="0085537B" w:rsidP="0085537B">
      <w:pPr>
        <w:jc w:val="center"/>
      </w:pPr>
      <w:r w:rsidRPr="00B32EC9">
        <w:rPr>
          <w:noProof/>
          <w:lang w:eastAsia="fr-FR"/>
        </w:rPr>
        <mc:AlternateContent>
          <mc:Choice Requires="wps">
            <w:drawing>
              <wp:anchor distT="0" distB="0" distL="114300" distR="114300" simplePos="0" relativeHeight="251658243" behindDoc="0" locked="0" layoutInCell="1" allowOverlap="1" wp14:anchorId="24732265" wp14:editId="6E4BB268">
                <wp:simplePos x="0" y="0"/>
                <wp:positionH relativeFrom="column">
                  <wp:posOffset>3463925</wp:posOffset>
                </wp:positionH>
                <wp:positionV relativeFrom="paragraph">
                  <wp:posOffset>57785</wp:posOffset>
                </wp:positionV>
                <wp:extent cx="247650" cy="254442"/>
                <wp:effectExtent l="0" t="0" r="19050" b="12700"/>
                <wp:wrapNone/>
                <wp:docPr id="31" name="Ellipse 31"/>
                <wp:cNvGraphicFramePr/>
                <a:graphic xmlns:a="http://schemas.openxmlformats.org/drawingml/2006/main">
                  <a:graphicData uri="http://schemas.microsoft.com/office/word/2010/wordprocessingShape">
                    <wps:wsp>
                      <wps:cNvSpPr/>
                      <wps:spPr>
                        <a:xfrm>
                          <a:off x="0" y="0"/>
                          <a:ext cx="247650" cy="25444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oval id="Ellipse 31" style="position:absolute;margin-left:272.75pt;margin-top:4.55pt;width:19.5pt;height:20.05pt;z-index:251658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"/>
            </w:pict>
          </mc:Fallback>
        </mc:AlternateContent>
      </w:r>
      <w:r>
        <w:rPr>
          <w:noProof/>
          <w:lang w:eastAsia="fr-FR"/>
        </w:rPr>
        <w:drawing>
          <wp:inline distT="0" distB="0" distL="0" distR="0" wp14:anchorId="73254E5B" wp14:editId="1B3DCA3F">
            <wp:extent cx="4389120" cy="2388211"/>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395082" cy="2391455"/>
                    </a:xfrm>
                    <a:prstGeom prst="rect">
                      <a:avLst/>
                    </a:prstGeom>
                  </pic:spPr>
                </pic:pic>
              </a:graphicData>
            </a:graphic>
          </wp:inline>
        </w:drawing>
      </w:r>
    </w:p>
    <w:p w14:paraId="2309113A" w14:textId="252E9247" w:rsidR="00B32EC9" w:rsidRDefault="00B32EC9" w:rsidP="00EE5914">
      <w:pPr>
        <w:pStyle w:val="Exigence"/>
      </w:pPr>
      <w:r>
        <w:lastRenderedPageBreak/>
        <w:t xml:space="preserve">Un bouton « Aide », regroupant une aide liée uniquement à l’interface cartographique </w:t>
      </w:r>
      <w:r w:rsidR="0085537B">
        <w:t>et la page de contact et FAQ de l’interface</w:t>
      </w:r>
    </w:p>
    <w:p w14:paraId="017BAF78" w14:textId="3DE09D48" w:rsidR="00B32EC9" w:rsidRPr="00B32EC9" w:rsidRDefault="0085537B" w:rsidP="0085537B">
      <w:pPr>
        <w:jc w:val="center"/>
      </w:pPr>
      <w:r w:rsidRPr="00B32EC9">
        <w:rPr>
          <w:noProof/>
          <w:lang w:eastAsia="fr-FR"/>
        </w:rPr>
        <mc:AlternateContent>
          <mc:Choice Requires="wps">
            <w:drawing>
              <wp:anchor distT="0" distB="0" distL="114300" distR="114300" simplePos="0" relativeHeight="251658246" behindDoc="0" locked="0" layoutInCell="1" allowOverlap="1" wp14:anchorId="7BD6FC42" wp14:editId="10058A47">
                <wp:simplePos x="0" y="0"/>
                <wp:positionH relativeFrom="column">
                  <wp:posOffset>3346644</wp:posOffset>
                </wp:positionH>
                <wp:positionV relativeFrom="paragraph">
                  <wp:posOffset>-2540</wp:posOffset>
                </wp:positionV>
                <wp:extent cx="247650" cy="254000"/>
                <wp:effectExtent l="0" t="0" r="19050" b="12700"/>
                <wp:wrapNone/>
                <wp:docPr id="61" name="Ellipse 61"/>
                <wp:cNvGraphicFramePr/>
                <a:graphic xmlns:a="http://schemas.openxmlformats.org/drawingml/2006/main">
                  <a:graphicData uri="http://schemas.microsoft.com/office/word/2010/wordprocessingShape">
                    <wps:wsp>
                      <wps:cNvSpPr/>
                      <wps:spPr>
                        <a:xfrm>
                          <a:off x="0" y="0"/>
                          <a:ext cx="247650" cy="254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oval id="Ellipse 61" style="position:absolute;margin-left:263.5pt;margin-top:-.2pt;width:19.5pt;height:20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"/>
            </w:pict>
          </mc:Fallback>
        </mc:AlternateContent>
      </w:r>
      <w:r>
        <w:rPr>
          <w:noProof/>
          <w:lang w:eastAsia="fr-FR"/>
        </w:rPr>
        <w:drawing>
          <wp:inline distT="0" distB="0" distL="0" distR="0" wp14:anchorId="51702CBB" wp14:editId="451D28F9">
            <wp:extent cx="3360131" cy="1971924"/>
            <wp:effectExtent l="0" t="0" r="0"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361710" cy="1972850"/>
                    </a:xfrm>
                    <a:prstGeom prst="rect">
                      <a:avLst/>
                    </a:prstGeom>
                  </pic:spPr>
                </pic:pic>
              </a:graphicData>
            </a:graphic>
          </wp:inline>
        </w:drawing>
      </w:r>
    </w:p>
    <w:p w14:paraId="290ECEFB" w14:textId="6FCBCFF9" w:rsidR="00FE265C" w:rsidRPr="004108BB" w:rsidRDefault="00F8260D" w:rsidP="00EE5914">
      <w:pPr>
        <w:pStyle w:val="Exigence"/>
      </w:pPr>
      <w:r w:rsidRPr="0511589D">
        <w:rPr>
          <w:b/>
          <w:bCs/>
          <w:color w:val="FF0000"/>
        </w:rPr>
        <w:t xml:space="preserve">En cours à challenger : </w:t>
      </w:r>
      <w:r w:rsidR="004108BB" w:rsidRPr="0511589D">
        <w:rPr>
          <w:b/>
          <w:bCs/>
          <w:color w:val="FF0000"/>
        </w:rPr>
        <w:t>La possibilité de proposer un menu 9 points</w:t>
      </w:r>
      <w:r w:rsidR="004108BB" w:rsidRPr="0511589D">
        <w:rPr>
          <w:color w:val="FF0000"/>
        </w:rPr>
        <w:t xml:space="preserve"> </w:t>
      </w:r>
      <w:r w:rsidR="004108BB" w:rsidRPr="00BA727E">
        <w:rPr>
          <w:b/>
          <w:color w:val="FF0000"/>
        </w:rPr>
        <w:t xml:space="preserve">doit être </w:t>
      </w:r>
      <w:proofErr w:type="gramStart"/>
      <w:r w:rsidR="004108BB" w:rsidRPr="00BA727E">
        <w:rPr>
          <w:b/>
          <w:color w:val="FF0000"/>
        </w:rPr>
        <w:t>vérifié</w:t>
      </w:r>
      <w:r w:rsidR="00BA727E">
        <w:rPr>
          <w:b/>
          <w:color w:val="FF0000"/>
        </w:rPr>
        <w:t>e</w:t>
      </w:r>
      <w:proofErr w:type="gramEnd"/>
      <w:r w:rsidR="004108BB" w:rsidRPr="00BA727E">
        <w:rPr>
          <w:color w:val="FF0000"/>
        </w:rPr>
        <w:t xml:space="preserve"> </w:t>
      </w:r>
      <w:r w:rsidR="004108BB">
        <w:t xml:space="preserve">par rapport aux prérogatives du DSFR et pourrait être amené à évoluer. </w:t>
      </w:r>
      <w:r w:rsidR="00B32EC9">
        <w:t>Un menu 9 points permettant des liens permanents entre les différentes interfaces : Portail cartographique, catalogue, services, espaces mon compte et la documentation liée au fonctionnement général</w:t>
      </w:r>
      <w:r w:rsidR="00FE265C">
        <w:t xml:space="preserve">. </w:t>
      </w:r>
    </w:p>
    <w:p w14:paraId="465F6210" w14:textId="6CFEACEB" w:rsidR="00FE265C" w:rsidRPr="003451FE" w:rsidRDefault="00FE265C" w:rsidP="00FE265C">
      <w:pPr>
        <w:jc w:val="center"/>
      </w:pPr>
      <w:r w:rsidRPr="00B32EC9">
        <w:rPr>
          <w:noProof/>
          <w:lang w:eastAsia="fr-FR"/>
        </w:rPr>
        <mc:AlternateContent>
          <mc:Choice Requires="wps">
            <w:drawing>
              <wp:anchor distT="0" distB="0" distL="114300" distR="114300" simplePos="0" relativeHeight="251658247" behindDoc="0" locked="0" layoutInCell="1" allowOverlap="1" wp14:anchorId="34F1B08D" wp14:editId="631E234B">
                <wp:simplePos x="0" y="0"/>
                <wp:positionH relativeFrom="column">
                  <wp:posOffset>3099104</wp:posOffset>
                </wp:positionH>
                <wp:positionV relativeFrom="paragraph">
                  <wp:posOffset>71120</wp:posOffset>
                </wp:positionV>
                <wp:extent cx="247650" cy="254000"/>
                <wp:effectExtent l="0" t="0" r="19050" b="12700"/>
                <wp:wrapNone/>
                <wp:docPr id="63" name="Ellipse 63"/>
                <wp:cNvGraphicFramePr/>
                <a:graphic xmlns:a="http://schemas.openxmlformats.org/drawingml/2006/main">
                  <a:graphicData uri="http://schemas.microsoft.com/office/word/2010/wordprocessingShape">
                    <wps:wsp>
                      <wps:cNvSpPr/>
                      <wps:spPr>
                        <a:xfrm>
                          <a:off x="0" y="0"/>
                          <a:ext cx="247650" cy="254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oval id="Ellipse 63" style="position:absolute;margin-left:244pt;margin-top:5.6pt;width:19.5pt;height:20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"/>
            </w:pict>
          </mc:Fallback>
        </mc:AlternateContent>
      </w:r>
      <w:r>
        <w:rPr>
          <w:noProof/>
          <w:lang w:eastAsia="fr-FR"/>
        </w:rPr>
        <w:drawing>
          <wp:inline distT="0" distB="0" distL="0" distR="0" wp14:anchorId="04C05F8A" wp14:editId="6C6B649C">
            <wp:extent cx="1903192" cy="2767054"/>
            <wp:effectExtent l="0" t="0" r="190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903758" cy="2767877"/>
                    </a:xfrm>
                    <a:prstGeom prst="rect">
                      <a:avLst/>
                    </a:prstGeom>
                  </pic:spPr>
                </pic:pic>
              </a:graphicData>
            </a:graphic>
          </wp:inline>
        </w:drawing>
      </w:r>
    </w:p>
    <w:p w14:paraId="1627FD7D" w14:textId="4F1C22D0" w:rsidR="00B32EC9" w:rsidRDefault="003451FE" w:rsidP="00EE5914">
      <w:pPr>
        <w:pStyle w:val="Exigence"/>
      </w:pPr>
      <w:r w:rsidRPr="005F0F53">
        <w:rPr>
          <w:b/>
          <w:i/>
        </w:rPr>
        <w:t>Un espace de conn</w:t>
      </w:r>
      <w:r w:rsidR="00F8057B" w:rsidRPr="005F0F53">
        <w:rPr>
          <w:b/>
          <w:i/>
        </w:rPr>
        <w:t>exion compatible IAM</w:t>
      </w:r>
      <w:r w:rsidR="00F8057B">
        <w:t xml:space="preserve"> qui s’ouvrirait</w:t>
      </w:r>
      <w:r>
        <w:t xml:space="preserve"> dans un bandeau à droite de l’interface. La possibilité d’ouvrir le « Connectez-vous » dans une fenêtre pop-up se superposant à la carte n’est pas privilégiée puisqu’elle aurait un fonctionnement distinct du reste de l’interface</w:t>
      </w:r>
    </w:p>
    <w:p w14:paraId="3120E6B1" w14:textId="11F3D5BE" w:rsidR="00B32EC9" w:rsidRPr="00B32EC9" w:rsidRDefault="00684264" w:rsidP="003B19EF">
      <w:pPr>
        <w:jc w:val="center"/>
      </w:pPr>
      <w:r>
        <w:rPr>
          <w:noProof/>
          <w:lang w:eastAsia="fr-FR"/>
        </w:rPr>
        <w:drawing>
          <wp:inline distT="0" distB="0" distL="0" distR="0" wp14:anchorId="07D49398" wp14:editId="1BCC0C2B">
            <wp:extent cx="1482838" cy="2377440"/>
            <wp:effectExtent l="0" t="0" r="3175" b="381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484173" cy="2379580"/>
                    </a:xfrm>
                    <a:prstGeom prst="rect">
                      <a:avLst/>
                    </a:prstGeom>
                  </pic:spPr>
                </pic:pic>
              </a:graphicData>
            </a:graphic>
          </wp:inline>
        </w:drawing>
      </w:r>
    </w:p>
    <w:p w14:paraId="758C03F8" w14:textId="77777777" w:rsidR="0081724B" w:rsidRPr="0081724B" w:rsidRDefault="0081724B" w:rsidP="00A13C72">
      <w:pPr>
        <w:pStyle w:val="Titre4"/>
      </w:pPr>
      <w:r w:rsidRPr="0081724B">
        <w:lastRenderedPageBreak/>
        <w:t>Options challengées et écartées :</w:t>
      </w:r>
    </w:p>
    <w:p w14:paraId="151EC5E0" w14:textId="77777777" w:rsidR="007C65EA" w:rsidRPr="00EE5914" w:rsidRDefault="00707041" w:rsidP="00EE5914">
      <w:pPr>
        <w:pStyle w:val="elements"/>
      </w:pPr>
      <w:r w:rsidRPr="00EE5914">
        <w:t xml:space="preserve">Elément préexistant : </w:t>
      </w:r>
    </w:p>
    <w:p w14:paraId="32D0849B" w14:textId="78F6E3A9" w:rsidR="007C65EA" w:rsidRDefault="00200A48" w:rsidP="00EE5914">
      <w:pPr>
        <w:pStyle w:val="Exigence"/>
        <w:numPr>
          <w:ilvl w:val="0"/>
          <w:numId w:val="0"/>
        </w:numPr>
      </w:pPr>
      <w:r w:rsidRPr="00EE5914">
        <w:rPr>
          <w:b/>
        </w:rPr>
        <w:t>Deux b</w:t>
      </w:r>
      <w:r w:rsidR="00FD1C8F" w:rsidRPr="00EE5914">
        <w:rPr>
          <w:b/>
        </w:rPr>
        <w:t>arre</w:t>
      </w:r>
      <w:r w:rsidRPr="00EE5914">
        <w:rPr>
          <w:b/>
        </w:rPr>
        <w:t>s</w:t>
      </w:r>
      <w:r w:rsidR="00FD1C8F" w:rsidRPr="00EE5914">
        <w:rPr>
          <w:b/>
        </w:rPr>
        <w:t xml:space="preserve"> de recherche disponible</w:t>
      </w:r>
      <w:r w:rsidRPr="00EE5914">
        <w:rPr>
          <w:b/>
        </w:rPr>
        <w:t>s</w:t>
      </w:r>
      <w:r w:rsidR="00FD1C8F" w:rsidRPr="00EE5914">
        <w:rPr>
          <w:b/>
        </w:rPr>
        <w:t xml:space="preserve"> </w:t>
      </w:r>
      <w:r w:rsidRPr="00EE5914">
        <w:rPr>
          <w:b/>
        </w:rPr>
        <w:t>(</w:t>
      </w:r>
      <w:r w:rsidR="00FD1C8F" w:rsidRPr="00EE5914">
        <w:rPr>
          <w:b/>
        </w:rPr>
        <w:t>dans le bandeau</w:t>
      </w:r>
      <w:r w:rsidRPr="00EE5914">
        <w:rPr>
          <w:b/>
        </w:rPr>
        <w:t xml:space="preserve"> et sur la carte)</w:t>
      </w:r>
      <w:r w:rsidR="00FD1C8F" w:rsidRPr="00EE5914">
        <w:t> :</w:t>
      </w:r>
      <w:r w:rsidR="00FD1C8F">
        <w:t xml:space="preserve"> La barre de recherche est un él</w:t>
      </w:r>
      <w:r w:rsidR="00684264">
        <w:t xml:space="preserve">ément central et essentiel pour obtenir </w:t>
      </w:r>
      <w:r w:rsidR="00FD1C8F">
        <w:t xml:space="preserve">des localisations et </w:t>
      </w:r>
      <w:r w:rsidR="009154AD">
        <w:t xml:space="preserve">des </w:t>
      </w:r>
      <w:r w:rsidR="00FD1C8F">
        <w:t>données</w:t>
      </w:r>
      <w:r w:rsidR="004E23D2">
        <w:t>. Il</w:t>
      </w:r>
      <w:r w:rsidR="00FD1C8F">
        <w:t xml:space="preserve"> doit être accessible et identifiable facilement. Conserver une barre de recherche dans le bandeau (lié</w:t>
      </w:r>
      <w:r w:rsidR="007E02D8">
        <w:t>e</w:t>
      </w:r>
      <w:r w:rsidR="00FD1C8F">
        <w:t xml:space="preserve"> à une navigation plus globale du site) risque de dérouter l’utilisateur et de </w:t>
      </w:r>
      <w:r w:rsidR="007E02D8">
        <w:t>créer une confusion quant au bon outil à utiliser</w:t>
      </w:r>
      <w:r w:rsidR="00684264">
        <w:t>. Une seule barre de recherche directement sur la carte est préférée.</w:t>
      </w:r>
    </w:p>
    <w:p w14:paraId="231B24F5" w14:textId="615E1F2C" w:rsidR="007C65EA" w:rsidRPr="00EE5914" w:rsidRDefault="0059229C" w:rsidP="00EE5914">
      <w:pPr>
        <w:pStyle w:val="elements"/>
      </w:pPr>
      <w:r w:rsidRPr="00EE5914">
        <w:t>Elément nouveau :</w:t>
      </w:r>
    </w:p>
    <w:p w14:paraId="45297522" w14:textId="7ABA6637" w:rsidR="007E02D8" w:rsidRDefault="008451E1" w:rsidP="00EE5914">
      <w:pPr>
        <w:pStyle w:val="Exigence"/>
        <w:numPr>
          <w:ilvl w:val="0"/>
          <w:numId w:val="0"/>
        </w:numPr>
      </w:pPr>
      <w:r w:rsidRPr="00EE5914">
        <w:rPr>
          <w:b/>
        </w:rPr>
        <w:t>Abandon</w:t>
      </w:r>
      <w:r w:rsidR="00DF2053" w:rsidRPr="00EE5914">
        <w:rPr>
          <w:b/>
        </w:rPr>
        <w:t xml:space="preserve"> total</w:t>
      </w:r>
      <w:r w:rsidRPr="00EE5914">
        <w:rPr>
          <w:b/>
        </w:rPr>
        <w:t xml:space="preserve"> du bandeau supérieur</w:t>
      </w:r>
      <w:r>
        <w:t xml:space="preserve"> </w:t>
      </w:r>
      <w:r w:rsidR="007E02D8">
        <w:t>: Problématique de visibilité des informations et d’homogénéité des interfaces</w:t>
      </w:r>
      <w:r>
        <w:t> ; un bandeau latéral unique ne permet pas de mettre en avant les différentes interfaces et « l’officialité » du site.</w:t>
      </w:r>
    </w:p>
    <w:p w14:paraId="56ABCD4E" w14:textId="627F6F4B" w:rsidR="007E02D8" w:rsidRPr="007E02D8" w:rsidRDefault="007E02D8" w:rsidP="00A13C72">
      <w:pPr>
        <w:pStyle w:val="Titre4"/>
      </w:pPr>
      <w:r w:rsidRPr="007E02D8">
        <w:t>Tableau récapitulatif de suivi des échanges/retours à partir des maquettes UX :</w:t>
      </w:r>
    </w:p>
    <w:tbl>
      <w:tblPr>
        <w:tblStyle w:val="Tramemoyenne1-Accent11"/>
        <w:tblW w:w="0" w:type="auto"/>
        <w:tblLook w:val="04A0" w:firstRow="1" w:lastRow="0" w:firstColumn="1" w:lastColumn="0" w:noHBand="0" w:noVBand="1"/>
      </w:tblPr>
      <w:tblGrid>
        <w:gridCol w:w="1894"/>
        <w:gridCol w:w="3786"/>
        <w:gridCol w:w="3609"/>
      </w:tblGrid>
      <w:tr w:rsidR="00C7414D" w:rsidRPr="00C7414D" w14:paraId="484E2BC4" w14:textId="77777777" w:rsidTr="00C37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EAD3BAA" w14:textId="77777777" w:rsidR="00C7414D" w:rsidRPr="00C7414D" w:rsidRDefault="00C7414D" w:rsidP="00C7414D"/>
        </w:tc>
        <w:tc>
          <w:tcPr>
            <w:tcW w:w="3686" w:type="dxa"/>
          </w:tcPr>
          <w:p w14:paraId="56D6E390" w14:textId="77777777" w:rsidR="00C7414D" w:rsidRPr="00C7414D" w:rsidRDefault="00C7414D" w:rsidP="00C7414D">
            <w:pPr>
              <w:cnfStyle w:val="100000000000" w:firstRow="1" w:lastRow="0" w:firstColumn="0" w:lastColumn="0" w:oddVBand="0" w:evenVBand="0" w:oddHBand="0" w:evenHBand="0" w:firstRowFirstColumn="0" w:firstRowLastColumn="0" w:lastRowFirstColumn="0" w:lastRowLastColumn="0"/>
            </w:pPr>
            <w:r>
              <w:t>Positif / conservé</w:t>
            </w:r>
          </w:p>
        </w:tc>
        <w:tc>
          <w:tcPr>
            <w:tcW w:w="3652" w:type="dxa"/>
          </w:tcPr>
          <w:p w14:paraId="0CE5006E" w14:textId="77777777" w:rsidR="00C7414D" w:rsidRPr="00C7414D" w:rsidRDefault="00C7414D" w:rsidP="00C7414D">
            <w:pPr>
              <w:cnfStyle w:val="100000000000" w:firstRow="1" w:lastRow="0" w:firstColumn="0" w:lastColumn="0" w:oddVBand="0" w:evenVBand="0" w:oddHBand="0" w:evenHBand="0" w:firstRowFirstColumn="0" w:firstRowLastColumn="0" w:lastRowFirstColumn="0" w:lastRowLastColumn="0"/>
            </w:pPr>
            <w:r>
              <w:t>Négatif / abandonné</w:t>
            </w:r>
          </w:p>
        </w:tc>
      </w:tr>
      <w:tr w:rsidR="00C7414D" w:rsidRPr="00C7414D" w14:paraId="1837E2B1" w14:textId="77777777" w:rsidTr="00C37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9F1D3B1" w14:textId="0F81A313" w:rsidR="00C7414D" w:rsidRPr="00C7414D" w:rsidRDefault="00C7414D" w:rsidP="00C7414D">
            <w:r>
              <w:t>Barre de recherche</w:t>
            </w:r>
          </w:p>
        </w:tc>
        <w:tc>
          <w:tcPr>
            <w:tcW w:w="3686" w:type="dxa"/>
          </w:tcPr>
          <w:p w14:paraId="0C784EDB" w14:textId="35CFF759" w:rsidR="00C275B2" w:rsidRPr="00C7414D" w:rsidRDefault="00C7414D" w:rsidP="00684264">
            <w:pPr>
              <w:cnfStyle w:val="000000100000" w:firstRow="0" w:lastRow="0" w:firstColumn="0" w:lastColumn="0" w:oddVBand="0" w:evenVBand="0" w:oddHBand="1" w:evenHBand="0" w:firstRowFirstColumn="0" w:firstRowLastColumn="0" w:lastRowFirstColumn="0" w:lastRowLastColumn="0"/>
            </w:pPr>
            <w:r>
              <w:t xml:space="preserve">Conservation de la barre de recherche </w:t>
            </w:r>
            <w:r w:rsidR="00684264">
              <w:t>directement sur la cartographie.</w:t>
            </w:r>
          </w:p>
        </w:tc>
        <w:tc>
          <w:tcPr>
            <w:tcW w:w="3652" w:type="dxa"/>
          </w:tcPr>
          <w:p w14:paraId="0B215148" w14:textId="2993E82D" w:rsidR="00C7414D" w:rsidRPr="00C7414D" w:rsidRDefault="00C7414D" w:rsidP="00072B30">
            <w:pPr>
              <w:cnfStyle w:val="000000100000" w:firstRow="0" w:lastRow="0" w:firstColumn="0" w:lastColumn="0" w:oddVBand="0" w:evenVBand="0" w:oddHBand="1" w:evenHBand="0" w:firstRowFirstColumn="0" w:firstRowLastColumn="0" w:lastRowFirstColumn="0" w:lastRowLastColumn="0"/>
            </w:pPr>
            <w:r>
              <w:t xml:space="preserve">Suppression de la barre de recherche du catalogue dans le bandeau supérieur </w:t>
            </w:r>
            <w:r w:rsidR="00072B30">
              <w:t>afin d’éviter une confusion avec la recherche cartographique</w:t>
            </w:r>
          </w:p>
        </w:tc>
      </w:tr>
      <w:tr w:rsidR="00072B30" w:rsidRPr="00C7414D" w14:paraId="4B8ADC34" w14:textId="77777777" w:rsidTr="00C37E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759A78D9" w14:textId="48DAE6BB" w:rsidR="00072B30" w:rsidRDefault="00072B30" w:rsidP="00C7414D">
            <w:r>
              <w:t>Bandeau supérieur</w:t>
            </w:r>
          </w:p>
        </w:tc>
        <w:tc>
          <w:tcPr>
            <w:tcW w:w="3686" w:type="dxa"/>
          </w:tcPr>
          <w:p w14:paraId="782AF21A" w14:textId="5D3CF63F" w:rsidR="00072B30" w:rsidRDefault="00072B30" w:rsidP="00C7414D">
            <w:pPr>
              <w:cnfStyle w:val="000000010000" w:firstRow="0" w:lastRow="0" w:firstColumn="0" w:lastColumn="0" w:oddVBand="0" w:evenVBand="0" w:oddHBand="0" w:evenHBand="1" w:firstRowFirstColumn="0" w:firstRowLastColumn="0" w:lastRowFirstColumn="0" w:lastRowLastColumn="0"/>
            </w:pPr>
            <w:r>
              <w:t xml:space="preserve">Conservation d’un bandeau supérieur avec logos / lien catalogue + services / </w:t>
            </w:r>
            <w:r w:rsidR="00B32EC9">
              <w:t>Favoris / Aide / Connexion</w:t>
            </w:r>
          </w:p>
          <w:p w14:paraId="237F145D" w14:textId="74FC6394" w:rsidR="00B32EC9" w:rsidRDefault="00684264" w:rsidP="00C7414D">
            <w:pPr>
              <w:cnfStyle w:val="000000010000" w:firstRow="0" w:lastRow="0" w:firstColumn="0" w:lastColumn="0" w:oddVBand="0" w:evenVBand="0" w:oddHBand="0" w:evenHBand="1" w:firstRowFirstColumn="0" w:firstRowLastColumn="0" w:lastRowFirstColumn="0" w:lastRowLastColumn="0"/>
            </w:pPr>
            <w:r>
              <w:rPr>
                <w:noProof/>
                <w:lang w:eastAsia="fr-FR"/>
              </w:rPr>
              <mc:AlternateContent>
                <mc:Choice Requires="wps">
                  <w:drawing>
                    <wp:anchor distT="0" distB="0" distL="114300" distR="114300" simplePos="0" relativeHeight="251658241" behindDoc="0" locked="0" layoutInCell="1" allowOverlap="1" wp14:anchorId="2608450B" wp14:editId="1185298B">
                      <wp:simplePos x="0" y="0"/>
                      <wp:positionH relativeFrom="column">
                        <wp:posOffset>2297430</wp:posOffset>
                      </wp:positionH>
                      <wp:positionV relativeFrom="paragraph">
                        <wp:posOffset>83185</wp:posOffset>
                      </wp:positionV>
                      <wp:extent cx="1057275" cy="628650"/>
                      <wp:effectExtent l="0" t="0" r="28575" b="19050"/>
                      <wp:wrapNone/>
                      <wp:docPr id="9" name="Ellipse 9"/>
                      <wp:cNvGraphicFramePr/>
                      <a:graphic xmlns:a="http://schemas.openxmlformats.org/drawingml/2006/main">
                        <a:graphicData uri="http://schemas.microsoft.com/office/word/2010/wordprocessingShape">
                          <wps:wsp>
                            <wps:cNvSpPr/>
                            <wps:spPr>
                              <a:xfrm>
                                <a:off x="0" y="0"/>
                                <a:ext cx="1057275" cy="6286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oval id="Ellipse 9" style="position:absolute;margin-left:180.9pt;margin-top:6.55pt;width:83.25pt;height:49.5pt;z-index:251658241;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"/>
                  </w:pict>
                </mc:Fallback>
              </mc:AlternateContent>
            </w:r>
            <w:r w:rsidR="00B32EC9">
              <w:rPr>
                <w:noProof/>
                <w:lang w:eastAsia="fr-FR"/>
              </w:rPr>
              <w:drawing>
                <wp:inline distT="0" distB="0" distL="0" distR="0" wp14:anchorId="58E20FD9" wp14:editId="7BB4DC09">
                  <wp:extent cx="2262474" cy="2400300"/>
                  <wp:effectExtent l="0" t="0" r="508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263381" cy="2401262"/>
                          </a:xfrm>
                          <a:prstGeom prst="rect">
                            <a:avLst/>
                          </a:prstGeom>
                        </pic:spPr>
                      </pic:pic>
                    </a:graphicData>
                  </a:graphic>
                </wp:inline>
              </w:drawing>
            </w:r>
          </w:p>
          <w:p w14:paraId="76DC1E5F" w14:textId="7BFE4B9F" w:rsidR="00F47015" w:rsidRDefault="00F47015" w:rsidP="00C7414D">
            <w:pPr>
              <w:cnfStyle w:val="000000010000" w:firstRow="0" w:lastRow="0" w:firstColumn="0" w:lastColumn="0" w:oddVBand="0" w:evenVBand="0" w:oddHBand="0" w:evenHBand="1" w:firstRowFirstColumn="0" w:firstRowLastColumn="0" w:lastRowFirstColumn="0" w:lastRowLastColumn="0"/>
            </w:pPr>
          </w:p>
          <w:p w14:paraId="3429DC8F" w14:textId="77777777" w:rsidR="00F47015" w:rsidRDefault="00F47015" w:rsidP="00C7414D">
            <w:pPr>
              <w:cnfStyle w:val="000000010000" w:firstRow="0" w:lastRow="0" w:firstColumn="0" w:lastColumn="0" w:oddVBand="0" w:evenVBand="0" w:oddHBand="0" w:evenHBand="1" w:firstRowFirstColumn="0" w:firstRowLastColumn="0" w:lastRowFirstColumn="0" w:lastRowLastColumn="0"/>
            </w:pPr>
          </w:p>
          <w:p w14:paraId="421B1A1D" w14:textId="0C430BB2" w:rsidR="00F47015" w:rsidRDefault="00F47015" w:rsidP="00C7414D">
            <w:pPr>
              <w:cnfStyle w:val="000000010000" w:firstRow="0" w:lastRow="0" w:firstColumn="0" w:lastColumn="0" w:oddVBand="0" w:evenVBand="0" w:oddHBand="0" w:evenHBand="1" w:firstRowFirstColumn="0" w:firstRowLastColumn="0" w:lastRowFirstColumn="0" w:lastRowLastColumn="0"/>
            </w:pPr>
          </w:p>
        </w:tc>
        <w:tc>
          <w:tcPr>
            <w:tcW w:w="3652" w:type="dxa"/>
          </w:tcPr>
          <w:p w14:paraId="6C1CEE2D" w14:textId="5EA1196E" w:rsidR="00ED4E0D" w:rsidRDefault="00072B30" w:rsidP="00072B30">
            <w:pPr>
              <w:cnfStyle w:val="000000010000" w:firstRow="0" w:lastRow="0" w:firstColumn="0" w:lastColumn="0" w:oddVBand="0" w:evenVBand="0" w:oddHBand="0" w:evenHBand="1" w:firstRowFirstColumn="0" w:firstRowLastColumn="0" w:lastRowFirstColumn="0" w:lastRowLastColumn="0"/>
            </w:pPr>
            <w:r>
              <w:t xml:space="preserve">Suppression des </w:t>
            </w:r>
            <w:r w:rsidR="00ED4E0D">
              <w:t>infos partiellement masqué</w:t>
            </w:r>
            <w:r w:rsidR="00BA55E8">
              <w:t>e</w:t>
            </w:r>
            <w:r w:rsidR="00ED4E0D">
              <w:t xml:space="preserve">s uniquement dans un bandeau latéral. </w:t>
            </w:r>
          </w:p>
          <w:p w14:paraId="6B58F792" w14:textId="72E130EE" w:rsidR="00C275B2" w:rsidRDefault="00C275B2" w:rsidP="00072B30">
            <w:pPr>
              <w:cnfStyle w:val="000000010000" w:firstRow="0" w:lastRow="0" w:firstColumn="0" w:lastColumn="0" w:oddVBand="0" w:evenVBand="0" w:oddHBand="0" w:evenHBand="1" w:firstRowFirstColumn="0" w:firstRowLastColumn="0" w:lastRowFirstColumn="0" w:lastRowLastColumn="0"/>
            </w:pPr>
          </w:p>
          <w:p w14:paraId="03945C3F" w14:textId="5FFFD788" w:rsidR="00C275B2" w:rsidRDefault="00C275B2" w:rsidP="00072B30">
            <w:pPr>
              <w:cnfStyle w:val="000000010000" w:firstRow="0" w:lastRow="0" w:firstColumn="0" w:lastColumn="0" w:oddVBand="0" w:evenVBand="0" w:oddHBand="0" w:evenHBand="1" w:firstRowFirstColumn="0" w:firstRowLastColumn="0" w:lastRowFirstColumn="0" w:lastRowLastColumn="0"/>
            </w:pPr>
            <w:r>
              <w:rPr>
                <w:noProof/>
                <w:lang w:eastAsia="fr-FR"/>
              </w:rPr>
              <w:drawing>
                <wp:inline distT="0" distB="0" distL="0" distR="0" wp14:anchorId="4A7B3D21" wp14:editId="62DFE390">
                  <wp:extent cx="1793889" cy="2258171"/>
                  <wp:effectExtent l="0" t="0" r="0" b="889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r="24521"/>
                          <a:stretch/>
                        </pic:blipFill>
                        <pic:spPr bwMode="auto">
                          <a:xfrm>
                            <a:off x="0" y="0"/>
                            <a:ext cx="1798479" cy="2263949"/>
                          </a:xfrm>
                          <a:prstGeom prst="rect">
                            <a:avLst/>
                          </a:prstGeom>
                          <a:ln>
                            <a:noFill/>
                          </a:ln>
                          <a:extLst>
                            <a:ext uri="{53640926-AAD7-44D8-BBD7-CCE9431645EC}">
                              <a14:shadowObscured xmlns:a14="http://schemas.microsoft.com/office/drawing/2010/main"/>
                            </a:ext>
                          </a:extLst>
                        </pic:spPr>
                      </pic:pic>
                    </a:graphicData>
                  </a:graphic>
                </wp:inline>
              </w:drawing>
            </w:r>
          </w:p>
          <w:p w14:paraId="46B9EC1C" w14:textId="77777777" w:rsidR="00C275B2" w:rsidRDefault="00C275B2" w:rsidP="00072B30">
            <w:pPr>
              <w:cnfStyle w:val="000000010000" w:firstRow="0" w:lastRow="0" w:firstColumn="0" w:lastColumn="0" w:oddVBand="0" w:evenVBand="0" w:oddHBand="0" w:evenHBand="1" w:firstRowFirstColumn="0" w:firstRowLastColumn="0" w:lastRowFirstColumn="0" w:lastRowLastColumn="0"/>
            </w:pPr>
          </w:p>
          <w:p w14:paraId="72D4ABB4" w14:textId="77777777" w:rsidR="00072B30" w:rsidRDefault="00ED4E0D" w:rsidP="00ED4E0D">
            <w:pPr>
              <w:cnfStyle w:val="000000010000" w:firstRow="0" w:lastRow="0" w:firstColumn="0" w:lastColumn="0" w:oddVBand="0" w:evenVBand="0" w:oddHBand="0" w:evenHBand="1" w:firstRowFirstColumn="0" w:firstRowLastColumn="0" w:lastRowFirstColumn="0" w:lastRowLastColumn="0"/>
            </w:pPr>
            <w:r>
              <w:t>Cohérence avec autres pages du site et mise en avant</w:t>
            </w:r>
            <w:r w:rsidR="00C275B2">
              <w:t xml:space="preserve"> </w:t>
            </w:r>
          </w:p>
          <w:p w14:paraId="63CBFE37" w14:textId="77777777" w:rsidR="00B32EC9" w:rsidRDefault="00B32EC9" w:rsidP="00ED4E0D">
            <w:pPr>
              <w:cnfStyle w:val="000000010000" w:firstRow="0" w:lastRow="0" w:firstColumn="0" w:lastColumn="0" w:oddVBand="0" w:evenVBand="0" w:oddHBand="0" w:evenHBand="1" w:firstRowFirstColumn="0" w:firstRowLastColumn="0" w:lastRowFirstColumn="0" w:lastRowLastColumn="0"/>
            </w:pPr>
          </w:p>
          <w:p w14:paraId="2D3CCE6B" w14:textId="3F6737F5" w:rsidR="00B32EC9" w:rsidRDefault="00B32EC9" w:rsidP="00ED4E0D">
            <w:pPr>
              <w:cnfStyle w:val="000000010000" w:firstRow="0" w:lastRow="0" w:firstColumn="0" w:lastColumn="0" w:oddVBand="0" w:evenVBand="0" w:oddHBand="0" w:evenHBand="1" w:firstRowFirstColumn="0" w:firstRowLastColumn="0" w:lastRowFirstColumn="0" w:lastRowLastColumn="0"/>
            </w:pPr>
            <w:r>
              <w:t xml:space="preserve">Modification du logo « Panier » qui rappellerait trop une logique d’achat qui ne collerait pas avec la vocation de </w:t>
            </w:r>
            <w:proofErr w:type="spellStart"/>
            <w:r w:rsidR="007C3696">
              <w:t>Cartes.gouv</w:t>
            </w:r>
            <w:proofErr w:type="spellEnd"/>
          </w:p>
          <w:p w14:paraId="38CC39D0" w14:textId="77777777" w:rsidR="00B32EC9" w:rsidRDefault="00B32EC9" w:rsidP="00ED4E0D">
            <w:pPr>
              <w:cnfStyle w:val="000000010000" w:firstRow="0" w:lastRow="0" w:firstColumn="0" w:lastColumn="0" w:oddVBand="0" w:evenVBand="0" w:oddHBand="0" w:evenHBand="1" w:firstRowFirstColumn="0" w:firstRowLastColumn="0" w:lastRowFirstColumn="0" w:lastRowLastColumn="0"/>
              <w:rPr>
                <w:noProof/>
                <w:lang w:eastAsia="fr-FR"/>
              </w:rPr>
            </w:pPr>
          </w:p>
          <w:p w14:paraId="24C598FD" w14:textId="10C7BBB6" w:rsidR="00B32EC9" w:rsidRDefault="00B32EC9" w:rsidP="00ED4E0D">
            <w:pPr>
              <w:cnfStyle w:val="000000010000" w:firstRow="0" w:lastRow="0" w:firstColumn="0" w:lastColumn="0" w:oddVBand="0" w:evenVBand="0" w:oddHBand="0" w:evenHBand="1" w:firstRowFirstColumn="0" w:firstRowLastColumn="0" w:lastRowFirstColumn="0" w:lastRowLastColumn="0"/>
            </w:pPr>
            <w:r>
              <w:rPr>
                <w:noProof/>
                <w:lang w:eastAsia="fr-FR"/>
              </w:rPr>
              <w:drawing>
                <wp:inline distT="0" distB="0" distL="0" distR="0" wp14:anchorId="35A5DFC3" wp14:editId="063CC238">
                  <wp:extent cx="1677725" cy="530454"/>
                  <wp:effectExtent l="0" t="0" r="0" b="31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75151"/>
                          <a:stretch/>
                        </pic:blipFill>
                        <pic:spPr bwMode="auto">
                          <a:xfrm>
                            <a:off x="0" y="0"/>
                            <a:ext cx="1730171" cy="5470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7910ED12" w14:textId="33CB2719" w:rsidR="008451E1" w:rsidRDefault="3509C637" w:rsidP="00A13C72">
      <w:pPr>
        <w:pStyle w:val="Titre3"/>
      </w:pPr>
      <w:bookmarkStart w:id="20" w:name="_Toc149313799"/>
      <w:r>
        <w:lastRenderedPageBreak/>
        <w:t xml:space="preserve">Partie basse </w:t>
      </w:r>
      <w:r w:rsidR="7E88EEAF">
        <w:t>de l’interface</w:t>
      </w:r>
      <w:r w:rsidR="54926291">
        <w:t> : Informations</w:t>
      </w:r>
      <w:r w:rsidR="5313FF3A">
        <w:t xml:space="preserve"> et aide</w:t>
      </w:r>
      <w:r w:rsidR="54926291">
        <w:t>s</w:t>
      </w:r>
      <w:r w:rsidR="5313FF3A">
        <w:t xml:space="preserve"> à la navigation</w:t>
      </w:r>
      <w:bookmarkEnd w:id="20"/>
    </w:p>
    <w:p w14:paraId="168D4AF7" w14:textId="5B6B7C3E" w:rsidR="0059229C" w:rsidRPr="00EE5914" w:rsidRDefault="004108BB" w:rsidP="00A13C72">
      <w:pPr>
        <w:pStyle w:val="Exigence"/>
        <w:numPr>
          <w:ilvl w:val="0"/>
          <w:numId w:val="0"/>
        </w:numPr>
        <w:rPr>
          <w:b/>
          <w:i/>
          <w:color w:val="FF0000"/>
        </w:rPr>
      </w:pPr>
      <w:r w:rsidRPr="00EE5914">
        <w:rPr>
          <w:b/>
          <w:color w:val="FF0000"/>
        </w:rPr>
        <w:t xml:space="preserve">En cours : </w:t>
      </w:r>
      <w:r w:rsidR="00684264" w:rsidRPr="00EE5914">
        <w:rPr>
          <w:b/>
          <w:color w:val="FF0000"/>
        </w:rPr>
        <w:t xml:space="preserve">A </w:t>
      </w:r>
      <w:proofErr w:type="gramStart"/>
      <w:r w:rsidR="00F8260D" w:rsidRPr="00EE5914">
        <w:rPr>
          <w:b/>
          <w:color w:val="FF0000"/>
        </w:rPr>
        <w:t>challenger</w:t>
      </w:r>
      <w:proofErr w:type="gramEnd"/>
      <w:r w:rsidR="00684264" w:rsidRPr="00EE5914">
        <w:rPr>
          <w:b/>
          <w:color w:val="FF0000"/>
        </w:rPr>
        <w:t xml:space="preserve"> avec le </w:t>
      </w:r>
      <w:r w:rsidR="0059229C" w:rsidRPr="00EE5914">
        <w:rPr>
          <w:b/>
          <w:color w:val="FF0000"/>
        </w:rPr>
        <w:t>profil Alti</w:t>
      </w:r>
      <w:r w:rsidR="00684264" w:rsidRPr="00EE5914">
        <w:rPr>
          <w:b/>
          <w:color w:val="FF0000"/>
        </w:rPr>
        <w:t>métrique</w:t>
      </w:r>
      <w:r w:rsidR="0059229C" w:rsidRPr="00EE5914">
        <w:rPr>
          <w:b/>
          <w:color w:val="FF0000"/>
        </w:rPr>
        <w:t xml:space="preserve"> si </w:t>
      </w:r>
      <w:r w:rsidR="00684264" w:rsidRPr="00EE5914">
        <w:rPr>
          <w:b/>
          <w:color w:val="FF0000"/>
        </w:rPr>
        <w:t xml:space="preserve">un </w:t>
      </w:r>
      <w:r w:rsidR="0059229C" w:rsidRPr="00EE5914">
        <w:rPr>
          <w:b/>
          <w:color w:val="FF0000"/>
        </w:rPr>
        <w:t xml:space="preserve">bandeau bas </w:t>
      </w:r>
      <w:r w:rsidR="00684264" w:rsidRPr="00EE5914">
        <w:rPr>
          <w:b/>
          <w:color w:val="FF0000"/>
        </w:rPr>
        <w:t>est privilégié lors du travail UX</w:t>
      </w:r>
    </w:p>
    <w:p w14:paraId="2D249203" w14:textId="4FB8853B" w:rsidR="008451E1" w:rsidRPr="008451E1" w:rsidRDefault="008451E1" w:rsidP="008451E1">
      <w:r>
        <w:t xml:space="preserve">La partie basse de l’interface cartographique a deux fonctions distinctes. Une première de navigation et de repérage au sein de la carte. Une seconde de compléments d’informations quant au site dans son ensemble. </w:t>
      </w:r>
    </w:p>
    <w:p w14:paraId="18069573" w14:textId="77777777" w:rsidR="0081724B" w:rsidRDefault="0081724B" w:rsidP="00A13C72">
      <w:pPr>
        <w:pStyle w:val="Titre4"/>
      </w:pPr>
      <w:r w:rsidRPr="0081724B">
        <w:t xml:space="preserve">Options challengées et retenues : </w:t>
      </w:r>
    </w:p>
    <w:p w14:paraId="760FE0C4" w14:textId="71D0C49B" w:rsidR="007C65EA" w:rsidRPr="00EE5914" w:rsidRDefault="00D8107F" w:rsidP="00EE5914">
      <w:pPr>
        <w:pStyle w:val="elements"/>
      </w:pPr>
      <w:r w:rsidRPr="00EE5914">
        <w:t>Elément</w:t>
      </w:r>
      <w:r w:rsidR="0059229C" w:rsidRPr="00EE5914">
        <w:t>s</w:t>
      </w:r>
      <w:r w:rsidRPr="00EE5914">
        <w:t xml:space="preserve"> prée</w:t>
      </w:r>
      <w:r w:rsidR="007E2E95" w:rsidRPr="00EE5914">
        <w:t xml:space="preserve">xistants : </w:t>
      </w:r>
    </w:p>
    <w:p w14:paraId="0302D2D0" w14:textId="025C2DC2" w:rsidR="007C65EA" w:rsidRPr="007C65EA" w:rsidRDefault="007E2E95" w:rsidP="00EE5914">
      <w:pPr>
        <w:pStyle w:val="Exigence"/>
        <w:rPr>
          <w:i/>
        </w:rPr>
      </w:pPr>
      <w:r w:rsidRPr="0511589D">
        <w:rPr>
          <w:b/>
          <w:bCs/>
          <w:i/>
          <w:iCs/>
        </w:rPr>
        <w:t>Aide à la navigation de la carte</w:t>
      </w:r>
      <w:r>
        <w:t> : Conservation des éléments de navigation sur la carte tels que les zoom</w:t>
      </w:r>
      <w:r w:rsidR="007C65EA">
        <w:t>s</w:t>
      </w:r>
      <w:r>
        <w:t xml:space="preserve"> et </w:t>
      </w:r>
      <w:proofErr w:type="spellStart"/>
      <w:r>
        <w:t>dézoom</w:t>
      </w:r>
      <w:r w:rsidR="007C65EA">
        <w:t>s</w:t>
      </w:r>
      <w:proofErr w:type="spellEnd"/>
      <w:r>
        <w:t>, échelles ainsi que la mini-vue de la carte</w:t>
      </w:r>
    </w:p>
    <w:p w14:paraId="2849D064" w14:textId="1E5E36E2" w:rsidR="007C65EA" w:rsidRPr="00145B41" w:rsidRDefault="007C65EA" w:rsidP="00EE5914">
      <w:pPr>
        <w:pStyle w:val="Exigence"/>
        <w:rPr>
          <w:i/>
        </w:rPr>
      </w:pPr>
      <w:r w:rsidRPr="0511589D">
        <w:rPr>
          <w:b/>
          <w:bCs/>
          <w:i/>
          <w:iCs/>
        </w:rPr>
        <w:t>Possibilité de passer à une vue 3D</w:t>
      </w:r>
      <w:r>
        <w:t> : conserver la facilité de passage d’une vue 2D à une vue 3D</w:t>
      </w:r>
    </w:p>
    <w:p w14:paraId="21E28630" w14:textId="1D9A8737" w:rsidR="007C65EA" w:rsidRPr="00DF2053" w:rsidRDefault="00145B41" w:rsidP="00EE5914">
      <w:pPr>
        <w:pStyle w:val="Exigence"/>
      </w:pPr>
      <w:r w:rsidRPr="0511589D">
        <w:rPr>
          <w:b/>
          <w:bCs/>
          <w:i/>
          <w:iCs/>
        </w:rPr>
        <w:t>Copyright et plan du sit</w:t>
      </w:r>
      <w:r w:rsidRPr="0511589D">
        <w:rPr>
          <w:b/>
          <w:bCs/>
        </w:rPr>
        <w:t>e</w:t>
      </w:r>
      <w:r>
        <w:t xml:space="preserve"> : un bandeau de bas de page contiendra les informations relatives au site et aux droits de la page. Ces éléments doivent encore </w:t>
      </w:r>
      <w:r w:rsidR="00DF2053">
        <w:t>être discutés</w:t>
      </w:r>
      <w:r w:rsidR="003D26AB">
        <w:t xml:space="preserve"> et affinés.</w:t>
      </w:r>
    </w:p>
    <w:p w14:paraId="65D3B8F7" w14:textId="7CC2A5AE" w:rsidR="007C65EA" w:rsidRPr="00EE5914" w:rsidRDefault="00D8107F" w:rsidP="00EE5914">
      <w:pPr>
        <w:pStyle w:val="elements"/>
        <w:rPr>
          <w:i/>
        </w:rPr>
      </w:pPr>
      <w:r w:rsidRPr="00EE5914">
        <w:t>Elément</w:t>
      </w:r>
      <w:r w:rsidR="007C65EA" w:rsidRPr="00EE5914">
        <w:t>s</w:t>
      </w:r>
      <w:r w:rsidRPr="00EE5914">
        <w:t xml:space="preserve"> nouveau</w:t>
      </w:r>
      <w:r w:rsidR="007C65EA" w:rsidRPr="00EE5914">
        <w:t>x</w:t>
      </w:r>
      <w:r w:rsidRPr="00EE5914">
        <w:t xml:space="preserve"> : </w:t>
      </w:r>
    </w:p>
    <w:p w14:paraId="17BB8046" w14:textId="77777777" w:rsidR="00532814" w:rsidRPr="00532814" w:rsidRDefault="00D8107F" w:rsidP="7F428988">
      <w:pPr>
        <w:pStyle w:val="Exigence"/>
        <w:rPr>
          <w:i/>
          <w:iCs/>
        </w:rPr>
      </w:pPr>
      <w:r w:rsidRPr="0511589D">
        <w:rPr>
          <w:b/>
          <w:bCs/>
        </w:rPr>
        <w:t>Vue globale</w:t>
      </w:r>
      <w:r>
        <w:t xml:space="preserve"> : Un bouton pour revenir à une vue globale du territoire </w:t>
      </w:r>
      <w:r w:rsidR="002C1B06">
        <w:t>qu</w:t>
      </w:r>
      <w:r w:rsidR="00684264">
        <w:t xml:space="preserve">i représente une vue « idéale ». </w:t>
      </w:r>
      <w:r w:rsidR="003D26AB">
        <w:t>Le zoom idéal pourrait se baser sur la délimitation géographique de la donnée des métadonnées (délimitation par un rectangle obligatoire). Le logo de la fonctionnalité</w:t>
      </w:r>
      <w:r w:rsidR="00684264">
        <w:t xml:space="preserve"> pourrait prendre la forme soit du territoire</w:t>
      </w:r>
      <w:r w:rsidR="003D26AB">
        <w:t xml:space="preserve"> </w:t>
      </w:r>
      <w:r w:rsidR="00684264">
        <w:t>souhaité, soit d’un logo unique pouvant reprendre les couleurs du drapeau français</w:t>
      </w:r>
      <w:r w:rsidR="003D26AB">
        <w:t>.</w:t>
      </w:r>
      <w:r w:rsidR="00532814">
        <w:t xml:space="preserve"> </w:t>
      </w:r>
    </w:p>
    <w:p w14:paraId="165C3D15" w14:textId="0F34C464" w:rsidR="00D8107F" w:rsidRPr="00532814" w:rsidRDefault="00532814" w:rsidP="00532814">
      <w:pPr>
        <w:pStyle w:val="Exigence"/>
        <w:numPr>
          <w:ilvl w:val="0"/>
          <w:numId w:val="0"/>
        </w:numPr>
        <w:rPr>
          <w:i/>
          <w:iCs/>
        </w:rPr>
      </w:pPr>
      <w:r w:rsidRPr="00532814">
        <w:rPr>
          <w:i/>
        </w:rPr>
        <w:t xml:space="preserve">Pas de difficulté technique particulière. </w:t>
      </w:r>
    </w:p>
    <w:p w14:paraId="0C0A800C" w14:textId="77777777" w:rsidR="007C65EA" w:rsidRPr="00532814" w:rsidRDefault="002C1B06" w:rsidP="7F428988">
      <w:pPr>
        <w:pStyle w:val="Exigence"/>
        <w:rPr>
          <w:i/>
          <w:iCs/>
        </w:rPr>
      </w:pPr>
      <w:r w:rsidRPr="0511589D">
        <w:rPr>
          <w:b/>
          <w:bCs/>
        </w:rPr>
        <w:t>Territoires français</w:t>
      </w:r>
      <w:r>
        <w:t xml:space="preserve"> : En roll-over, le bouton « vue globale » permet d’accéder à tous les territoires français. Le pictogramme de la métropole changera au profit d’un pictogramme du territoire en question </w:t>
      </w:r>
    </w:p>
    <w:p w14:paraId="765EE453" w14:textId="3A66BFD0" w:rsidR="00532814" w:rsidRPr="00532814" w:rsidRDefault="00532814" w:rsidP="00532814">
      <w:pPr>
        <w:pStyle w:val="Exigence"/>
        <w:numPr>
          <w:ilvl w:val="0"/>
          <w:numId w:val="0"/>
        </w:numPr>
        <w:rPr>
          <w:i/>
          <w:iCs/>
        </w:rPr>
      </w:pPr>
      <w:r w:rsidRPr="00532814">
        <w:rPr>
          <w:i/>
          <w:iCs/>
        </w:rPr>
        <w:t>Pas de difficulté technique particulière</w:t>
      </w:r>
    </w:p>
    <w:p w14:paraId="06104BD1" w14:textId="18326C84" w:rsidR="003A05C4" w:rsidRPr="00680385" w:rsidRDefault="005A14CF" w:rsidP="0511589D">
      <w:pPr>
        <w:pStyle w:val="Exigence"/>
        <w:rPr>
          <w:i/>
          <w:iCs/>
        </w:rPr>
      </w:pPr>
      <w:proofErr w:type="spellStart"/>
      <w:r w:rsidRPr="0511589D">
        <w:rPr>
          <w:b/>
          <w:bCs/>
        </w:rPr>
        <w:t>Panoramax</w:t>
      </w:r>
      <w:proofErr w:type="spellEnd"/>
      <w:r w:rsidRPr="0511589D">
        <w:rPr>
          <w:b/>
          <w:bCs/>
        </w:rPr>
        <w:t> </w:t>
      </w:r>
      <w:r>
        <w:t xml:space="preserve">: </w:t>
      </w:r>
      <w:r w:rsidR="00F8260D" w:rsidRPr="0511589D">
        <w:rPr>
          <w:b/>
          <w:bCs/>
          <w:color w:val="FF0000"/>
        </w:rPr>
        <w:t>En cours à challenger </w:t>
      </w:r>
      <w:r w:rsidR="00F8260D">
        <w:t xml:space="preserve">: </w:t>
      </w:r>
      <w:r w:rsidR="0059596E">
        <w:t xml:space="preserve">A terme </w:t>
      </w:r>
      <w:r>
        <w:t xml:space="preserve">possibilité d’associer les travaux de </w:t>
      </w:r>
      <w:proofErr w:type="spellStart"/>
      <w:r>
        <w:t>Panoramax</w:t>
      </w:r>
      <w:proofErr w:type="spellEnd"/>
      <w:r>
        <w:t xml:space="preserve"> à l’interface </w:t>
      </w:r>
      <w:r w:rsidR="0059229C">
        <w:t>cartographique dans l’idée d’un</w:t>
      </w:r>
      <w:bookmarkStart w:id="21" w:name="_Int_EQnC5me2"/>
      <w:r w:rsidR="008451E1">
        <w:t xml:space="preserve"> «</w:t>
      </w:r>
      <w:r>
        <w:t>Street</w:t>
      </w:r>
      <w:bookmarkEnd w:id="21"/>
      <w:r>
        <w:t>-</w:t>
      </w:r>
      <w:proofErr w:type="spellStart"/>
      <w:r>
        <w:t>View</w:t>
      </w:r>
      <w:proofErr w:type="spellEnd"/>
      <w:r w:rsidR="008451E1">
        <w:t xml:space="preserve"> ». </w:t>
      </w:r>
      <w:r w:rsidR="0059596E">
        <w:t xml:space="preserve">Dans une première version, </w:t>
      </w:r>
      <w:proofErr w:type="spellStart"/>
      <w:r w:rsidR="0059596E">
        <w:t>Panoramax</w:t>
      </w:r>
      <w:proofErr w:type="spellEnd"/>
      <w:r w:rsidR="0059596E">
        <w:t xml:space="preserve"> ne sera pas intégré à l’interface mais u</w:t>
      </w:r>
      <w:r w:rsidR="008451E1">
        <w:t>n scénario en deux temps pourrait être envisagé</w:t>
      </w:r>
      <w:r w:rsidR="0059596E">
        <w:t xml:space="preserve"> pour les phases suivantes</w:t>
      </w:r>
      <w:r w:rsidR="008451E1">
        <w:t> :</w:t>
      </w:r>
    </w:p>
    <w:p w14:paraId="2E04A216" w14:textId="2F521942" w:rsidR="00790C28" w:rsidRPr="00790C28" w:rsidRDefault="008451E1" w:rsidP="00EE5914">
      <w:pPr>
        <w:pStyle w:val="Paragraphedeliste"/>
        <w:numPr>
          <w:ilvl w:val="0"/>
          <w:numId w:val="20"/>
        </w:numPr>
        <w:rPr>
          <w:i/>
          <w:color w:val="auto"/>
        </w:rPr>
      </w:pPr>
      <w:r w:rsidRPr="00680385">
        <w:rPr>
          <w:color w:val="auto"/>
        </w:rPr>
        <w:t>1</w:t>
      </w:r>
      <w:r w:rsidRPr="00680385">
        <w:rPr>
          <w:color w:val="auto"/>
          <w:vertAlign w:val="superscript"/>
        </w:rPr>
        <w:t>er</w:t>
      </w:r>
      <w:r w:rsidRPr="00680385">
        <w:rPr>
          <w:color w:val="auto"/>
        </w:rPr>
        <w:t xml:space="preserve"> temps : L’outil </w:t>
      </w:r>
      <w:proofErr w:type="spellStart"/>
      <w:r w:rsidRPr="00680385">
        <w:rPr>
          <w:color w:val="auto"/>
        </w:rPr>
        <w:t>Panoramax</w:t>
      </w:r>
      <w:proofErr w:type="spellEnd"/>
      <w:r w:rsidRPr="00680385">
        <w:rPr>
          <w:color w:val="auto"/>
        </w:rPr>
        <w:t xml:space="preserve"> pourrait être accessible uniquement dans la « bibliothèque » d’outils et indiqué comme étant une version Bêta de la solution. Ainsi les utilisateurs auraient accès aux données, mises à disposition actuellement, sans nécessité de couverture </w:t>
      </w:r>
      <w:r w:rsidR="00CB0B82">
        <w:rPr>
          <w:color w:val="auto"/>
        </w:rPr>
        <w:t>totale</w:t>
      </w:r>
      <w:r w:rsidRPr="00680385">
        <w:rPr>
          <w:color w:val="auto"/>
        </w:rPr>
        <w:t xml:space="preserve">. Cette option pourrait fonctionner uniquement si l’API du service </w:t>
      </w:r>
      <w:proofErr w:type="spellStart"/>
      <w:r w:rsidRPr="00680385">
        <w:rPr>
          <w:color w:val="auto"/>
        </w:rPr>
        <w:t>Panoramax</w:t>
      </w:r>
      <w:proofErr w:type="spellEnd"/>
      <w:r w:rsidRPr="00680385">
        <w:rPr>
          <w:color w:val="auto"/>
        </w:rPr>
        <w:t xml:space="preserve"> est compatibl</w:t>
      </w:r>
      <w:r w:rsidR="007C3696">
        <w:rPr>
          <w:color w:val="auto"/>
        </w:rPr>
        <w:t xml:space="preserve">e avec ceux de </w:t>
      </w:r>
      <w:proofErr w:type="spellStart"/>
      <w:r w:rsidR="007C3696">
        <w:rPr>
          <w:color w:val="auto"/>
        </w:rPr>
        <w:t>Cartes.gouv</w:t>
      </w:r>
      <w:proofErr w:type="spellEnd"/>
      <w:r w:rsidR="007C3696">
        <w:rPr>
          <w:color w:val="auto"/>
        </w:rPr>
        <w:t xml:space="preserve"> </w:t>
      </w:r>
      <w:r w:rsidR="001B3032" w:rsidRPr="00680385">
        <w:rPr>
          <w:color w:val="auto"/>
        </w:rPr>
        <w:t>et qu’une solution de visualisation est choisie</w:t>
      </w:r>
      <w:r w:rsidR="00790C28">
        <w:rPr>
          <w:color w:val="auto"/>
        </w:rPr>
        <w:t xml:space="preserve"> et développée.</w:t>
      </w:r>
    </w:p>
    <w:p w14:paraId="3B84AB8D" w14:textId="05A0ADE9" w:rsidR="008451E1" w:rsidRPr="00680385" w:rsidRDefault="008451E1" w:rsidP="00790C28">
      <w:pPr>
        <w:jc w:val="center"/>
        <w:rPr>
          <w:i/>
        </w:rPr>
      </w:pPr>
      <w:r w:rsidRPr="00680385">
        <w:rPr>
          <w:noProof/>
          <w:lang w:eastAsia="fr-FR"/>
        </w:rPr>
        <w:lastRenderedPageBreak/>
        <mc:AlternateContent>
          <mc:Choice Requires="wps">
            <w:drawing>
              <wp:anchor distT="0" distB="0" distL="114300" distR="114300" simplePos="0" relativeHeight="251658244" behindDoc="0" locked="0" layoutInCell="1" allowOverlap="1" wp14:anchorId="151DC7DB" wp14:editId="29768029">
                <wp:simplePos x="0" y="0"/>
                <wp:positionH relativeFrom="column">
                  <wp:posOffset>2790079</wp:posOffset>
                </wp:positionH>
                <wp:positionV relativeFrom="paragraph">
                  <wp:posOffset>883920</wp:posOffset>
                </wp:positionV>
                <wp:extent cx="308344" cy="200025"/>
                <wp:effectExtent l="0" t="19050" r="34925" b="47625"/>
                <wp:wrapNone/>
                <wp:docPr id="53" name="Flèche droite 53"/>
                <wp:cNvGraphicFramePr/>
                <a:graphic xmlns:a="http://schemas.openxmlformats.org/drawingml/2006/main">
                  <a:graphicData uri="http://schemas.microsoft.com/office/word/2010/wordprocessingShape">
                    <wps:wsp>
                      <wps:cNvSpPr/>
                      <wps:spPr>
                        <a:xfrm>
                          <a:off x="0" y="0"/>
                          <a:ext cx="308344"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Flèche droite 53" style="position:absolute;margin-left:219.7pt;margin-top:69.6pt;width:24.3pt;height:15.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"/>
            </w:pict>
          </mc:Fallback>
        </mc:AlternateContent>
      </w:r>
      <w:r w:rsidRPr="00680385">
        <w:rPr>
          <w:noProof/>
          <w:lang w:eastAsia="fr-FR"/>
        </w:rPr>
        <w:drawing>
          <wp:inline distT="0" distB="0" distL="0" distR="0" wp14:anchorId="5FB800A3" wp14:editId="3238A57C">
            <wp:extent cx="2261304" cy="2154803"/>
            <wp:effectExtent l="0" t="0" r="571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272583" cy="2165551"/>
                    </a:xfrm>
                    <a:prstGeom prst="rect">
                      <a:avLst/>
                    </a:prstGeom>
                  </pic:spPr>
                </pic:pic>
              </a:graphicData>
            </a:graphic>
          </wp:inline>
        </w:drawing>
      </w:r>
      <w:r w:rsidRPr="00680385">
        <w:rPr>
          <w:noProof/>
          <w:lang w:eastAsia="fr-FR"/>
        </w:rPr>
        <w:t xml:space="preserve">               </w:t>
      </w:r>
      <w:r w:rsidRPr="00680385">
        <w:rPr>
          <w:noProof/>
          <w:lang w:eastAsia="fr-FR"/>
        </w:rPr>
        <w:drawing>
          <wp:inline distT="0" distB="0" distL="0" distR="0" wp14:anchorId="467F226B" wp14:editId="1655BFAE">
            <wp:extent cx="2093776" cy="2130950"/>
            <wp:effectExtent l="0" t="0" r="1905" b="317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096547" cy="2133771"/>
                    </a:xfrm>
                    <a:prstGeom prst="rect">
                      <a:avLst/>
                    </a:prstGeom>
                  </pic:spPr>
                </pic:pic>
              </a:graphicData>
            </a:graphic>
          </wp:inline>
        </w:drawing>
      </w:r>
    </w:p>
    <w:p w14:paraId="1382DB8F" w14:textId="25A8E373" w:rsidR="008451E1" w:rsidRPr="00790C28" w:rsidRDefault="008451E1" w:rsidP="00EE5914">
      <w:pPr>
        <w:pStyle w:val="Paragraphedeliste"/>
        <w:numPr>
          <w:ilvl w:val="0"/>
          <w:numId w:val="20"/>
        </w:numPr>
        <w:rPr>
          <w:i/>
          <w:color w:val="auto"/>
        </w:rPr>
      </w:pPr>
      <w:r w:rsidRPr="00680385">
        <w:rPr>
          <w:color w:val="auto"/>
        </w:rPr>
        <w:t>2</w:t>
      </w:r>
      <w:r w:rsidRPr="00680385">
        <w:rPr>
          <w:color w:val="auto"/>
          <w:vertAlign w:val="superscript"/>
        </w:rPr>
        <w:t>ème</w:t>
      </w:r>
      <w:r w:rsidRPr="00680385">
        <w:rPr>
          <w:color w:val="auto"/>
        </w:rPr>
        <w:t xml:space="preserve"> temps : Lorsque la solution sera jugée suffisamment mature (seuil qui doit être discuté et validé conjointement), elle pourrait être mise en avant directement sur l’interfac</w:t>
      </w:r>
      <w:r w:rsidR="003D26AB">
        <w:rPr>
          <w:color w:val="auto"/>
        </w:rPr>
        <w:t>e à la façon d’un « Street-</w:t>
      </w:r>
      <w:proofErr w:type="spellStart"/>
      <w:r w:rsidR="003D26AB">
        <w:rPr>
          <w:color w:val="auto"/>
        </w:rPr>
        <w:t>View</w:t>
      </w:r>
      <w:proofErr w:type="spellEnd"/>
      <w:r w:rsidR="003D26AB">
        <w:rPr>
          <w:color w:val="auto"/>
        </w:rPr>
        <w:t> ».</w:t>
      </w:r>
    </w:p>
    <w:p w14:paraId="4FD33998" w14:textId="77777777" w:rsidR="00790C28" w:rsidRPr="00680385" w:rsidRDefault="00790C28" w:rsidP="00790C28">
      <w:pPr>
        <w:pStyle w:val="Sansinterligne"/>
      </w:pPr>
    </w:p>
    <w:p w14:paraId="498F8E04" w14:textId="63F1B40A" w:rsidR="007E2E95" w:rsidRPr="00680385" w:rsidRDefault="00A04FBF" w:rsidP="00A04FBF">
      <w:pPr>
        <w:jc w:val="center"/>
        <w:rPr>
          <w:i/>
        </w:rPr>
      </w:pPr>
      <w:r w:rsidRPr="00680385">
        <w:rPr>
          <w:noProof/>
          <w:lang w:eastAsia="fr-FR"/>
        </w:rPr>
        <mc:AlternateContent>
          <mc:Choice Requires="wps">
            <w:drawing>
              <wp:anchor distT="0" distB="0" distL="114300" distR="114300" simplePos="0" relativeHeight="251658245" behindDoc="0" locked="0" layoutInCell="1" allowOverlap="1" wp14:anchorId="4A94D357" wp14:editId="1C2764EB">
                <wp:simplePos x="0" y="0"/>
                <wp:positionH relativeFrom="column">
                  <wp:posOffset>4093624</wp:posOffset>
                </wp:positionH>
                <wp:positionV relativeFrom="paragraph">
                  <wp:posOffset>2293399</wp:posOffset>
                </wp:positionV>
                <wp:extent cx="246491" cy="222443"/>
                <wp:effectExtent l="0" t="0" r="20320" b="25400"/>
                <wp:wrapNone/>
                <wp:docPr id="55" name="Ellipse 55"/>
                <wp:cNvGraphicFramePr/>
                <a:graphic xmlns:a="http://schemas.openxmlformats.org/drawingml/2006/main">
                  <a:graphicData uri="http://schemas.microsoft.com/office/word/2010/wordprocessingShape">
                    <wps:wsp>
                      <wps:cNvSpPr/>
                      <wps:spPr>
                        <a:xfrm>
                          <a:off x="0" y="0"/>
                          <a:ext cx="246491" cy="22244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oval id="Ellipse 55" style="position:absolute;margin-left:322.35pt;margin-top:180.6pt;width:19.4pt;height:1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"/>
            </w:pict>
          </mc:Fallback>
        </mc:AlternateContent>
      </w:r>
      <w:r w:rsidR="001B3032" w:rsidRPr="00680385">
        <w:rPr>
          <w:noProof/>
          <w:lang w:eastAsia="fr-FR"/>
        </w:rPr>
        <w:drawing>
          <wp:inline distT="0" distB="0" distL="0" distR="0" wp14:anchorId="048A5275" wp14:editId="1E1B516E">
            <wp:extent cx="3296021" cy="2580119"/>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302115" cy="2584890"/>
                    </a:xfrm>
                    <a:prstGeom prst="rect">
                      <a:avLst/>
                    </a:prstGeom>
                  </pic:spPr>
                </pic:pic>
              </a:graphicData>
            </a:graphic>
          </wp:inline>
        </w:drawing>
      </w:r>
    </w:p>
    <w:p w14:paraId="4FA00B02" w14:textId="77777777" w:rsidR="0081724B" w:rsidRPr="0081724B" w:rsidRDefault="0081724B" w:rsidP="00A13C72">
      <w:pPr>
        <w:pStyle w:val="Titre4"/>
      </w:pPr>
      <w:r w:rsidRPr="0081724B">
        <w:t>Options challengées et écartées :</w:t>
      </w:r>
    </w:p>
    <w:p w14:paraId="499F56B5" w14:textId="77777777" w:rsidR="007C65EA" w:rsidRPr="007C65EA" w:rsidRDefault="00B81D15" w:rsidP="00EE5914">
      <w:pPr>
        <w:pStyle w:val="elements"/>
        <w:rPr>
          <w:i/>
        </w:rPr>
      </w:pPr>
      <w:r>
        <w:t>Elément préexistants :</w:t>
      </w:r>
      <w:r w:rsidR="005A14CF">
        <w:t xml:space="preserve"> </w:t>
      </w:r>
    </w:p>
    <w:p w14:paraId="1D96BA46" w14:textId="46E3AF51" w:rsidR="00B81D15" w:rsidRPr="00D8107F" w:rsidRDefault="005A14CF" w:rsidP="00EE5914">
      <w:pPr>
        <w:pStyle w:val="Exigence"/>
        <w:numPr>
          <w:ilvl w:val="0"/>
          <w:numId w:val="0"/>
        </w:numPr>
        <w:rPr>
          <w:i/>
        </w:rPr>
      </w:pPr>
      <w:r w:rsidRPr="003D26AB">
        <w:rPr>
          <w:b/>
        </w:rPr>
        <w:t xml:space="preserve">Aide </w:t>
      </w:r>
      <w:r w:rsidR="0059229C" w:rsidRPr="003D26AB">
        <w:rPr>
          <w:b/>
        </w:rPr>
        <w:t>à</w:t>
      </w:r>
      <w:r w:rsidRPr="003D26AB">
        <w:rPr>
          <w:b/>
        </w:rPr>
        <w:t xml:space="preserve"> la navigation de la carte</w:t>
      </w:r>
      <w:r>
        <w:t xml:space="preserve"> : </w:t>
      </w:r>
      <w:r w:rsidR="00B81D15">
        <w:t xml:space="preserve">Questionnement </w:t>
      </w:r>
      <w:r w:rsidR="0049045D">
        <w:t>sur l’usage de la mini-vue cartographique (possibilité de mettre un traqueur afin de prendre en compte l’usage ?)</w:t>
      </w:r>
      <w:r w:rsidR="0059229C">
        <w:t xml:space="preserve">. Ne parait pas pertinent de permettre un passage en plein écran de la mini-vue pour </w:t>
      </w:r>
      <w:r w:rsidR="003D26AB">
        <w:t>que l’usage</w:t>
      </w:r>
      <w:r w:rsidR="007C3696">
        <w:t>r</w:t>
      </w:r>
      <w:r w:rsidR="003D26AB">
        <w:t xml:space="preserve"> repositionne</w:t>
      </w:r>
      <w:r w:rsidR="0059229C">
        <w:t xml:space="preserve"> l’emprise </w:t>
      </w:r>
      <w:r w:rsidR="003D26AB">
        <w:t>de la cartographie (Exemple de l’interface cartographique des Etats-Unis)</w:t>
      </w:r>
    </w:p>
    <w:p w14:paraId="5BCF1368" w14:textId="77777777" w:rsidR="007C65EA" w:rsidRPr="007C65EA" w:rsidRDefault="00B81D15" w:rsidP="00EE5914">
      <w:pPr>
        <w:pStyle w:val="elements"/>
        <w:rPr>
          <w:i/>
        </w:rPr>
      </w:pPr>
      <w:r>
        <w:t xml:space="preserve">Elément nouveau : </w:t>
      </w:r>
    </w:p>
    <w:p w14:paraId="1F717A54" w14:textId="2E4444C7" w:rsidR="0081724B" w:rsidRDefault="005A14CF" w:rsidP="00EE5914">
      <w:pPr>
        <w:pStyle w:val="Exigence"/>
        <w:numPr>
          <w:ilvl w:val="0"/>
          <w:numId w:val="0"/>
        </w:numPr>
      </w:pPr>
      <w:r w:rsidRPr="003D26AB">
        <w:rPr>
          <w:b/>
        </w:rPr>
        <w:t>Vue globale</w:t>
      </w:r>
      <w:r>
        <w:t xml:space="preserve"> : </w:t>
      </w:r>
      <w:r w:rsidR="0049045D">
        <w:t>Préférence d’un bouton « home » qui ne représente pas une maison mais le territoire de « zoom » idéal</w:t>
      </w:r>
    </w:p>
    <w:p w14:paraId="2B53B7CF" w14:textId="44A887D6" w:rsidR="00294ED4" w:rsidRPr="00294ED4" w:rsidRDefault="00294ED4" w:rsidP="00A13C72">
      <w:pPr>
        <w:pStyle w:val="Titre4"/>
      </w:pPr>
      <w:r w:rsidRPr="00294ED4">
        <w:t xml:space="preserve">Prérequis et éléments de </w:t>
      </w:r>
      <w:r w:rsidR="650D3709">
        <w:t>discussions</w:t>
      </w:r>
      <w:r w:rsidRPr="00294ED4">
        <w:t> </w:t>
      </w:r>
      <w:r>
        <w:t xml:space="preserve">à approfondir : </w:t>
      </w:r>
    </w:p>
    <w:p w14:paraId="29AFF7C9" w14:textId="6C756E97" w:rsidR="00145B41" w:rsidRDefault="00145B41" w:rsidP="00D22EF1">
      <w:pPr>
        <w:pStyle w:val="Paragraphedeliste"/>
        <w:numPr>
          <w:ilvl w:val="0"/>
          <w:numId w:val="20"/>
        </w:numPr>
      </w:pPr>
      <w:proofErr w:type="spellStart"/>
      <w:r w:rsidRPr="7F428988">
        <w:rPr>
          <w:b/>
          <w:bCs/>
          <w:color w:val="FF0000"/>
        </w:rPr>
        <w:t>Panoramax</w:t>
      </w:r>
      <w:proofErr w:type="spellEnd"/>
      <w:r w:rsidRPr="7F428988">
        <w:rPr>
          <w:b/>
          <w:bCs/>
          <w:color w:val="FF0000"/>
        </w:rPr>
        <w:t> </w:t>
      </w:r>
      <w:r w:rsidRPr="7F428988">
        <w:rPr>
          <w:b/>
          <w:bCs/>
        </w:rPr>
        <w:t>:</w:t>
      </w:r>
      <w:r>
        <w:t xml:space="preserve"> Une </w:t>
      </w:r>
      <w:r w:rsidR="00DE0AF4">
        <w:t>étude technique</w:t>
      </w:r>
      <w:r>
        <w:t xml:space="preserve"> doit être menée et les prérequis techniques doivent être établi</w:t>
      </w:r>
      <w:r w:rsidR="007C3696">
        <w:t>s</w:t>
      </w:r>
      <w:r>
        <w:t xml:space="preserve"> pour définir quels sont les prérequis pour encapsuler l’API </w:t>
      </w:r>
      <w:proofErr w:type="spellStart"/>
      <w:r>
        <w:t>Panoramax</w:t>
      </w:r>
      <w:proofErr w:type="spellEnd"/>
      <w:r>
        <w:t xml:space="preserve"> dans un outil compatible avec l’interface cartographique</w:t>
      </w:r>
    </w:p>
    <w:p w14:paraId="5FB6A6C9" w14:textId="77777777" w:rsidR="00DB08A3" w:rsidRPr="00680385" w:rsidRDefault="00DB08A3" w:rsidP="00D22EF1">
      <w:pPr>
        <w:pStyle w:val="Paragraphedeliste"/>
        <w:numPr>
          <w:ilvl w:val="1"/>
          <w:numId w:val="20"/>
        </w:numPr>
        <w:rPr>
          <w:color w:val="auto"/>
        </w:rPr>
      </w:pPr>
      <w:r>
        <w:rPr>
          <w:color w:val="auto"/>
        </w:rPr>
        <w:t>Exemple des</w:t>
      </w:r>
      <w:r w:rsidRPr="00680385">
        <w:rPr>
          <w:color w:val="auto"/>
        </w:rPr>
        <w:t xml:space="preserve"> forme</w:t>
      </w:r>
      <w:r>
        <w:rPr>
          <w:color w:val="auto"/>
        </w:rPr>
        <w:t>s</w:t>
      </w:r>
      <w:r w:rsidRPr="00680385">
        <w:rPr>
          <w:color w:val="auto"/>
        </w:rPr>
        <w:t xml:space="preserve"> </w:t>
      </w:r>
      <w:r>
        <w:rPr>
          <w:color w:val="auto"/>
        </w:rPr>
        <w:t xml:space="preserve">que </w:t>
      </w:r>
      <w:r w:rsidRPr="00680385">
        <w:rPr>
          <w:color w:val="auto"/>
        </w:rPr>
        <w:t xml:space="preserve">pourrait prendre </w:t>
      </w:r>
      <w:proofErr w:type="spellStart"/>
      <w:r w:rsidRPr="00680385">
        <w:rPr>
          <w:color w:val="auto"/>
        </w:rPr>
        <w:t>Panoramax</w:t>
      </w:r>
      <w:proofErr w:type="spellEnd"/>
      <w:r>
        <w:rPr>
          <w:color w:val="auto"/>
        </w:rPr>
        <w:t xml:space="preserve"> sur l’interface cartographique</w:t>
      </w:r>
      <w:r w:rsidRPr="00680385">
        <w:rPr>
          <w:color w:val="auto"/>
        </w:rPr>
        <w:t xml:space="preserve"> : </w:t>
      </w:r>
    </w:p>
    <w:p w14:paraId="7D296188" w14:textId="4D705C9B" w:rsidR="00DB08A3" w:rsidRPr="00680385" w:rsidRDefault="00DB08A3" w:rsidP="00D22EF1">
      <w:pPr>
        <w:pStyle w:val="Paragraphedeliste"/>
        <w:numPr>
          <w:ilvl w:val="2"/>
          <w:numId w:val="20"/>
        </w:numPr>
        <w:rPr>
          <w:color w:val="auto"/>
        </w:rPr>
      </w:pPr>
      <w:r w:rsidRPr="00680385">
        <w:rPr>
          <w:color w:val="auto"/>
        </w:rPr>
        <w:lastRenderedPageBreak/>
        <w:t xml:space="preserve">A la même manière d’un </w:t>
      </w:r>
      <w:r>
        <w:rPr>
          <w:color w:val="auto"/>
        </w:rPr>
        <w:t>« </w:t>
      </w:r>
      <w:r w:rsidRPr="00680385">
        <w:rPr>
          <w:color w:val="auto"/>
        </w:rPr>
        <w:t>Street-</w:t>
      </w:r>
      <w:proofErr w:type="spellStart"/>
      <w:r w:rsidRPr="00680385">
        <w:rPr>
          <w:color w:val="auto"/>
        </w:rPr>
        <w:t>View</w:t>
      </w:r>
      <w:proofErr w:type="spellEnd"/>
      <w:r>
        <w:rPr>
          <w:color w:val="auto"/>
        </w:rPr>
        <w:t> »</w:t>
      </w:r>
      <w:r w:rsidRPr="00680385">
        <w:rPr>
          <w:color w:val="auto"/>
        </w:rPr>
        <w:t xml:space="preserve"> : mettrait en « avant » le réseau sur lequel a été </w:t>
      </w:r>
      <w:proofErr w:type="gramStart"/>
      <w:r w:rsidRPr="00680385">
        <w:rPr>
          <w:color w:val="auto"/>
        </w:rPr>
        <w:t>pris</w:t>
      </w:r>
      <w:proofErr w:type="gramEnd"/>
      <w:r w:rsidRPr="00680385">
        <w:rPr>
          <w:color w:val="auto"/>
        </w:rPr>
        <w:t xml:space="preserve"> la prise de vue. Point fort : fonctionnement connu puisque utilisé par Google et donc</w:t>
      </w:r>
      <w:r w:rsidR="00CB0B82">
        <w:rPr>
          <w:color w:val="auto"/>
        </w:rPr>
        <w:t xml:space="preserve"> par</w:t>
      </w:r>
      <w:r w:rsidRPr="00680385">
        <w:rPr>
          <w:color w:val="auto"/>
        </w:rPr>
        <w:t xml:space="preserve"> la majorité des utilisateurs. Point faible : fonctionnement qui impacte le reste de l’interface (notamment la mini-vue) et une solution pour revenir à une vue cartographique devra être pensée.</w:t>
      </w:r>
    </w:p>
    <w:p w14:paraId="378F898E" w14:textId="7E745428" w:rsidR="00DB08A3" w:rsidRPr="00680385" w:rsidRDefault="00DB08A3" w:rsidP="00D22EF1">
      <w:pPr>
        <w:pStyle w:val="Paragraphedeliste"/>
        <w:numPr>
          <w:ilvl w:val="2"/>
          <w:numId w:val="20"/>
        </w:numPr>
        <w:rPr>
          <w:color w:val="auto"/>
        </w:rPr>
      </w:pPr>
      <w:r w:rsidRPr="00680385">
        <w:rPr>
          <w:color w:val="auto"/>
        </w:rPr>
        <w:t>Via un bouton type 3D : Basculerait vers une interface pensé</w:t>
      </w:r>
      <w:r w:rsidR="007C3696">
        <w:rPr>
          <w:color w:val="auto"/>
        </w:rPr>
        <w:t>e</w:t>
      </w:r>
      <w:r w:rsidRPr="00680385">
        <w:rPr>
          <w:color w:val="auto"/>
        </w:rPr>
        <w:t xml:space="preserve"> que pour </w:t>
      </w:r>
      <w:proofErr w:type="spellStart"/>
      <w:r w:rsidRPr="00680385">
        <w:rPr>
          <w:color w:val="auto"/>
        </w:rPr>
        <w:t>Panoramax</w:t>
      </w:r>
      <w:proofErr w:type="spellEnd"/>
      <w:r w:rsidRPr="00680385">
        <w:rPr>
          <w:color w:val="auto"/>
        </w:rPr>
        <w:t xml:space="preserve"> avec des fonctionnalités dédiées et une mini vue qui deviendrait une vue « photo » </w:t>
      </w:r>
    </w:p>
    <w:p w14:paraId="189CDCD6" w14:textId="77777777" w:rsidR="00DB08A3" w:rsidRPr="00680385" w:rsidRDefault="00DB08A3" w:rsidP="00D22EF1">
      <w:pPr>
        <w:pStyle w:val="Paragraphedeliste"/>
        <w:numPr>
          <w:ilvl w:val="2"/>
          <w:numId w:val="20"/>
        </w:numPr>
        <w:rPr>
          <w:color w:val="auto"/>
        </w:rPr>
      </w:pPr>
      <w:r w:rsidRPr="00680385">
        <w:rPr>
          <w:color w:val="auto"/>
        </w:rPr>
        <w:t>Avec un curseur type Remonter le Temps : permettrait de couper en deux l’interface avec d’un côté la carte et de l’autre la photo in-situ. Permettrait à l’utilisateur de se repérer facilement tout en choisissant la place laissée à la photographie.</w:t>
      </w:r>
    </w:p>
    <w:p w14:paraId="57AD8EFE" w14:textId="0A97EEB7" w:rsidR="00114189" w:rsidRDefault="00114189" w:rsidP="00D22EF1">
      <w:pPr>
        <w:pStyle w:val="Paragraphedeliste"/>
        <w:numPr>
          <w:ilvl w:val="0"/>
          <w:numId w:val="20"/>
        </w:numPr>
      </w:pPr>
      <w:r w:rsidRPr="00F8260D">
        <w:rPr>
          <w:b/>
          <w:color w:val="FF0000"/>
        </w:rPr>
        <w:t>3D</w:t>
      </w:r>
      <w:r>
        <w:t> : vue 3D à repenser dans le même temps et dans la même philosophie que les autres vues immersives</w:t>
      </w:r>
    </w:p>
    <w:p w14:paraId="7DB29AC9" w14:textId="13AE7AFE" w:rsidR="003D26AB" w:rsidRDefault="003D26AB" w:rsidP="00D22EF1">
      <w:pPr>
        <w:pStyle w:val="Paragraphedeliste"/>
        <w:numPr>
          <w:ilvl w:val="0"/>
          <w:numId w:val="20"/>
        </w:numPr>
      </w:pPr>
      <w:r w:rsidRPr="00F8260D">
        <w:rPr>
          <w:b/>
          <w:color w:val="FF0000"/>
        </w:rPr>
        <w:t>Copyright et plan du site</w:t>
      </w:r>
      <w:r w:rsidRPr="00F8260D">
        <w:rPr>
          <w:color w:val="FF0000"/>
        </w:rPr>
        <w:t> </w:t>
      </w:r>
      <w:r>
        <w:t xml:space="preserve">: éléments et termes exacts qui doivent être discutés </w:t>
      </w:r>
    </w:p>
    <w:p w14:paraId="6FD92589" w14:textId="21AD07C8" w:rsidR="00705248" w:rsidRPr="000440CF" w:rsidRDefault="002C1B06" w:rsidP="00A13C72">
      <w:pPr>
        <w:pStyle w:val="Titre4"/>
      </w:pPr>
      <w:r w:rsidRPr="000440CF">
        <w:t>Options encore à cha</w:t>
      </w:r>
      <w:r w:rsidR="003A05C4" w:rsidRPr="000440CF">
        <w:t>lle</w:t>
      </w:r>
      <w:r w:rsidRPr="000440CF">
        <w:t xml:space="preserve">nger </w:t>
      </w:r>
      <w:r w:rsidR="00705248" w:rsidRPr="000440CF">
        <w:t xml:space="preserve">: </w:t>
      </w:r>
    </w:p>
    <w:p w14:paraId="54F99529" w14:textId="21009BB5" w:rsidR="00D354E3" w:rsidRPr="00A13C72" w:rsidRDefault="00D354E3" w:rsidP="00A13C72">
      <w:pPr>
        <w:rPr>
          <w:b/>
          <w:color w:val="FF0000"/>
        </w:rPr>
      </w:pPr>
      <w:r w:rsidRPr="00A13C72">
        <w:rPr>
          <w:b/>
          <w:color w:val="FF0000"/>
        </w:rPr>
        <w:t>Profil altimétrique (</w:t>
      </w:r>
      <w:r w:rsidR="001E7D32" w:rsidRPr="00A13C72">
        <w:rPr>
          <w:b/>
          <w:color w:val="FF0000"/>
        </w:rPr>
        <w:t>à</w:t>
      </w:r>
      <w:r w:rsidRPr="00A13C72">
        <w:rPr>
          <w:b/>
          <w:color w:val="FF0000"/>
        </w:rPr>
        <w:t xml:space="preserve"> challenger avec une fenêtre pop-up)</w:t>
      </w:r>
      <w:r w:rsidR="0049045D" w:rsidRPr="00A13C72">
        <w:rPr>
          <w:b/>
          <w:color w:val="FF0000"/>
        </w:rPr>
        <w:t xml:space="preserve"> ou bien en profil sous la carte</w:t>
      </w:r>
    </w:p>
    <w:p w14:paraId="06935515" w14:textId="5A8B21C2" w:rsidR="00EE5914" w:rsidRPr="00EE5914" w:rsidRDefault="002C2C23" w:rsidP="00A13C72">
      <w:pPr>
        <w:pStyle w:val="Titre4"/>
      </w:pPr>
      <w:r w:rsidRPr="00C7414D">
        <w:t>Suivi des échanges/reto</w:t>
      </w:r>
      <w:r>
        <w:t>urs à partir des maquettes UX :</w:t>
      </w:r>
    </w:p>
    <w:tbl>
      <w:tblPr>
        <w:tblStyle w:val="Tramemoyenne1-Accent11"/>
        <w:tblW w:w="0" w:type="auto"/>
        <w:tblLook w:val="04A0" w:firstRow="1" w:lastRow="0" w:firstColumn="1" w:lastColumn="0" w:noHBand="0" w:noVBand="1"/>
      </w:tblPr>
      <w:tblGrid>
        <w:gridCol w:w="2972"/>
        <w:gridCol w:w="2931"/>
        <w:gridCol w:w="3386"/>
      </w:tblGrid>
      <w:tr w:rsidR="002C2C23" w:rsidRPr="00C7414D" w14:paraId="3341BAA8" w14:textId="77777777" w:rsidTr="00C37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7" w:type="dxa"/>
          </w:tcPr>
          <w:p w14:paraId="22A65B1A" w14:textId="77777777" w:rsidR="002C2C23" w:rsidRPr="00C7414D" w:rsidRDefault="002C2C23" w:rsidP="00F47015"/>
        </w:tc>
        <w:tc>
          <w:tcPr>
            <w:tcW w:w="2681" w:type="dxa"/>
          </w:tcPr>
          <w:p w14:paraId="6301CA89" w14:textId="77777777" w:rsidR="002C2C23" w:rsidRPr="00C7414D" w:rsidRDefault="002C2C23" w:rsidP="00F47015">
            <w:pPr>
              <w:cnfStyle w:val="100000000000" w:firstRow="1" w:lastRow="0" w:firstColumn="0" w:lastColumn="0" w:oddVBand="0" w:evenVBand="0" w:oddHBand="0" w:evenHBand="0" w:firstRowFirstColumn="0" w:firstRowLastColumn="0" w:lastRowFirstColumn="0" w:lastRowLastColumn="0"/>
            </w:pPr>
            <w:r>
              <w:t>Positif / conservé</w:t>
            </w:r>
          </w:p>
        </w:tc>
        <w:tc>
          <w:tcPr>
            <w:tcW w:w="3511" w:type="dxa"/>
          </w:tcPr>
          <w:p w14:paraId="56C3DEA8" w14:textId="77777777" w:rsidR="002C2C23" w:rsidRPr="00C7414D" w:rsidRDefault="002C2C23" w:rsidP="00F47015">
            <w:pPr>
              <w:cnfStyle w:val="100000000000" w:firstRow="1" w:lastRow="0" w:firstColumn="0" w:lastColumn="0" w:oddVBand="0" w:evenVBand="0" w:oddHBand="0" w:evenHBand="0" w:firstRowFirstColumn="0" w:firstRowLastColumn="0" w:lastRowFirstColumn="0" w:lastRowLastColumn="0"/>
            </w:pPr>
            <w:r>
              <w:t>Négatif / abandonné</w:t>
            </w:r>
          </w:p>
        </w:tc>
      </w:tr>
      <w:tr w:rsidR="002C2C23" w:rsidRPr="00C7414D" w14:paraId="1C7DD586" w14:textId="77777777" w:rsidTr="00C37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7" w:type="dxa"/>
          </w:tcPr>
          <w:p w14:paraId="7BA2A0E2" w14:textId="1E618874" w:rsidR="002C2C23" w:rsidRPr="00C7414D" w:rsidRDefault="002C2C23" w:rsidP="00F47015">
            <w:r>
              <w:t>Mini-vue</w:t>
            </w:r>
          </w:p>
        </w:tc>
        <w:tc>
          <w:tcPr>
            <w:tcW w:w="2681" w:type="dxa"/>
          </w:tcPr>
          <w:p w14:paraId="2BF7F6BA" w14:textId="43D162E3" w:rsidR="002C2C23" w:rsidRDefault="002C2C23" w:rsidP="002C2C23">
            <w:pPr>
              <w:cnfStyle w:val="000000100000" w:firstRow="0" w:lastRow="0" w:firstColumn="0" w:lastColumn="0" w:oddVBand="0" w:evenVBand="0" w:oddHBand="1" w:evenHBand="0" w:firstRowFirstColumn="0" w:firstRowLastColumn="0" w:lastRowFirstColumn="0" w:lastRowLastColumn="0"/>
            </w:pPr>
            <w:r>
              <w:t xml:space="preserve">Conservation de la mini-vue </w:t>
            </w:r>
          </w:p>
          <w:p w14:paraId="290306D9" w14:textId="29F7203E" w:rsidR="00C275B2" w:rsidRPr="00C7414D" w:rsidRDefault="00C275B2" w:rsidP="002C2C23">
            <w:pPr>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089CA56C" wp14:editId="2A06E97F">
                  <wp:extent cx="1182046" cy="84772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r="31964"/>
                          <a:stretch/>
                        </pic:blipFill>
                        <pic:spPr bwMode="auto">
                          <a:xfrm>
                            <a:off x="0" y="0"/>
                            <a:ext cx="1186109" cy="850639"/>
                          </a:xfrm>
                          <a:prstGeom prst="rect">
                            <a:avLst/>
                          </a:prstGeom>
                          <a:ln>
                            <a:noFill/>
                          </a:ln>
                          <a:extLst>
                            <a:ext uri="{53640926-AAD7-44D8-BBD7-CCE9431645EC}">
                              <a14:shadowObscured xmlns:a14="http://schemas.microsoft.com/office/drawing/2010/main"/>
                            </a:ext>
                          </a:extLst>
                        </pic:spPr>
                      </pic:pic>
                    </a:graphicData>
                  </a:graphic>
                </wp:inline>
              </w:drawing>
            </w:r>
          </w:p>
        </w:tc>
        <w:tc>
          <w:tcPr>
            <w:tcW w:w="3511" w:type="dxa"/>
          </w:tcPr>
          <w:p w14:paraId="742A7956" w14:textId="31D7A6EF" w:rsidR="002C2C23" w:rsidRPr="00C7414D" w:rsidRDefault="002C2C23" w:rsidP="00F47015">
            <w:pPr>
              <w:cnfStyle w:val="000000100000" w:firstRow="0" w:lastRow="0" w:firstColumn="0" w:lastColumn="0" w:oddVBand="0" w:evenVBand="0" w:oddHBand="1" w:evenHBand="0" w:firstRowFirstColumn="0" w:firstRowLastColumn="0" w:lastRowFirstColumn="0" w:lastRowLastColumn="0"/>
            </w:pPr>
            <w:r>
              <w:t xml:space="preserve">Question quant à sa réelle utilisation </w:t>
            </w:r>
          </w:p>
        </w:tc>
      </w:tr>
      <w:tr w:rsidR="002C2C23" w:rsidRPr="00C7414D" w14:paraId="30B8DD32" w14:textId="77777777" w:rsidTr="00C37E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7" w:type="dxa"/>
          </w:tcPr>
          <w:p w14:paraId="22754422" w14:textId="551F8452" w:rsidR="002C2C23" w:rsidRDefault="002C2C23" w:rsidP="00F47015">
            <w:r>
              <w:t xml:space="preserve">Zoom - </w:t>
            </w:r>
            <w:proofErr w:type="spellStart"/>
            <w:r>
              <w:t>dézoom</w:t>
            </w:r>
            <w:proofErr w:type="spellEnd"/>
          </w:p>
        </w:tc>
        <w:tc>
          <w:tcPr>
            <w:tcW w:w="2681" w:type="dxa"/>
          </w:tcPr>
          <w:p w14:paraId="45A9D752" w14:textId="77777777" w:rsidR="002C2C23" w:rsidRDefault="002C2C23" w:rsidP="002C2C23">
            <w:pPr>
              <w:cnfStyle w:val="000000010000" w:firstRow="0" w:lastRow="0" w:firstColumn="0" w:lastColumn="0" w:oddVBand="0" w:evenVBand="0" w:oddHBand="0" w:evenHBand="1" w:firstRowFirstColumn="0" w:firstRowLastColumn="0" w:lastRowFirstColumn="0" w:lastRowLastColumn="0"/>
            </w:pPr>
            <w:r>
              <w:t>Conservation des boutons avec un bouton pour revenir à la première vue</w:t>
            </w:r>
          </w:p>
          <w:p w14:paraId="2DF8BB48" w14:textId="77777777" w:rsidR="00C6359B" w:rsidRDefault="00C6359B" w:rsidP="002C2C23">
            <w:pPr>
              <w:cnfStyle w:val="000000010000" w:firstRow="0" w:lastRow="0" w:firstColumn="0" w:lastColumn="0" w:oddVBand="0" w:evenVBand="0" w:oddHBand="0" w:evenHBand="1" w:firstRowFirstColumn="0" w:firstRowLastColumn="0" w:lastRowFirstColumn="0" w:lastRowLastColumn="0"/>
            </w:pPr>
          </w:p>
          <w:p w14:paraId="07C386A6" w14:textId="16885A1E" w:rsidR="00C275B2" w:rsidRDefault="00C6359B" w:rsidP="00C275B2">
            <w:pPr>
              <w:cnfStyle w:val="000000010000" w:firstRow="0" w:lastRow="0" w:firstColumn="0" w:lastColumn="0" w:oddVBand="0" w:evenVBand="0" w:oddHBand="0" w:evenHBand="1" w:firstRowFirstColumn="0" w:firstRowLastColumn="0" w:lastRowFirstColumn="0" w:lastRowLastColumn="0"/>
            </w:pPr>
            <w:r w:rsidRPr="00C6359B">
              <w:rPr>
                <w:noProof/>
                <w:lang w:eastAsia="fr-FR"/>
              </w:rPr>
              <w:drawing>
                <wp:inline distT="0" distB="0" distL="0" distR="0" wp14:anchorId="07F5E1E8" wp14:editId="3052EEEA">
                  <wp:extent cx="1724025" cy="1245364"/>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728359" cy="1248495"/>
                          </a:xfrm>
                          <a:prstGeom prst="rect">
                            <a:avLst/>
                          </a:prstGeom>
                        </pic:spPr>
                      </pic:pic>
                    </a:graphicData>
                  </a:graphic>
                </wp:inline>
              </w:drawing>
            </w:r>
          </w:p>
        </w:tc>
        <w:tc>
          <w:tcPr>
            <w:tcW w:w="3511" w:type="dxa"/>
          </w:tcPr>
          <w:p w14:paraId="1761700E" w14:textId="226A8364" w:rsidR="00C275B2" w:rsidRDefault="002C2C23" w:rsidP="00F47015">
            <w:pPr>
              <w:cnfStyle w:val="000000010000" w:firstRow="0" w:lastRow="0" w:firstColumn="0" w:lastColumn="0" w:oddVBand="0" w:evenVBand="0" w:oddHBand="0" w:evenHBand="1" w:firstRowFirstColumn="0" w:firstRowLastColumn="0" w:lastRowFirstColumn="0" w:lastRowLastColumn="0"/>
            </w:pPr>
            <w:r>
              <w:t>Potentiellement dissoci</w:t>
            </w:r>
            <w:r w:rsidR="00B0269F">
              <w:t>er</w:t>
            </w:r>
            <w:r>
              <w:t xml:space="preserve"> le bouton + et – du bouton « home » </w:t>
            </w:r>
            <w:bookmarkStart w:id="22" w:name="_Int_wSrDZbPc"/>
            <w:r>
              <w:t>pour  y</w:t>
            </w:r>
            <w:bookmarkEnd w:id="22"/>
            <w:r>
              <w:t xml:space="preserve"> ajouter les réglages des territoires d’outre-mer</w:t>
            </w:r>
          </w:p>
          <w:p w14:paraId="7E18052D" w14:textId="77777777" w:rsidR="00C275B2" w:rsidRDefault="00C275B2" w:rsidP="00F47015">
            <w:pPr>
              <w:cnfStyle w:val="000000010000" w:firstRow="0" w:lastRow="0" w:firstColumn="0" w:lastColumn="0" w:oddVBand="0" w:evenVBand="0" w:oddHBand="0" w:evenHBand="1" w:firstRowFirstColumn="0" w:firstRowLastColumn="0" w:lastRowFirstColumn="0" w:lastRowLastColumn="0"/>
            </w:pPr>
          </w:p>
          <w:p w14:paraId="79E71260" w14:textId="199CB186" w:rsidR="002C2C23" w:rsidRDefault="00C275B2" w:rsidP="00F47015">
            <w:pPr>
              <w:cnfStyle w:val="000000010000" w:firstRow="0" w:lastRow="0" w:firstColumn="0" w:lastColumn="0" w:oddVBand="0" w:evenVBand="0" w:oddHBand="0" w:evenHBand="1" w:firstRowFirstColumn="0" w:firstRowLastColumn="0" w:lastRowFirstColumn="0" w:lastRowLastColumn="0"/>
            </w:pPr>
            <w:r>
              <w:rPr>
                <w:noProof/>
                <w:lang w:eastAsia="fr-FR"/>
              </w:rPr>
              <mc:AlternateContent>
                <mc:Choice Requires="wps">
                  <w:drawing>
                    <wp:anchor distT="0" distB="0" distL="114300" distR="114300" simplePos="0" relativeHeight="251658242" behindDoc="0" locked="0" layoutInCell="1" allowOverlap="1" wp14:anchorId="364D2A59" wp14:editId="2D0FA6E1">
                      <wp:simplePos x="0" y="0"/>
                      <wp:positionH relativeFrom="column">
                        <wp:posOffset>523875</wp:posOffset>
                      </wp:positionH>
                      <wp:positionV relativeFrom="paragraph">
                        <wp:posOffset>403861</wp:posOffset>
                      </wp:positionV>
                      <wp:extent cx="409575" cy="361950"/>
                      <wp:effectExtent l="0" t="0" r="28575" b="19050"/>
                      <wp:wrapNone/>
                      <wp:docPr id="14" name="Ellipse 14"/>
                      <wp:cNvGraphicFramePr/>
                      <a:graphic xmlns:a="http://schemas.openxmlformats.org/drawingml/2006/main">
                        <a:graphicData uri="http://schemas.microsoft.com/office/word/2010/wordprocessingShape">
                          <wps:wsp>
                            <wps:cNvSpPr/>
                            <wps:spPr>
                              <a:xfrm>
                                <a:off x="0" y="0"/>
                                <a:ext cx="409575" cy="3619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oval id="Ellipse 14" style="position:absolute;margin-left:41.25pt;margin-top:31.8pt;width:32.25pt;height:28.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"/>
                  </w:pict>
                </mc:Fallback>
              </mc:AlternateContent>
            </w:r>
            <w:r>
              <w:rPr>
                <w:noProof/>
                <w:lang w:eastAsia="fr-FR"/>
              </w:rPr>
              <w:drawing>
                <wp:inline distT="0" distB="0" distL="0" distR="0" wp14:anchorId="0FC09261" wp14:editId="68455B26">
                  <wp:extent cx="930711" cy="1095375"/>
                  <wp:effectExtent l="0" t="0" r="317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930711" cy="1095375"/>
                          </a:xfrm>
                          <a:prstGeom prst="rect">
                            <a:avLst/>
                          </a:prstGeom>
                        </pic:spPr>
                      </pic:pic>
                    </a:graphicData>
                  </a:graphic>
                </wp:inline>
              </w:drawing>
            </w:r>
          </w:p>
        </w:tc>
      </w:tr>
      <w:tr w:rsidR="003A05C4" w:rsidRPr="00C7414D" w14:paraId="4F0914A2" w14:textId="77777777" w:rsidTr="00C37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7" w:type="dxa"/>
          </w:tcPr>
          <w:p w14:paraId="4C7EEA1E" w14:textId="77777777" w:rsidR="003A05C4" w:rsidRDefault="003A05C4" w:rsidP="00F47015">
            <w:r>
              <w:t>3D</w:t>
            </w:r>
          </w:p>
          <w:p w14:paraId="5BA1E9C9" w14:textId="7E84ECD7" w:rsidR="003A05C4" w:rsidRDefault="003A05C4" w:rsidP="00F47015"/>
        </w:tc>
        <w:tc>
          <w:tcPr>
            <w:tcW w:w="2681" w:type="dxa"/>
          </w:tcPr>
          <w:p w14:paraId="5F73599D" w14:textId="77777777" w:rsidR="003A05C4" w:rsidRDefault="003A05C4" w:rsidP="002C2C23">
            <w:pPr>
              <w:cnfStyle w:val="000000100000" w:firstRow="0" w:lastRow="0" w:firstColumn="0" w:lastColumn="0" w:oddVBand="0" w:evenVBand="0" w:oddHBand="1" w:evenHBand="0" w:firstRowFirstColumn="0" w:firstRowLastColumn="0" w:lastRowFirstColumn="0" w:lastRowLastColumn="0"/>
            </w:pPr>
            <w:r>
              <w:t>Possibilité de passer de vue 2D à vue 3D</w:t>
            </w:r>
          </w:p>
          <w:p w14:paraId="6D92A20D" w14:textId="3631D83B" w:rsidR="005A14CF" w:rsidRDefault="005A14CF" w:rsidP="002C2C23">
            <w:pPr>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31410EAD" wp14:editId="17448CE7">
                  <wp:extent cx="792929" cy="1171575"/>
                  <wp:effectExtent l="0" t="0" r="762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793116" cy="1171851"/>
                          </a:xfrm>
                          <a:prstGeom prst="rect">
                            <a:avLst/>
                          </a:prstGeom>
                        </pic:spPr>
                      </pic:pic>
                    </a:graphicData>
                  </a:graphic>
                </wp:inline>
              </w:drawing>
            </w:r>
          </w:p>
        </w:tc>
        <w:tc>
          <w:tcPr>
            <w:tcW w:w="3511" w:type="dxa"/>
          </w:tcPr>
          <w:p w14:paraId="2D5FCB5A" w14:textId="77777777" w:rsidR="003A05C4" w:rsidRDefault="003A05C4" w:rsidP="00F47015">
            <w:pPr>
              <w:cnfStyle w:val="000000100000" w:firstRow="0" w:lastRow="0" w:firstColumn="0" w:lastColumn="0" w:oddVBand="0" w:evenVBand="0" w:oddHBand="1" w:evenHBand="0" w:firstRowFirstColumn="0" w:firstRowLastColumn="0" w:lastRowFirstColumn="0" w:lastRowLastColumn="0"/>
            </w:pPr>
          </w:p>
        </w:tc>
      </w:tr>
      <w:tr w:rsidR="003A05C4" w:rsidRPr="00C7414D" w14:paraId="36FF7B80" w14:textId="77777777" w:rsidTr="00C37E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7" w:type="dxa"/>
          </w:tcPr>
          <w:p w14:paraId="3F7F7237" w14:textId="197F7395" w:rsidR="003A05C4" w:rsidRDefault="003A05C4" w:rsidP="00F47015">
            <w:proofErr w:type="spellStart"/>
            <w:r>
              <w:t>Panoramax</w:t>
            </w:r>
            <w:proofErr w:type="spellEnd"/>
          </w:p>
        </w:tc>
        <w:tc>
          <w:tcPr>
            <w:tcW w:w="2681" w:type="dxa"/>
          </w:tcPr>
          <w:p w14:paraId="5B0BCBA6" w14:textId="0205B51E" w:rsidR="003A05C4" w:rsidRDefault="000440CF" w:rsidP="002C2C23">
            <w:pPr>
              <w:cnfStyle w:val="000000010000" w:firstRow="0" w:lastRow="0" w:firstColumn="0" w:lastColumn="0" w:oddVBand="0" w:evenVBand="0" w:oddHBand="0" w:evenHBand="1" w:firstRowFirstColumn="0" w:firstRowLastColumn="0" w:lastRowFirstColumn="0" w:lastRowLastColumn="0"/>
            </w:pPr>
            <w:r>
              <w:t xml:space="preserve">A terme : </w:t>
            </w:r>
            <w:r w:rsidR="003A05C4">
              <w:t xml:space="preserve">Possibilité d’associer les travaux fait par </w:t>
            </w:r>
            <w:proofErr w:type="spellStart"/>
            <w:r w:rsidR="003A05C4">
              <w:t>Panoramax</w:t>
            </w:r>
            <w:proofErr w:type="spellEnd"/>
            <w:r w:rsidR="003A05C4">
              <w:t xml:space="preserve"> à l’interface cartographique à </w:t>
            </w:r>
            <w:r w:rsidR="003A05C4">
              <w:lastRenderedPageBreak/>
              <w:t>l’image du « Street-</w:t>
            </w:r>
            <w:proofErr w:type="spellStart"/>
            <w:r w:rsidR="003A05C4">
              <w:t>View</w:t>
            </w:r>
            <w:proofErr w:type="spellEnd"/>
            <w:r w:rsidR="003A05C4">
              <w:t xml:space="preserve"> » proposé par </w:t>
            </w:r>
            <w:proofErr w:type="spellStart"/>
            <w:r>
              <w:t>Maps</w:t>
            </w:r>
            <w:proofErr w:type="spellEnd"/>
          </w:p>
          <w:p w14:paraId="174D723D" w14:textId="02295EF6" w:rsidR="005A14CF" w:rsidRDefault="005A14CF" w:rsidP="002C2C23">
            <w:pPr>
              <w:cnfStyle w:val="000000010000" w:firstRow="0" w:lastRow="0" w:firstColumn="0" w:lastColumn="0" w:oddVBand="0" w:evenVBand="0" w:oddHBand="0" w:evenHBand="1" w:firstRowFirstColumn="0" w:firstRowLastColumn="0" w:lastRowFirstColumn="0" w:lastRowLastColumn="0"/>
            </w:pPr>
            <w:r>
              <w:rPr>
                <w:noProof/>
                <w:lang w:eastAsia="fr-FR"/>
              </w:rPr>
              <w:drawing>
                <wp:inline distT="0" distB="0" distL="0" distR="0" wp14:anchorId="082CA743" wp14:editId="574678EE">
                  <wp:extent cx="747803" cy="11049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749300" cy="1107112"/>
                          </a:xfrm>
                          <a:prstGeom prst="rect">
                            <a:avLst/>
                          </a:prstGeom>
                        </pic:spPr>
                      </pic:pic>
                    </a:graphicData>
                  </a:graphic>
                </wp:inline>
              </w:drawing>
            </w:r>
          </w:p>
        </w:tc>
        <w:tc>
          <w:tcPr>
            <w:tcW w:w="3511" w:type="dxa"/>
          </w:tcPr>
          <w:p w14:paraId="112441DD" w14:textId="77777777" w:rsidR="003A05C4" w:rsidRDefault="003A05C4" w:rsidP="00F47015">
            <w:pPr>
              <w:cnfStyle w:val="000000010000" w:firstRow="0" w:lastRow="0" w:firstColumn="0" w:lastColumn="0" w:oddVBand="0" w:evenVBand="0" w:oddHBand="0" w:evenHBand="1" w:firstRowFirstColumn="0" w:firstRowLastColumn="0" w:lastRowFirstColumn="0" w:lastRowLastColumn="0"/>
            </w:pPr>
          </w:p>
        </w:tc>
      </w:tr>
    </w:tbl>
    <w:p w14:paraId="65BD505B" w14:textId="77777777" w:rsidR="002C2C23" w:rsidRPr="00705248" w:rsidRDefault="002C2C23" w:rsidP="002C2C23"/>
    <w:p w14:paraId="297C0559" w14:textId="7986E61E" w:rsidR="00705248" w:rsidRDefault="3509C637" w:rsidP="00A13C72">
      <w:pPr>
        <w:pStyle w:val="Titre3"/>
      </w:pPr>
      <w:bookmarkStart w:id="23" w:name="_Toc149313800"/>
      <w:r>
        <w:t>Partie centrale gauche de l’interface</w:t>
      </w:r>
      <w:r w:rsidR="641EE486">
        <w:t> : un espace dédié à la gestion d’éléments cartographiques</w:t>
      </w:r>
      <w:bookmarkEnd w:id="23"/>
    </w:p>
    <w:p w14:paraId="170180DF" w14:textId="767AB3C5" w:rsidR="000022D0" w:rsidRPr="006061C9" w:rsidRDefault="000022D0" w:rsidP="00346933">
      <w:r>
        <w:t>La partie gauche d’une interface fait partie des premiers endroits « </w:t>
      </w:r>
      <w:r w:rsidR="00DB0B4A">
        <w:t>regardés</w:t>
      </w:r>
      <w:r>
        <w:t> » par les utilisateurs</w:t>
      </w:r>
      <w:r w:rsidR="00DB0B4A">
        <w:t>, avec la partie haute,</w:t>
      </w:r>
      <w:r>
        <w:t xml:space="preserve"> et doit donc contenir </w:t>
      </w:r>
      <w:r w:rsidR="00DB0B4A">
        <w:t>l</w:t>
      </w:r>
      <w:r>
        <w:t xml:space="preserve">es fonctionnalités primordiales </w:t>
      </w:r>
      <w:r w:rsidR="00DB0B4A">
        <w:t>du site. Dans le cas de l’interface cartographique, il s’agit de la possibilité de gérer les données visualisées</w:t>
      </w:r>
      <w:r w:rsidR="006061C9">
        <w:t xml:space="preserve">. Ces différents éléments seront </w:t>
      </w:r>
      <w:r w:rsidR="00DB0B4A">
        <w:t xml:space="preserve">en étroit lien </w:t>
      </w:r>
      <w:r w:rsidR="006061C9">
        <w:t xml:space="preserve">avec les autres interfaces de </w:t>
      </w:r>
      <w:proofErr w:type="spellStart"/>
      <w:r w:rsidR="00B0269F">
        <w:t>Cartes.gouv</w:t>
      </w:r>
      <w:proofErr w:type="spellEnd"/>
      <w:r w:rsidR="002B0B93">
        <w:t>.</w:t>
      </w:r>
      <w:r w:rsidR="00E366F7">
        <w:t xml:space="preserve"> </w:t>
      </w:r>
      <w:r w:rsidR="006061C9">
        <w:t xml:space="preserve">L’étude qualitative menée en 2023 révèle que </w:t>
      </w:r>
      <w:r w:rsidR="006061C9" w:rsidRPr="006061C9">
        <w:t>les utilisateurs apprécient particulièrement la diversité des données</w:t>
      </w:r>
      <w:r w:rsidR="006061C9">
        <w:t xml:space="preserve"> proposées par le Géoportail</w:t>
      </w:r>
      <w:r w:rsidR="006061C9" w:rsidRPr="006061C9">
        <w:t xml:space="preserve"> et de pouvoir facilement manipuler les données proposées par le service</w:t>
      </w:r>
      <w:r w:rsidR="006061C9">
        <w:t xml:space="preserve">. L’objectif de l’interface cartographique est d’assurer un niveau équivalent voir d’améliorer la gestion des données. </w:t>
      </w:r>
    </w:p>
    <w:p w14:paraId="22C94E6A" w14:textId="77777777" w:rsidR="0049045D" w:rsidRDefault="0049045D" w:rsidP="00A13C72">
      <w:pPr>
        <w:pStyle w:val="Titre4"/>
      </w:pPr>
      <w:r w:rsidRPr="0081724B">
        <w:t xml:space="preserve">Options challengées et retenues : </w:t>
      </w:r>
    </w:p>
    <w:p w14:paraId="0DF7A7DB" w14:textId="5F9F11AC" w:rsidR="007C65EA" w:rsidRPr="007C65EA" w:rsidRDefault="003A05C4" w:rsidP="00A13C72">
      <w:pPr>
        <w:pStyle w:val="elements"/>
        <w:rPr>
          <w:i/>
        </w:rPr>
      </w:pPr>
      <w:r>
        <w:t>Elément</w:t>
      </w:r>
      <w:r w:rsidR="007C65EA">
        <w:t>s</w:t>
      </w:r>
      <w:r>
        <w:t xml:space="preserve"> préexistant</w:t>
      </w:r>
      <w:r w:rsidR="007C65EA">
        <w:t>s</w:t>
      </w:r>
      <w:r>
        <w:t> mais modifié</w:t>
      </w:r>
      <w:r w:rsidR="007C65EA">
        <w:t>s</w:t>
      </w:r>
      <w:r>
        <w:t> </w:t>
      </w:r>
      <w:r w:rsidR="0049045D">
        <w:t xml:space="preserve">: </w:t>
      </w:r>
    </w:p>
    <w:p w14:paraId="2842187C" w14:textId="79604AE8" w:rsidR="007C65EA" w:rsidRPr="00532814" w:rsidRDefault="0059596E" w:rsidP="7F428988">
      <w:pPr>
        <w:pStyle w:val="Exigence"/>
        <w:rPr>
          <w:i/>
          <w:iCs/>
        </w:rPr>
      </w:pPr>
      <w:r w:rsidRPr="0511589D">
        <w:rPr>
          <w:b/>
          <w:bCs/>
        </w:rPr>
        <w:t>Recherche et ajout des données</w:t>
      </w:r>
      <w:r w:rsidR="000B0DD2">
        <w:t xml:space="preserve"> : </w:t>
      </w:r>
      <w:r w:rsidR="003A05C4">
        <w:t>Panneau de gestion des couches et des fonds de cartes</w:t>
      </w:r>
      <w:r w:rsidR="000B0DD2">
        <w:t xml:space="preserve"> : la recherche et la gestion des couches seraient regroupées sur un seul bandeau afin d’éviter le passage d’un côté à </w:t>
      </w:r>
      <w:r w:rsidR="006061C9">
        <w:t xml:space="preserve">l’autre du site </w:t>
      </w:r>
      <w:r w:rsidR="007C65EA">
        <w:t xml:space="preserve">(actuellement </w:t>
      </w:r>
      <w:r w:rsidR="006061C9">
        <w:t xml:space="preserve">sur le Géoportail </w:t>
      </w:r>
      <w:r w:rsidR="007C65EA">
        <w:t>sélection des couches à gauche et gestion des couches à droite)</w:t>
      </w:r>
      <w:r w:rsidR="006061C9">
        <w:t>.</w:t>
      </w:r>
    </w:p>
    <w:p w14:paraId="5F03EFD2" w14:textId="3012DC3A" w:rsidR="00532814" w:rsidRPr="00604E34" w:rsidRDefault="00532814" w:rsidP="00532814">
      <w:pPr>
        <w:pStyle w:val="Exigence"/>
        <w:numPr>
          <w:ilvl w:val="0"/>
          <w:numId w:val="0"/>
        </w:numPr>
        <w:rPr>
          <w:i/>
          <w:iCs/>
        </w:rPr>
      </w:pPr>
      <w:r w:rsidRPr="00604E34">
        <w:rPr>
          <w:i/>
          <w:iCs/>
        </w:rPr>
        <w:t>Pas de difficulté apparente si l’information nécessaire au tri des données est facilement identifiable</w:t>
      </w:r>
    </w:p>
    <w:p w14:paraId="6720F47D" w14:textId="068CF48C" w:rsidR="00691C01" w:rsidRPr="00114189" w:rsidRDefault="00691C01" w:rsidP="00A13C72">
      <w:pPr>
        <w:pStyle w:val="Exigence"/>
      </w:pPr>
      <w:r w:rsidRPr="0511589D">
        <w:rPr>
          <w:b/>
          <w:bCs/>
        </w:rPr>
        <w:t>Ajout aux favoris</w:t>
      </w:r>
      <w:r>
        <w:t xml:space="preserve"> : </w:t>
      </w:r>
      <w:r w:rsidR="00114189">
        <w:t>L’utilisateur pourra à l’avenir enregistrer des éléments cartographiques dans des « favoris » qui seront préservés sur toutes les interfaces de</w:t>
      </w:r>
      <w:r w:rsidR="007C3696">
        <w:t xml:space="preserve"> </w:t>
      </w:r>
      <w:proofErr w:type="spellStart"/>
      <w:r w:rsidR="007C3696">
        <w:t>Cartes.gouv</w:t>
      </w:r>
      <w:proofErr w:type="spellEnd"/>
      <w:r w:rsidR="00114189">
        <w:t xml:space="preserve">.  </w:t>
      </w:r>
    </w:p>
    <w:p w14:paraId="45576403" w14:textId="16E57EC9" w:rsidR="00D516A7" w:rsidRPr="00532814" w:rsidRDefault="00D516A7" w:rsidP="7F428988">
      <w:pPr>
        <w:pStyle w:val="Exigence"/>
        <w:rPr>
          <w:i/>
          <w:iCs/>
        </w:rPr>
      </w:pPr>
      <w:r w:rsidRPr="0511589D">
        <w:rPr>
          <w:b/>
          <w:bCs/>
        </w:rPr>
        <w:t>Partager :</w:t>
      </w:r>
      <w:r>
        <w:t xml:space="preserve"> possibilité de partager une carte ou</w:t>
      </w:r>
      <w:r w:rsidR="0059596E">
        <w:t xml:space="preserve"> d’intégrer une carte à un site. (Actuellement présent sur le bandeau supérieur du Géoportail)</w:t>
      </w:r>
    </w:p>
    <w:p w14:paraId="5E976779" w14:textId="1111537F" w:rsidR="00532814" w:rsidRPr="00532814" w:rsidRDefault="00532814" w:rsidP="00532814">
      <w:pPr>
        <w:pStyle w:val="Exigence"/>
        <w:numPr>
          <w:ilvl w:val="0"/>
          <w:numId w:val="0"/>
        </w:numPr>
        <w:rPr>
          <w:i/>
          <w:iCs/>
        </w:rPr>
      </w:pPr>
      <w:r w:rsidRPr="00532814">
        <w:rPr>
          <w:i/>
          <w:iCs/>
        </w:rPr>
        <w:t xml:space="preserve">Actuellement </w:t>
      </w:r>
      <w:proofErr w:type="spellStart"/>
      <w:r w:rsidRPr="00532814">
        <w:rPr>
          <w:i/>
          <w:iCs/>
        </w:rPr>
        <w:t>permalien</w:t>
      </w:r>
      <w:proofErr w:type="spellEnd"/>
      <w:r w:rsidRPr="00532814">
        <w:rPr>
          <w:i/>
          <w:iCs/>
        </w:rPr>
        <w:t xml:space="preserve"> ou </w:t>
      </w:r>
      <w:proofErr w:type="spellStart"/>
      <w:r w:rsidRPr="00532814">
        <w:rPr>
          <w:i/>
          <w:iCs/>
        </w:rPr>
        <w:t>iframe</w:t>
      </w:r>
      <w:proofErr w:type="spellEnd"/>
      <w:r w:rsidRPr="00532814">
        <w:rPr>
          <w:i/>
          <w:iCs/>
        </w:rPr>
        <w:t xml:space="preserve">. </w:t>
      </w:r>
      <w:r w:rsidRPr="00532814">
        <w:rPr>
          <w:i/>
          <w:iCs/>
          <w:color w:val="FF0000"/>
        </w:rPr>
        <w:t>Nouvelle forme à questionner ?</w:t>
      </w:r>
    </w:p>
    <w:p w14:paraId="23F0ED04" w14:textId="3C1F0C0D" w:rsidR="0049045D" w:rsidRPr="00114189" w:rsidRDefault="00D516A7" w:rsidP="00A13C72">
      <w:pPr>
        <w:pStyle w:val="Exigence"/>
        <w:rPr>
          <w:i/>
        </w:rPr>
      </w:pPr>
      <w:r w:rsidRPr="0511589D">
        <w:rPr>
          <w:b/>
          <w:bCs/>
        </w:rPr>
        <w:t>Imprimer :</w:t>
      </w:r>
      <w:r>
        <w:t xml:space="preserve"> possibilité d’impression </w:t>
      </w:r>
      <w:r w:rsidR="006061C9">
        <w:t>(Actuellement présent sur le bandeau supérieur du Géoportail)</w:t>
      </w:r>
    </w:p>
    <w:p w14:paraId="6CC188B1" w14:textId="77777777" w:rsidR="0049045D" w:rsidRPr="0081724B" w:rsidRDefault="0049045D" w:rsidP="00A13C72">
      <w:pPr>
        <w:pStyle w:val="Titre4"/>
      </w:pPr>
      <w:r w:rsidRPr="0081724B">
        <w:t>Options challengées et écartées :</w:t>
      </w:r>
    </w:p>
    <w:p w14:paraId="60C86641" w14:textId="77777777" w:rsidR="007C65EA" w:rsidRPr="007C65EA" w:rsidRDefault="0049045D" w:rsidP="00A13C72">
      <w:pPr>
        <w:pStyle w:val="elements"/>
        <w:rPr>
          <w:i/>
        </w:rPr>
      </w:pPr>
      <w:r>
        <w:t xml:space="preserve">Elément préexistants : </w:t>
      </w:r>
    </w:p>
    <w:p w14:paraId="63CF3249" w14:textId="74649193" w:rsidR="00E6381B" w:rsidRPr="00A13C72" w:rsidRDefault="0059596E" w:rsidP="00A13C72">
      <w:pPr>
        <w:rPr>
          <w:i/>
        </w:rPr>
      </w:pPr>
      <w:r w:rsidRPr="00A13C72">
        <w:rPr>
          <w:b/>
        </w:rPr>
        <w:t>Recherches et ajout des données</w:t>
      </w:r>
      <w:r w:rsidR="00E6381B">
        <w:t xml:space="preserve"> : </w:t>
      </w:r>
      <w:r w:rsidR="00D2282C">
        <w:t>Conserver deux bandeaux distincts pour sélection/ajout de couche et gestion des couches. Cette solution parait moins facile d’utilisation puisqu’elle nécessite de passer constamment d’un coté à l’autre de l’écran pour modifier ou supprimer les couches ajoutées.</w:t>
      </w:r>
    </w:p>
    <w:p w14:paraId="634E303B" w14:textId="7AEFB3AD" w:rsidR="00E6381B" w:rsidRPr="00A13C72" w:rsidRDefault="00E6381B" w:rsidP="00A13C72">
      <w:pPr>
        <w:rPr>
          <w:i/>
        </w:rPr>
      </w:pPr>
      <w:r w:rsidRPr="00A13C72">
        <w:rPr>
          <w:b/>
        </w:rPr>
        <w:lastRenderedPageBreak/>
        <w:t>Recherche de fond de plan et couche :</w:t>
      </w:r>
      <w:r w:rsidR="00067136">
        <w:t xml:space="preserve"> </w:t>
      </w:r>
      <w:r>
        <w:t>La solution de deux modules</w:t>
      </w:r>
      <w:r w:rsidR="00D2282C">
        <w:t xml:space="preserve"> (un pour les couches et l’autre pour les fonds de plan)</w:t>
      </w:r>
      <w:r>
        <w:t xml:space="preserve"> est jugée complexe et empêche de </w:t>
      </w:r>
      <w:r w:rsidR="0059596E">
        <w:t>rechercher</w:t>
      </w:r>
      <w:r>
        <w:t xml:space="preserve"> les couches et fonds de plan ensembl</w:t>
      </w:r>
      <w:r w:rsidR="00135811">
        <w:t xml:space="preserve">es </w:t>
      </w:r>
      <w:r w:rsidR="00D2282C">
        <w:t>de manière fluide</w:t>
      </w:r>
      <w:r w:rsidR="00067136">
        <w:t>. La recherche se ferait sur un unique et même module de recherche</w:t>
      </w:r>
    </w:p>
    <w:p w14:paraId="553AEF8C" w14:textId="77777777" w:rsidR="007C65EA" w:rsidRPr="007C65EA" w:rsidRDefault="0049045D" w:rsidP="00A13C72">
      <w:pPr>
        <w:pStyle w:val="elements"/>
        <w:rPr>
          <w:i/>
        </w:rPr>
      </w:pPr>
      <w:r>
        <w:t xml:space="preserve">Elément nouveau : </w:t>
      </w:r>
    </w:p>
    <w:p w14:paraId="7E5DE18D" w14:textId="44A93650" w:rsidR="00E6381B" w:rsidRPr="00A13C72" w:rsidRDefault="0059596E" w:rsidP="00A13C72">
      <w:pPr>
        <w:rPr>
          <w:i/>
        </w:rPr>
      </w:pPr>
      <w:r w:rsidRPr="00A13C72">
        <w:rPr>
          <w:b/>
        </w:rPr>
        <w:t>Recherches et ajout des données</w:t>
      </w:r>
      <w:r>
        <w:t> : Fusion de la recherche des données et du gestionnaire des données qui parait peu pratique</w:t>
      </w:r>
      <w:r w:rsidR="00E6381B">
        <w:t>. La recherche aurait, en fonction du nombre de couches sélectionnées, été trop peu mise en avant puisque déplacée vers le bas du bandeau</w:t>
      </w:r>
    </w:p>
    <w:p w14:paraId="2EC00098" w14:textId="2AD6C74C" w:rsidR="00705248" w:rsidRPr="00572490" w:rsidRDefault="00572490" w:rsidP="00A13C72">
      <w:pPr>
        <w:pStyle w:val="Titre4"/>
      </w:pPr>
      <w:r w:rsidRPr="00572490">
        <w:t>Suivi des échanges/retours à partir des maquettes UX :</w:t>
      </w:r>
    </w:p>
    <w:tbl>
      <w:tblPr>
        <w:tblStyle w:val="Tramemoyenne1-Accent11"/>
        <w:tblW w:w="0" w:type="auto"/>
        <w:tblLook w:val="04A0" w:firstRow="1" w:lastRow="0" w:firstColumn="1" w:lastColumn="0" w:noHBand="0" w:noVBand="1"/>
      </w:tblPr>
      <w:tblGrid>
        <w:gridCol w:w="1951"/>
        <w:gridCol w:w="3969"/>
        <w:gridCol w:w="3369"/>
      </w:tblGrid>
      <w:tr w:rsidR="00F236F1" w:rsidRPr="00C7414D" w14:paraId="2A8EB12E" w14:textId="77777777" w:rsidTr="00C37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31473772" w14:textId="77777777" w:rsidR="00F236F1" w:rsidRPr="00C7414D" w:rsidRDefault="00F236F1" w:rsidP="00F47015"/>
        </w:tc>
        <w:tc>
          <w:tcPr>
            <w:tcW w:w="3969" w:type="dxa"/>
          </w:tcPr>
          <w:p w14:paraId="1426D008" w14:textId="77777777" w:rsidR="00F236F1" w:rsidRPr="00C7414D" w:rsidRDefault="00F236F1" w:rsidP="00F47015">
            <w:pPr>
              <w:cnfStyle w:val="100000000000" w:firstRow="1" w:lastRow="0" w:firstColumn="0" w:lastColumn="0" w:oddVBand="0" w:evenVBand="0" w:oddHBand="0" w:evenHBand="0" w:firstRowFirstColumn="0" w:firstRowLastColumn="0" w:lastRowFirstColumn="0" w:lastRowLastColumn="0"/>
            </w:pPr>
            <w:r>
              <w:t>Positif / conservé</w:t>
            </w:r>
          </w:p>
        </w:tc>
        <w:tc>
          <w:tcPr>
            <w:tcW w:w="3369" w:type="dxa"/>
          </w:tcPr>
          <w:p w14:paraId="30077E8D" w14:textId="77777777" w:rsidR="00F236F1" w:rsidRPr="00C7414D" w:rsidRDefault="00F236F1" w:rsidP="00F47015">
            <w:pPr>
              <w:cnfStyle w:val="100000000000" w:firstRow="1" w:lastRow="0" w:firstColumn="0" w:lastColumn="0" w:oddVBand="0" w:evenVBand="0" w:oddHBand="0" w:evenHBand="0" w:firstRowFirstColumn="0" w:firstRowLastColumn="0" w:lastRowFirstColumn="0" w:lastRowLastColumn="0"/>
            </w:pPr>
            <w:r>
              <w:t>Négatif / abandonné</w:t>
            </w:r>
          </w:p>
        </w:tc>
      </w:tr>
      <w:tr w:rsidR="00F236F1" w:rsidRPr="00C7414D" w14:paraId="7B5B0288" w14:textId="77777777" w:rsidTr="00C37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3F2FEFE7" w14:textId="22BD40CA" w:rsidR="00F236F1" w:rsidRPr="00C7414D" w:rsidRDefault="00F236F1" w:rsidP="00F47015">
            <w:r>
              <w:t xml:space="preserve">Couches </w:t>
            </w:r>
          </w:p>
        </w:tc>
        <w:tc>
          <w:tcPr>
            <w:tcW w:w="3969" w:type="dxa"/>
          </w:tcPr>
          <w:p w14:paraId="77437F0C" w14:textId="77777777" w:rsidR="00F236F1" w:rsidRDefault="00F236F1" w:rsidP="00F47015">
            <w:pPr>
              <w:cnfStyle w:val="000000100000" w:firstRow="0" w:lastRow="0" w:firstColumn="0" w:lastColumn="0" w:oddVBand="0" w:evenVBand="0" w:oddHBand="1" w:evenHBand="0" w:firstRowFirstColumn="0" w:firstRowLastColumn="0" w:lastRowFirstColumn="0" w:lastRowLastColumn="0"/>
            </w:pPr>
            <w:r>
              <w:t>Ajout + recherche du même côté de l’interface (gauche)</w:t>
            </w:r>
          </w:p>
          <w:p w14:paraId="2C0B653F" w14:textId="77777777" w:rsidR="00F236F1" w:rsidRDefault="00F236F1" w:rsidP="00F47015">
            <w:pPr>
              <w:cnfStyle w:val="000000100000" w:firstRow="0" w:lastRow="0" w:firstColumn="0" w:lastColumn="0" w:oddVBand="0" w:evenVBand="0" w:oddHBand="1" w:evenHBand="0" w:firstRowFirstColumn="0" w:firstRowLastColumn="0" w:lastRowFirstColumn="0" w:lastRowLastColumn="0"/>
            </w:pPr>
            <w:r>
              <w:t>Possibilité de superposer le bandeau de recherche aux couches</w:t>
            </w:r>
          </w:p>
          <w:p w14:paraId="2D13419E" w14:textId="11FA90D9" w:rsidR="00F236F1" w:rsidRPr="00C7414D" w:rsidRDefault="0059596E" w:rsidP="00F47015">
            <w:pPr>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5493A0CF" wp14:editId="04EA2788">
                  <wp:extent cx="1708150" cy="2070404"/>
                  <wp:effectExtent l="0" t="0" r="6350" b="635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708150" cy="2070404"/>
                          </a:xfrm>
                          <a:prstGeom prst="rect">
                            <a:avLst/>
                          </a:prstGeom>
                        </pic:spPr>
                      </pic:pic>
                    </a:graphicData>
                  </a:graphic>
                </wp:inline>
              </w:drawing>
            </w:r>
          </w:p>
        </w:tc>
        <w:tc>
          <w:tcPr>
            <w:tcW w:w="3369" w:type="dxa"/>
          </w:tcPr>
          <w:p w14:paraId="15F4787D" w14:textId="77777777" w:rsidR="00E86A8E" w:rsidRDefault="00F236F1" w:rsidP="00F47015">
            <w:pPr>
              <w:cnfStyle w:val="000000100000" w:firstRow="0" w:lastRow="0" w:firstColumn="0" w:lastColumn="0" w:oddVBand="0" w:evenVBand="0" w:oddHBand="1" w:evenHBand="0" w:firstRowFirstColumn="0" w:firstRowLastColumn="0" w:lastRowFirstColumn="0" w:lastRowLastColumn="0"/>
            </w:pPr>
            <w:r>
              <w:t>Ne pas intégrer la recherche dans le même bandeau pour éviter d’avoir tout sur le m</w:t>
            </w:r>
            <w:r w:rsidR="00E86A8E">
              <w:t>ême panneau</w:t>
            </w:r>
          </w:p>
          <w:p w14:paraId="4AD1EFCB" w14:textId="77777777" w:rsidR="00F236F1" w:rsidRDefault="00E86A8E" w:rsidP="00F47015">
            <w:pPr>
              <w:cnfStyle w:val="000000100000" w:firstRow="0" w:lastRow="0" w:firstColumn="0" w:lastColumn="0" w:oddVBand="0" w:evenVBand="0" w:oddHBand="1" w:evenHBand="0" w:firstRowFirstColumn="0" w:firstRowLastColumn="0" w:lastRowFirstColumn="0" w:lastRowLastColumn="0"/>
            </w:pPr>
            <w:r>
              <w:t>L</w:t>
            </w:r>
            <w:r w:rsidR="00F236F1">
              <w:t>a recherche en fonction du nombre de couches</w:t>
            </w:r>
            <w:r>
              <w:t xml:space="preserve"> serait peu accessible</w:t>
            </w:r>
          </w:p>
          <w:p w14:paraId="56C915ED" w14:textId="710ED7E1" w:rsidR="00C37E0B" w:rsidRPr="00C7414D" w:rsidRDefault="00C37E0B" w:rsidP="00C37E0B">
            <w:pPr>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0EF7F38A" wp14:editId="1A887951">
                  <wp:extent cx="1285875" cy="1865153"/>
                  <wp:effectExtent l="0" t="0" r="0" b="190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296069" cy="1879940"/>
                          </a:xfrm>
                          <a:prstGeom prst="rect">
                            <a:avLst/>
                          </a:prstGeom>
                        </pic:spPr>
                      </pic:pic>
                    </a:graphicData>
                  </a:graphic>
                </wp:inline>
              </w:drawing>
            </w:r>
          </w:p>
        </w:tc>
      </w:tr>
      <w:tr w:rsidR="00F236F1" w:rsidRPr="00C7414D" w14:paraId="62E91612" w14:textId="77777777" w:rsidTr="00C37E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6D7D08A6" w14:textId="4C37F728" w:rsidR="00F236F1" w:rsidRDefault="00F236F1" w:rsidP="00F47015">
            <w:r>
              <w:t xml:space="preserve">Fond de plan </w:t>
            </w:r>
          </w:p>
        </w:tc>
        <w:tc>
          <w:tcPr>
            <w:tcW w:w="3969" w:type="dxa"/>
          </w:tcPr>
          <w:p w14:paraId="70C1C236" w14:textId="348E0980" w:rsidR="00F236F1" w:rsidRDefault="00C275B2" w:rsidP="0059596E">
            <w:pPr>
              <w:cnfStyle w:val="000000010000" w:firstRow="0" w:lastRow="0" w:firstColumn="0" w:lastColumn="0" w:oddVBand="0" w:evenVBand="0" w:oddHBand="0" w:evenHBand="1" w:firstRowFirstColumn="0" w:firstRowLastColumn="0" w:lastRowFirstColumn="0" w:lastRowLastColumn="0"/>
            </w:pPr>
            <w:r>
              <w:t xml:space="preserve">Possibilité de rechercher les fonds de plans de la même manière que les </w:t>
            </w:r>
            <w:r w:rsidR="0059596E">
              <w:t>données au sein d’une recherche globale sur le catalogue</w:t>
            </w:r>
          </w:p>
        </w:tc>
        <w:tc>
          <w:tcPr>
            <w:tcW w:w="3369" w:type="dxa"/>
          </w:tcPr>
          <w:p w14:paraId="594B33AD" w14:textId="0CAE95C6" w:rsidR="00C275B2" w:rsidRDefault="00C275B2" w:rsidP="00C275B2">
            <w:pPr>
              <w:cnfStyle w:val="000000010000" w:firstRow="0" w:lastRow="0" w:firstColumn="0" w:lastColumn="0" w:oddVBand="0" w:evenVBand="0" w:oddHBand="0" w:evenHBand="1" w:firstRowFirstColumn="0" w:firstRowLastColumn="0" w:lastRowFirstColumn="0" w:lastRowLastColumn="0"/>
            </w:pPr>
            <w:r>
              <w:t>Intégration des fonds de plan dans deux panneaux différents. Peu pratique pour modifier le positionnement des fonds et pouvoir jouer sur leur transparence facilement.</w:t>
            </w:r>
          </w:p>
          <w:p w14:paraId="54447FD6" w14:textId="38BB7688" w:rsidR="00F236F1" w:rsidRDefault="00863EFC" w:rsidP="009A6097">
            <w:pPr>
              <w:cnfStyle w:val="000000010000" w:firstRow="0" w:lastRow="0" w:firstColumn="0" w:lastColumn="0" w:oddVBand="0" w:evenVBand="0" w:oddHBand="0" w:evenHBand="1" w:firstRowFirstColumn="0" w:firstRowLastColumn="0" w:lastRowFirstColumn="0" w:lastRowLastColumn="0"/>
            </w:pPr>
            <w:r>
              <w:rPr>
                <w:noProof/>
                <w:lang w:eastAsia="fr-FR"/>
              </w:rPr>
              <w:drawing>
                <wp:inline distT="0" distB="0" distL="0" distR="0" wp14:anchorId="7CA3F483" wp14:editId="7FBA669C">
                  <wp:extent cx="1371600" cy="914621"/>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b="61194"/>
                          <a:stretch/>
                        </pic:blipFill>
                        <pic:spPr bwMode="auto">
                          <a:xfrm>
                            <a:off x="0" y="0"/>
                            <a:ext cx="1379617" cy="919967"/>
                          </a:xfrm>
                          <a:prstGeom prst="rect">
                            <a:avLst/>
                          </a:prstGeom>
                          <a:ln>
                            <a:noFill/>
                          </a:ln>
                          <a:extLst>
                            <a:ext uri="{53640926-AAD7-44D8-BBD7-CCE9431645EC}">
                              <a14:shadowObscured xmlns:a14="http://schemas.microsoft.com/office/drawing/2010/main"/>
                            </a:ext>
                          </a:extLst>
                        </pic:spPr>
                      </pic:pic>
                    </a:graphicData>
                  </a:graphic>
                </wp:inline>
              </w:drawing>
            </w:r>
          </w:p>
        </w:tc>
      </w:tr>
    </w:tbl>
    <w:p w14:paraId="49B1C1FF" w14:textId="77777777" w:rsidR="00684A5A" w:rsidRDefault="00684A5A" w:rsidP="00684A5A"/>
    <w:p w14:paraId="16E3A568" w14:textId="4C0F294E" w:rsidR="00705248" w:rsidRDefault="3509C637" w:rsidP="00A13C72">
      <w:pPr>
        <w:pStyle w:val="Titre3"/>
      </w:pPr>
      <w:bookmarkStart w:id="24" w:name="_Toc149313801"/>
      <w:r>
        <w:t xml:space="preserve">Partie centrale </w:t>
      </w:r>
      <w:r w:rsidR="34EC5F01">
        <w:t>droite</w:t>
      </w:r>
      <w:r>
        <w:t xml:space="preserve"> de l’interface</w:t>
      </w:r>
      <w:r w:rsidR="356F26FC">
        <w:t> : un espace dédié à la compréhension des données et les interactions avec la carte</w:t>
      </w:r>
      <w:bookmarkEnd w:id="24"/>
    </w:p>
    <w:p w14:paraId="552B6B04" w14:textId="3F54BC9A" w:rsidR="00684A5A" w:rsidRPr="008B1125" w:rsidRDefault="005D1B0E" w:rsidP="00067136">
      <w:r>
        <w:t>La partie droite de l’interface cartographique permettra aux utilisateurs de modifier la visualisation de la carte et d’utiliser les outils cartographiques de l’interface</w:t>
      </w:r>
      <w:r w:rsidR="0059596E">
        <w:t xml:space="preserve">.  Les outils du Géoportail et plus particulièrement leur richesse a été mis en avant plusieurs fois par les utilisateurs lors des enquêtes menées. En effet, lors de la réalisation du benchmark peu d’interfaces proposent un panel aussi large d’outils permettant à l’utilisateur d’interagir de manière simplifiée avec la carte. L’objectif est donc de favoriser l’usage de ces outils et d’enrichir le panel d’outils mis à disposition. </w:t>
      </w:r>
    </w:p>
    <w:p w14:paraId="796A81B0" w14:textId="77777777" w:rsidR="00067136" w:rsidRDefault="00067136" w:rsidP="00A13C72">
      <w:pPr>
        <w:pStyle w:val="Titre4"/>
      </w:pPr>
      <w:r w:rsidRPr="0081724B">
        <w:lastRenderedPageBreak/>
        <w:t xml:space="preserve">Options challengées et retenues : </w:t>
      </w:r>
    </w:p>
    <w:p w14:paraId="57B79961" w14:textId="3DBE1AE2" w:rsidR="00067136" w:rsidRPr="001D7F66" w:rsidRDefault="00067136" w:rsidP="00A13C72">
      <w:pPr>
        <w:pStyle w:val="elements"/>
        <w:rPr>
          <w:i/>
        </w:rPr>
      </w:pPr>
      <w:r>
        <w:t>Elément</w:t>
      </w:r>
      <w:r w:rsidR="000E2C14">
        <w:t>s</w:t>
      </w:r>
      <w:r>
        <w:t xml:space="preserve"> préexistants</w:t>
      </w:r>
      <w:r w:rsidR="000E2C14">
        <w:t xml:space="preserve"> mais légèrement modifiés</w:t>
      </w:r>
      <w:r>
        <w:t xml:space="preserve"> : </w:t>
      </w:r>
    </w:p>
    <w:p w14:paraId="599D84F4" w14:textId="1A536A30" w:rsidR="001D7F66" w:rsidRDefault="005E278F" w:rsidP="00A13C72">
      <w:pPr>
        <w:pStyle w:val="Exigence"/>
      </w:pPr>
      <w:r w:rsidRPr="0511589D">
        <w:rPr>
          <w:b/>
          <w:bCs/>
        </w:rPr>
        <w:t>Outils</w:t>
      </w:r>
      <w:r>
        <w:t xml:space="preserve"> : </w:t>
      </w:r>
      <w:r w:rsidR="000E2C14">
        <w:t xml:space="preserve">Les outils doivent rester accessibles et facilement identifiables puisqu’ils sont souvent utilisés. La possibilité d’avoir un bandeau dédié et personnalisable via une recherche pourra permettre de mettre en avant les outils proposés </w:t>
      </w:r>
      <w:r w:rsidR="001E08A8">
        <w:t xml:space="preserve">par l’interface puis à terme </w:t>
      </w:r>
      <w:r w:rsidR="000E2C14">
        <w:t xml:space="preserve">par </w:t>
      </w:r>
      <w:r w:rsidR="001E08A8">
        <w:t>tous les</w:t>
      </w:r>
      <w:r w:rsidR="000E2C14">
        <w:t xml:space="preserve"> producteurs</w:t>
      </w:r>
      <w:r w:rsidR="001E08A8">
        <w:t>.</w:t>
      </w:r>
    </w:p>
    <w:p w14:paraId="792A19C2" w14:textId="10E6328F" w:rsidR="00691C01" w:rsidRPr="00691C01" w:rsidRDefault="00691C01" w:rsidP="00A13C72">
      <w:pPr>
        <w:pStyle w:val="Exigence"/>
        <w:rPr>
          <w:i/>
        </w:rPr>
      </w:pPr>
      <w:r w:rsidRPr="0511589D">
        <w:rPr>
          <w:b/>
          <w:bCs/>
        </w:rPr>
        <w:t>Signalement</w:t>
      </w:r>
      <w:r>
        <w:t xml:space="preserve"> : le signalement </w:t>
      </w:r>
      <w:r w:rsidR="001E08A8">
        <w:t xml:space="preserve">sur les données </w:t>
      </w:r>
      <w:r>
        <w:t xml:space="preserve">serait une fonctionnalité qui serait « mise en avant » en </w:t>
      </w:r>
      <w:r w:rsidR="001E08A8">
        <w:t>sortant l’icône du panel d’outil et en l’intégrant</w:t>
      </w:r>
      <w:r>
        <w:t xml:space="preserve"> directement </w:t>
      </w:r>
      <w:r w:rsidR="001E08A8">
        <w:t>à</w:t>
      </w:r>
      <w:r>
        <w:t xml:space="preserve"> la carte </w:t>
      </w:r>
    </w:p>
    <w:p w14:paraId="757AB518" w14:textId="4FCA11DF" w:rsidR="00CB7F67" w:rsidRDefault="00CB7F67" w:rsidP="00A13C72">
      <w:pPr>
        <w:pStyle w:val="Exigence"/>
      </w:pPr>
      <w:r w:rsidRPr="0511589D">
        <w:rPr>
          <w:b/>
          <w:bCs/>
        </w:rPr>
        <w:t>Légende</w:t>
      </w:r>
      <w:r>
        <w:t> : la légende sera accessible de deux façons. La première est un accès à la légende par un bouton directement lié à la couche dans le sélecteur de couches</w:t>
      </w:r>
      <w:r w:rsidR="00057E5B">
        <w:t xml:space="preserve">. La seconde est un accès via un bouton légende « classique ». La légende dans </w:t>
      </w:r>
      <w:r w:rsidR="00262DAE">
        <w:t>tous le</w:t>
      </w:r>
      <w:r w:rsidR="00057E5B">
        <w:t>s cas s’ouvrira dans une fenêtre pop-up. La fenêtre pourra être déplacée sur la carte (en cliquant-glissant la fenêtre pop-up) et pourra rester ouverte lors de l’utilisation d’outils par exemple.</w:t>
      </w:r>
      <w:r w:rsidR="00BD208C">
        <w:t xml:space="preserve"> </w:t>
      </w:r>
    </w:p>
    <w:p w14:paraId="011A9591" w14:textId="1DA1AEA2" w:rsidR="00050F85" w:rsidRPr="00BD208C" w:rsidRDefault="001E08A8" w:rsidP="00BD208C">
      <w:pPr>
        <w:jc w:val="center"/>
      </w:pPr>
      <w:r>
        <w:rPr>
          <w:noProof/>
          <w:lang w:eastAsia="fr-FR"/>
        </w:rPr>
        <w:drawing>
          <wp:inline distT="0" distB="0" distL="0" distR="0" wp14:anchorId="5EB540CF" wp14:editId="7782762D">
            <wp:extent cx="3472588" cy="354965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476826" cy="3553982"/>
                    </a:xfrm>
                    <a:prstGeom prst="rect">
                      <a:avLst/>
                    </a:prstGeom>
                  </pic:spPr>
                </pic:pic>
              </a:graphicData>
            </a:graphic>
          </wp:inline>
        </w:drawing>
      </w:r>
    </w:p>
    <w:p w14:paraId="60437967" w14:textId="73E88CC0" w:rsidR="00050F85" w:rsidRPr="0081724B" w:rsidRDefault="00050F85" w:rsidP="00A13C72">
      <w:pPr>
        <w:pStyle w:val="Titre4"/>
      </w:pPr>
      <w:r w:rsidRPr="0081724B">
        <w:t>Options challengées et écartées :</w:t>
      </w:r>
    </w:p>
    <w:p w14:paraId="17954B13" w14:textId="176B0255" w:rsidR="00050F85" w:rsidRPr="00050F85" w:rsidRDefault="00050F85" w:rsidP="00A13C72">
      <w:pPr>
        <w:pStyle w:val="elements"/>
        <w:rPr>
          <w:i/>
        </w:rPr>
      </w:pPr>
      <w:r>
        <w:t xml:space="preserve">Eléments préexistants : </w:t>
      </w:r>
    </w:p>
    <w:p w14:paraId="10407ADC" w14:textId="188748E1" w:rsidR="00050F85" w:rsidRPr="00A13C72" w:rsidRDefault="00050F85" w:rsidP="00A13C72">
      <w:r w:rsidRPr="00A13C72">
        <w:rPr>
          <w:b/>
        </w:rPr>
        <w:t>Légende</w:t>
      </w:r>
      <w:r w:rsidRPr="00A13C72">
        <w:t xml:space="preserve"> : </w:t>
      </w:r>
      <w:r w:rsidR="00E34FC2" w:rsidRPr="00A13C72">
        <w:t>u</w:t>
      </w:r>
      <w:r w:rsidRPr="00A13C72">
        <w:t>ne possibilité d’afficher les informations au sein d’un bandeau q</w:t>
      </w:r>
      <w:r w:rsidR="00E35B6F">
        <w:t xml:space="preserve">ui s’ouvrent comme les autres </w:t>
      </w:r>
      <w:proofErr w:type="gramStart"/>
      <w:r w:rsidR="00E35B6F">
        <w:t>a</w:t>
      </w:r>
      <w:proofErr w:type="gramEnd"/>
      <w:r w:rsidR="00E35B6F">
        <w:t xml:space="preserve"> été étudié (</w:t>
      </w:r>
      <w:r w:rsidR="00BD208C" w:rsidRPr="00A13C72">
        <w:t xml:space="preserve">fonctionnement </w:t>
      </w:r>
      <w:r w:rsidRPr="00A13C72">
        <w:t>identique aux autres fonctionnalités du site</w:t>
      </w:r>
      <w:r w:rsidR="00E35B6F">
        <w:t>)</w:t>
      </w:r>
      <w:r w:rsidRPr="00A13C72">
        <w:t xml:space="preserve">. </w:t>
      </w:r>
      <w:r w:rsidR="00262DAE" w:rsidRPr="00A13C72">
        <w:t xml:space="preserve">Cette solution aurait permis </w:t>
      </w:r>
      <w:r w:rsidR="00BD208C" w:rsidRPr="00A13C72">
        <w:t>d’avoir un fonctionnement unique mais ne facilite pas l’utilisation des outils et l’interaction entre la légende et la carte</w:t>
      </w:r>
    </w:p>
    <w:p w14:paraId="4B0EED76" w14:textId="10FFF5F1" w:rsidR="00294ED4" w:rsidRPr="00294ED4" w:rsidRDefault="00294ED4" w:rsidP="00A13C72">
      <w:pPr>
        <w:pStyle w:val="Titre4"/>
      </w:pPr>
      <w:r w:rsidRPr="00294ED4">
        <w:t xml:space="preserve">Prérequis et éléments de </w:t>
      </w:r>
      <w:r w:rsidR="6227E1E7">
        <w:t>discussions</w:t>
      </w:r>
      <w:r w:rsidRPr="00294ED4">
        <w:t> </w:t>
      </w:r>
      <w:r>
        <w:t xml:space="preserve">à approfondir : </w:t>
      </w:r>
    </w:p>
    <w:p w14:paraId="600A0C85" w14:textId="40B97FF2" w:rsidR="00C32D02" w:rsidRDefault="00294ED4" w:rsidP="00D22EF1">
      <w:pPr>
        <w:pStyle w:val="Paragraphedeliste"/>
        <w:numPr>
          <w:ilvl w:val="0"/>
          <w:numId w:val="20"/>
        </w:numPr>
        <w:rPr>
          <w:color w:val="000000" w:themeColor="text1"/>
        </w:rPr>
      </w:pPr>
      <w:r w:rsidRPr="0079181F">
        <w:rPr>
          <w:b/>
          <w:color w:val="FF0000"/>
        </w:rPr>
        <w:t>Global</w:t>
      </w:r>
      <w:r w:rsidR="00C32D02" w:rsidRPr="0079181F">
        <w:rPr>
          <w:b/>
          <w:color w:val="FF0000"/>
        </w:rPr>
        <w:t>ement une interrogation est posée quant à la disposition globale des fonctionnalités</w:t>
      </w:r>
      <w:r w:rsidR="00C32D02">
        <w:rPr>
          <w:color w:val="000000" w:themeColor="text1"/>
        </w:rPr>
        <w:t xml:space="preserve">. </w:t>
      </w:r>
      <w:r w:rsidR="000E60E5">
        <w:rPr>
          <w:color w:val="000000" w:themeColor="text1"/>
        </w:rPr>
        <w:t>Des options sont en cours de test</w:t>
      </w:r>
      <w:r w:rsidR="00C32D02">
        <w:rPr>
          <w:color w:val="000000" w:themeColor="text1"/>
        </w:rPr>
        <w:t xml:space="preserve"> : </w:t>
      </w:r>
    </w:p>
    <w:p w14:paraId="2EF0C2A5" w14:textId="4625417C" w:rsidR="00C32D02" w:rsidRDefault="00C32D02" w:rsidP="00D22EF1">
      <w:pPr>
        <w:pStyle w:val="Paragraphedeliste"/>
        <w:numPr>
          <w:ilvl w:val="1"/>
          <w:numId w:val="20"/>
        </w:numPr>
        <w:rPr>
          <w:color w:val="000000" w:themeColor="text1"/>
        </w:rPr>
      </w:pPr>
      <w:r w:rsidRPr="0511589D">
        <w:rPr>
          <w:color w:val="000000" w:themeColor="text1"/>
        </w:rPr>
        <w:t xml:space="preserve">Des fonctionnalités séparées en deux panneaux latéraux : Cette option permet de conserver ouvert le gestionnaire de couche à gauche tout en travaillant avec des outils à droite, ou bien </w:t>
      </w:r>
      <w:r w:rsidR="000E60E5" w:rsidRPr="0511589D">
        <w:rPr>
          <w:color w:val="000000" w:themeColor="text1"/>
        </w:rPr>
        <w:t>d’</w:t>
      </w:r>
      <w:r w:rsidRPr="0511589D">
        <w:rPr>
          <w:color w:val="000000" w:themeColor="text1"/>
        </w:rPr>
        <w:t>effectuer un signalement ou</w:t>
      </w:r>
      <w:r w:rsidR="000E60E5" w:rsidRPr="0511589D">
        <w:rPr>
          <w:color w:val="000000" w:themeColor="text1"/>
        </w:rPr>
        <w:t xml:space="preserve"> de</w:t>
      </w:r>
      <w:r w:rsidRPr="0511589D">
        <w:rPr>
          <w:color w:val="000000" w:themeColor="text1"/>
        </w:rPr>
        <w:t xml:space="preserve"> </w:t>
      </w:r>
      <w:r w:rsidR="001606AC" w:rsidRPr="0511589D">
        <w:rPr>
          <w:color w:val="000000" w:themeColor="text1"/>
        </w:rPr>
        <w:t>consulter la légende</w:t>
      </w:r>
      <w:r w:rsidRPr="0511589D">
        <w:rPr>
          <w:color w:val="000000" w:themeColor="text1"/>
        </w:rPr>
        <w:t xml:space="preserve">. </w:t>
      </w:r>
    </w:p>
    <w:p w14:paraId="6DC056D6" w14:textId="5277EBC3" w:rsidR="000E60E5" w:rsidRPr="00C32D02" w:rsidRDefault="000E60E5" w:rsidP="00D22EF1">
      <w:pPr>
        <w:pStyle w:val="Paragraphedeliste"/>
        <w:numPr>
          <w:ilvl w:val="1"/>
          <w:numId w:val="20"/>
        </w:numPr>
        <w:rPr>
          <w:color w:val="000000" w:themeColor="text1"/>
        </w:rPr>
      </w:pPr>
      <w:r>
        <w:rPr>
          <w:color w:val="000000" w:themeColor="text1"/>
        </w:rPr>
        <w:lastRenderedPageBreak/>
        <w:t>Toutes les fonctionnalités regroupées d’un seul côté : cette option permet aux utilisateurs d’être concentré sur un seul côté de l’interface pour interagir avec la carte et il ne passerait plus d’un côté à l’autre. Cette option limiterait cependant l’espace de chaque fonctionnalité et pourrait rendre l’utilisation des outils plus complexe.</w:t>
      </w:r>
    </w:p>
    <w:p w14:paraId="483402E3" w14:textId="5D8E7043" w:rsidR="00114189" w:rsidRPr="00C32D02" w:rsidRDefault="00B008D6" w:rsidP="00D22EF1">
      <w:pPr>
        <w:pStyle w:val="Paragraphedeliste"/>
        <w:numPr>
          <w:ilvl w:val="0"/>
          <w:numId w:val="20"/>
        </w:numPr>
        <w:rPr>
          <w:color w:val="000000" w:themeColor="text1"/>
        </w:rPr>
      </w:pPr>
      <w:r w:rsidRPr="0079181F">
        <w:rPr>
          <w:b/>
          <w:color w:val="FF0000"/>
        </w:rPr>
        <w:t>Légende :</w:t>
      </w:r>
      <w:r w:rsidRPr="00C32D02">
        <w:rPr>
          <w:color w:val="000000" w:themeColor="text1"/>
        </w:rPr>
        <w:t xml:space="preserve"> </w:t>
      </w:r>
      <w:r w:rsidR="00BD208C" w:rsidRPr="00C32D02">
        <w:rPr>
          <w:color w:val="000000" w:themeColor="text1"/>
        </w:rPr>
        <w:t>Localisation du bouton légende</w:t>
      </w:r>
      <w:r w:rsidR="00C37662" w:rsidRPr="00C32D02">
        <w:rPr>
          <w:color w:val="000000" w:themeColor="text1"/>
        </w:rPr>
        <w:t xml:space="preserve"> soit sur le panneau de droite soit sur le panneau de gauche</w:t>
      </w:r>
    </w:p>
    <w:p w14:paraId="597A7E6A" w14:textId="091E0192" w:rsidR="00114189" w:rsidRPr="00F7730C" w:rsidRDefault="05B5599A" w:rsidP="00D22EF1">
      <w:pPr>
        <w:pStyle w:val="Paragraphedeliste"/>
        <w:numPr>
          <w:ilvl w:val="0"/>
          <w:numId w:val="20"/>
        </w:numPr>
        <w:rPr>
          <w:color w:val="000000" w:themeColor="text1"/>
        </w:rPr>
      </w:pPr>
      <w:r w:rsidRPr="0511589D">
        <w:rPr>
          <w:b/>
          <w:bCs/>
          <w:color w:val="FF0000"/>
        </w:rPr>
        <w:t>Remonte</w:t>
      </w:r>
      <w:r w:rsidR="2A2E022A" w:rsidRPr="0511589D">
        <w:rPr>
          <w:b/>
          <w:bCs/>
          <w:color w:val="FF0000"/>
        </w:rPr>
        <w:t>r</w:t>
      </w:r>
      <w:r w:rsidRPr="0511589D">
        <w:rPr>
          <w:b/>
          <w:bCs/>
          <w:color w:val="FF0000"/>
        </w:rPr>
        <w:t xml:space="preserve"> le temps :</w:t>
      </w:r>
      <w:r w:rsidRPr="0511589D">
        <w:rPr>
          <w:color w:val="FF0000"/>
        </w:rPr>
        <w:t xml:space="preserve"> </w:t>
      </w:r>
      <w:r w:rsidRPr="0511589D">
        <w:rPr>
          <w:color w:val="000000" w:themeColor="text1"/>
        </w:rPr>
        <w:t>Intégration des outils Remonte</w:t>
      </w:r>
      <w:r w:rsidR="1BCA676F" w:rsidRPr="0511589D">
        <w:rPr>
          <w:color w:val="000000" w:themeColor="text1"/>
        </w:rPr>
        <w:t>r</w:t>
      </w:r>
      <w:r w:rsidRPr="0511589D">
        <w:rPr>
          <w:color w:val="000000" w:themeColor="text1"/>
        </w:rPr>
        <w:t xml:space="preserve"> le temps directement sur </w:t>
      </w:r>
      <w:r w:rsidR="577A7922" w:rsidRPr="0511589D">
        <w:rPr>
          <w:color w:val="000000" w:themeColor="text1"/>
        </w:rPr>
        <w:t xml:space="preserve">l’interface cartographique. Un </w:t>
      </w:r>
      <w:proofErr w:type="spellStart"/>
      <w:r w:rsidR="577A7922" w:rsidRPr="0511589D">
        <w:rPr>
          <w:color w:val="000000" w:themeColor="text1"/>
        </w:rPr>
        <w:t>widget</w:t>
      </w:r>
      <w:proofErr w:type="spellEnd"/>
      <w:r w:rsidR="577A7922" w:rsidRPr="0511589D">
        <w:rPr>
          <w:color w:val="000000" w:themeColor="text1"/>
        </w:rPr>
        <w:t xml:space="preserve"> pourrait être pensé et intégr</w:t>
      </w:r>
      <w:r w:rsidR="4EE775E1" w:rsidRPr="0511589D">
        <w:rPr>
          <w:color w:val="000000" w:themeColor="text1"/>
        </w:rPr>
        <w:t>é</w:t>
      </w:r>
      <w:r w:rsidR="577A7922" w:rsidRPr="0511589D">
        <w:rPr>
          <w:color w:val="000000" w:themeColor="text1"/>
        </w:rPr>
        <w:t xml:space="preserve"> à l’interface et gestionnaire des outils. Il permettrait de comparer deux couches/fonds de plan directement sur l’interface.</w:t>
      </w:r>
      <w:r w:rsidR="43E48617" w:rsidRPr="0511589D">
        <w:rPr>
          <w:color w:val="000000" w:themeColor="text1"/>
        </w:rPr>
        <w:t xml:space="preserve"> Un travail à part entière doit être fait sur ce module pour qu’il puisse être compatible avec la nouvelle interface</w:t>
      </w:r>
      <w:r w:rsidR="1082D2B8" w:rsidRPr="0511589D">
        <w:rPr>
          <w:color w:val="000000" w:themeColor="text1"/>
        </w:rPr>
        <w:t>.</w:t>
      </w:r>
    </w:p>
    <w:p w14:paraId="7AAE2D1C" w14:textId="77777777" w:rsidR="00BD208C" w:rsidRDefault="00BD208C" w:rsidP="00B008D6"/>
    <w:p w14:paraId="0A9294B8" w14:textId="66210864" w:rsidR="00C6359B" w:rsidRDefault="00572490" w:rsidP="00A13C72">
      <w:pPr>
        <w:pStyle w:val="Titre4"/>
      </w:pPr>
      <w:r w:rsidRPr="00572490">
        <w:t>Suivi des échanges/retours à partir des maquettes UX :</w:t>
      </w:r>
    </w:p>
    <w:tbl>
      <w:tblPr>
        <w:tblStyle w:val="Tramemoyenne1-Accent11"/>
        <w:tblW w:w="0" w:type="auto"/>
        <w:tblLook w:val="04A0" w:firstRow="1" w:lastRow="0" w:firstColumn="1" w:lastColumn="0" w:noHBand="0" w:noVBand="1"/>
      </w:tblPr>
      <w:tblGrid>
        <w:gridCol w:w="1951"/>
        <w:gridCol w:w="3969"/>
        <w:gridCol w:w="3369"/>
      </w:tblGrid>
      <w:tr w:rsidR="00C6359B" w:rsidRPr="00C7414D" w14:paraId="75B97222" w14:textId="77777777" w:rsidTr="00084C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0FDB97C4" w14:textId="77777777" w:rsidR="00C6359B" w:rsidRPr="00C7414D" w:rsidRDefault="00C6359B" w:rsidP="00084CD3"/>
        </w:tc>
        <w:tc>
          <w:tcPr>
            <w:tcW w:w="3969" w:type="dxa"/>
          </w:tcPr>
          <w:p w14:paraId="7659E1B0" w14:textId="77777777" w:rsidR="00C6359B" w:rsidRPr="00C7414D" w:rsidRDefault="00C6359B" w:rsidP="00084CD3">
            <w:pPr>
              <w:cnfStyle w:val="100000000000" w:firstRow="1" w:lastRow="0" w:firstColumn="0" w:lastColumn="0" w:oddVBand="0" w:evenVBand="0" w:oddHBand="0" w:evenHBand="0" w:firstRowFirstColumn="0" w:firstRowLastColumn="0" w:lastRowFirstColumn="0" w:lastRowLastColumn="0"/>
            </w:pPr>
            <w:r>
              <w:t>Positif / conservé</w:t>
            </w:r>
          </w:p>
        </w:tc>
        <w:tc>
          <w:tcPr>
            <w:tcW w:w="3369" w:type="dxa"/>
          </w:tcPr>
          <w:p w14:paraId="71341292" w14:textId="77777777" w:rsidR="00C6359B" w:rsidRPr="00C7414D" w:rsidRDefault="00C6359B" w:rsidP="00084CD3">
            <w:pPr>
              <w:cnfStyle w:val="100000000000" w:firstRow="1" w:lastRow="0" w:firstColumn="0" w:lastColumn="0" w:oddVBand="0" w:evenVBand="0" w:oddHBand="0" w:evenHBand="0" w:firstRowFirstColumn="0" w:firstRowLastColumn="0" w:lastRowFirstColumn="0" w:lastRowLastColumn="0"/>
            </w:pPr>
            <w:r>
              <w:t>Négatif / abandonné</w:t>
            </w:r>
          </w:p>
        </w:tc>
      </w:tr>
      <w:tr w:rsidR="00C6359B" w:rsidRPr="00C7414D" w14:paraId="32748382" w14:textId="77777777" w:rsidTr="00084C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665C6F5F" w14:textId="0AC15A19" w:rsidR="00C6359B" w:rsidRPr="00C7414D" w:rsidRDefault="00C6359B" w:rsidP="00084CD3">
            <w:r>
              <w:t xml:space="preserve">Recherche  </w:t>
            </w:r>
          </w:p>
        </w:tc>
        <w:tc>
          <w:tcPr>
            <w:tcW w:w="3969" w:type="dxa"/>
          </w:tcPr>
          <w:p w14:paraId="2130220C" w14:textId="0226D46E" w:rsidR="00C6359B" w:rsidRDefault="00C6359B" w:rsidP="00084CD3">
            <w:pPr>
              <w:cnfStyle w:val="000000100000" w:firstRow="0" w:lastRow="0" w:firstColumn="0" w:lastColumn="0" w:oddVBand="0" w:evenVBand="0" w:oddHBand="1" w:evenHBand="0" w:firstRowFirstColumn="0" w:firstRowLastColumn="0" w:lastRowFirstColumn="0" w:lastRowLastColumn="0"/>
            </w:pPr>
            <w:r>
              <w:t>Outils intégrés dans un même système de recherche que celle imaginée pour les couches</w:t>
            </w:r>
          </w:p>
          <w:p w14:paraId="00FAEE5D" w14:textId="72269CBA" w:rsidR="00C6359B" w:rsidRPr="00C7414D" w:rsidRDefault="00D07626" w:rsidP="00084CD3">
            <w:pPr>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4E577FEF" wp14:editId="4C91D70A">
                  <wp:extent cx="1821308" cy="2552700"/>
                  <wp:effectExtent l="0" t="0" r="762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821662" cy="2553197"/>
                          </a:xfrm>
                          <a:prstGeom prst="rect">
                            <a:avLst/>
                          </a:prstGeom>
                        </pic:spPr>
                      </pic:pic>
                    </a:graphicData>
                  </a:graphic>
                </wp:inline>
              </w:drawing>
            </w:r>
          </w:p>
        </w:tc>
        <w:tc>
          <w:tcPr>
            <w:tcW w:w="3369" w:type="dxa"/>
          </w:tcPr>
          <w:p w14:paraId="42CC4B60" w14:textId="42D3327E" w:rsidR="00C6359B" w:rsidRPr="00C7414D" w:rsidRDefault="00C6359B" w:rsidP="00D07626">
            <w:pPr>
              <w:cnfStyle w:val="000000100000" w:firstRow="0" w:lastRow="0" w:firstColumn="0" w:lastColumn="0" w:oddVBand="0" w:evenVBand="0" w:oddHBand="1" w:evenHBand="0" w:firstRowFirstColumn="0" w:firstRowLastColumn="0" w:lastRowFirstColumn="0" w:lastRowLastColumn="0"/>
            </w:pPr>
            <w:r>
              <w:t xml:space="preserve">Ajouter une fenêtre pop avec les outils. </w:t>
            </w:r>
            <w:r w:rsidR="00D07626">
              <w:t>Solution abandonnée car elle r</w:t>
            </w:r>
            <w:r>
              <w:t>ecouvre trop la carte</w:t>
            </w:r>
          </w:p>
        </w:tc>
      </w:tr>
      <w:tr w:rsidR="00C6359B" w:rsidRPr="00C7414D" w14:paraId="14FA0FB2" w14:textId="77777777" w:rsidTr="00084C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3AE5DFB4" w14:textId="294C727D" w:rsidR="00C6359B" w:rsidRDefault="00C6359B" w:rsidP="00084CD3">
            <w:r>
              <w:t>Outil</w:t>
            </w:r>
          </w:p>
        </w:tc>
        <w:tc>
          <w:tcPr>
            <w:tcW w:w="3969" w:type="dxa"/>
          </w:tcPr>
          <w:p w14:paraId="0C56A00B" w14:textId="77777777" w:rsidR="00C6359B" w:rsidRDefault="00C6359B" w:rsidP="00084CD3">
            <w:pPr>
              <w:cnfStyle w:val="000000010000" w:firstRow="0" w:lastRow="0" w:firstColumn="0" w:lastColumn="0" w:oddVBand="0" w:evenVBand="0" w:oddHBand="0" w:evenHBand="1" w:firstRowFirstColumn="0" w:firstRowLastColumn="0" w:lastRowFirstColumn="0" w:lastRowLastColumn="0"/>
            </w:pPr>
            <w:r>
              <w:t>Regroupement des outils en fonction du type et producteur</w:t>
            </w:r>
          </w:p>
          <w:p w14:paraId="1CBAD249" w14:textId="77777777" w:rsidR="00C6359B" w:rsidRDefault="00C6359B" w:rsidP="00084CD3">
            <w:pPr>
              <w:cnfStyle w:val="000000010000" w:firstRow="0" w:lastRow="0" w:firstColumn="0" w:lastColumn="0" w:oddVBand="0" w:evenVBand="0" w:oddHBand="0" w:evenHBand="1" w:firstRowFirstColumn="0" w:firstRowLastColumn="0" w:lastRowFirstColumn="0" w:lastRowLastColumn="0"/>
            </w:pPr>
            <w:r>
              <w:t xml:space="preserve">Peut les trier </w:t>
            </w:r>
          </w:p>
          <w:p w14:paraId="6831FA0A" w14:textId="77777777" w:rsidR="00C6359B" w:rsidRDefault="00C6359B" w:rsidP="00084CD3">
            <w:pPr>
              <w:cnfStyle w:val="000000010000" w:firstRow="0" w:lastRow="0" w:firstColumn="0" w:lastColumn="0" w:oddVBand="0" w:evenVBand="0" w:oddHBand="0" w:evenHBand="1" w:firstRowFirstColumn="0" w:firstRowLastColumn="0" w:lastRowFirstColumn="0" w:lastRowLastColumn="0"/>
            </w:pPr>
            <w:r>
              <w:t>Peut enlever les préétablis</w:t>
            </w:r>
          </w:p>
          <w:p w14:paraId="60524625" w14:textId="54CE1AB8" w:rsidR="00C6359B" w:rsidRDefault="00C6359B" w:rsidP="00084CD3">
            <w:pPr>
              <w:cnfStyle w:val="000000010000" w:firstRow="0" w:lastRow="0" w:firstColumn="0" w:lastColumn="0" w:oddVBand="0" w:evenVBand="0" w:oddHBand="0" w:evenHBand="1" w:firstRowFirstColumn="0" w:firstRowLastColumn="0" w:lastRowFirstColumn="0" w:lastRowLastColumn="0"/>
            </w:pPr>
            <w:r>
              <w:rPr>
                <w:noProof/>
                <w:lang w:eastAsia="fr-FR"/>
              </w:rPr>
              <w:drawing>
                <wp:inline distT="0" distB="0" distL="0" distR="0" wp14:anchorId="01E3D98E" wp14:editId="2B95F6D4">
                  <wp:extent cx="1712843" cy="1247775"/>
                  <wp:effectExtent l="0" t="0" r="190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b="40454"/>
                          <a:stretch/>
                        </pic:blipFill>
                        <pic:spPr bwMode="auto">
                          <a:xfrm>
                            <a:off x="0" y="0"/>
                            <a:ext cx="1714500" cy="1248982"/>
                          </a:xfrm>
                          <a:prstGeom prst="rect">
                            <a:avLst/>
                          </a:prstGeom>
                          <a:ln>
                            <a:noFill/>
                          </a:ln>
                          <a:extLst>
                            <a:ext uri="{53640926-AAD7-44D8-BBD7-CCE9431645EC}">
                              <a14:shadowObscured xmlns:a14="http://schemas.microsoft.com/office/drawing/2010/main"/>
                            </a:ext>
                          </a:extLst>
                        </pic:spPr>
                      </pic:pic>
                    </a:graphicData>
                  </a:graphic>
                </wp:inline>
              </w:drawing>
            </w:r>
          </w:p>
          <w:p w14:paraId="1FC3CF30" w14:textId="732B88F4" w:rsidR="00C6359B" w:rsidRDefault="00C6359B" w:rsidP="00084CD3">
            <w:pPr>
              <w:cnfStyle w:val="000000010000" w:firstRow="0" w:lastRow="0" w:firstColumn="0" w:lastColumn="0" w:oddVBand="0" w:evenVBand="0" w:oddHBand="0" w:evenHBand="1" w:firstRowFirstColumn="0" w:firstRowLastColumn="0" w:lastRowFirstColumn="0" w:lastRowLastColumn="0"/>
            </w:pPr>
          </w:p>
        </w:tc>
        <w:tc>
          <w:tcPr>
            <w:tcW w:w="3369" w:type="dxa"/>
          </w:tcPr>
          <w:p w14:paraId="5AEB6E79" w14:textId="24649AE8" w:rsidR="00C6359B" w:rsidRDefault="00C6359B" w:rsidP="00084CD3">
            <w:pPr>
              <w:cnfStyle w:val="000000010000" w:firstRow="0" w:lastRow="0" w:firstColumn="0" w:lastColumn="0" w:oddVBand="0" w:evenVBand="0" w:oddHBand="0" w:evenHBand="1" w:firstRowFirstColumn="0" w:firstRowLastColumn="0" w:lastRowFirstColumn="0" w:lastRowLastColumn="0"/>
            </w:pPr>
          </w:p>
        </w:tc>
      </w:tr>
    </w:tbl>
    <w:p w14:paraId="572A3FD0" w14:textId="77777777" w:rsidR="003451FE" w:rsidRDefault="003451FE" w:rsidP="003451FE">
      <w:pPr>
        <w:rPr>
          <w:rFonts w:eastAsiaTheme="majorEastAsia" w:cstheme="majorBidi"/>
          <w:color w:val="4F81BD" w:themeColor="accent1"/>
          <w:sz w:val="32"/>
          <w:szCs w:val="26"/>
        </w:rPr>
      </w:pPr>
      <w:r>
        <w:br w:type="page"/>
      </w:r>
    </w:p>
    <w:p w14:paraId="50B9E342" w14:textId="1C7DD9A8" w:rsidR="00413A36" w:rsidRDefault="521C5677" w:rsidP="00A13C72">
      <w:pPr>
        <w:pStyle w:val="Titre2"/>
      </w:pPr>
      <w:bookmarkStart w:id="25" w:name="_Toc149313802"/>
      <w:r>
        <w:lastRenderedPageBreak/>
        <w:t>Interface cartographique</w:t>
      </w:r>
      <w:bookmarkEnd w:id="25"/>
      <w:r>
        <w:t xml:space="preserve"> </w:t>
      </w:r>
    </w:p>
    <w:p w14:paraId="708DCF80" w14:textId="3BE04D37" w:rsidR="00191994" w:rsidRPr="00191994" w:rsidRDefault="00A24595" w:rsidP="00191994">
      <w:r>
        <w:t xml:space="preserve">La carte interactive reste l’élément central de l’interface et </w:t>
      </w:r>
      <w:r w:rsidR="00191994">
        <w:t xml:space="preserve">doit </w:t>
      </w:r>
      <w:r>
        <w:t xml:space="preserve">par conséquent </w:t>
      </w:r>
      <w:r w:rsidR="00191994">
        <w:t xml:space="preserve">rester </w:t>
      </w:r>
      <w:r>
        <w:t xml:space="preserve">toujours visible. L’objectif est donc de limiter tous les éléments qui pourraient venir se superposer à la carte et s’ouvrir </w:t>
      </w:r>
      <w:r w:rsidR="00191994">
        <w:t>« au-dessus ».</w:t>
      </w:r>
      <w:r w:rsidR="007F5E25">
        <w:t xml:space="preserve"> L’intérêt porté à la carte est le principal élément remonté par les utilisateurs qui sont pour la plupart familier des représentations cartographiques.</w:t>
      </w:r>
    </w:p>
    <w:p w14:paraId="633058BD" w14:textId="3AABDCC6" w:rsidR="00191994" w:rsidRDefault="521C5677" w:rsidP="00A13C72">
      <w:pPr>
        <w:pStyle w:val="Titre3"/>
      </w:pPr>
      <w:bookmarkStart w:id="26" w:name="_Toc149313803"/>
      <w:r>
        <w:t>Afficher la carte centrale</w:t>
      </w:r>
      <w:bookmarkEnd w:id="26"/>
    </w:p>
    <w:p w14:paraId="22E37A27" w14:textId="5DEEA118" w:rsidR="0095285E" w:rsidRPr="0095285E" w:rsidRDefault="001F7EBB" w:rsidP="00A13C72">
      <w:pPr>
        <w:pStyle w:val="Exigence"/>
      </w:pPr>
      <w:r>
        <w:t xml:space="preserve">La carte doit rester centrale et éviter, au maximum, d’être « trop » recouverte. Il s’agit de l’élément central et doit par conséquent toujours être visible au maximum. </w:t>
      </w:r>
    </w:p>
    <w:p w14:paraId="03DD9896" w14:textId="528C0DE3" w:rsidR="00135811" w:rsidRPr="0095285E" w:rsidRDefault="0095285E" w:rsidP="00A13C72">
      <w:pPr>
        <w:pStyle w:val="Titre4"/>
      </w:pPr>
      <w:r w:rsidRPr="0081724B">
        <w:t xml:space="preserve">Options challengées et retenues : </w:t>
      </w:r>
    </w:p>
    <w:p w14:paraId="630F838D" w14:textId="77777777" w:rsidR="006F2780" w:rsidRPr="007C65EA" w:rsidRDefault="006F2780" w:rsidP="00A13C72">
      <w:pPr>
        <w:pStyle w:val="elements"/>
        <w:rPr>
          <w:i/>
        </w:rPr>
      </w:pPr>
      <w:r>
        <w:t xml:space="preserve">Elément préexistants : </w:t>
      </w:r>
    </w:p>
    <w:p w14:paraId="4C418EB2" w14:textId="4459730B" w:rsidR="001F7EBB" w:rsidRPr="001F7EBB" w:rsidRDefault="001F7EBB" w:rsidP="00A13C72">
      <w:pPr>
        <w:pStyle w:val="Exigence"/>
        <w:rPr>
          <w:i/>
        </w:rPr>
      </w:pPr>
      <w:r w:rsidRPr="0511589D">
        <w:rPr>
          <w:b/>
          <w:bCs/>
        </w:rPr>
        <w:t>Positionnement</w:t>
      </w:r>
      <w:r>
        <w:t xml:space="preserve"> : la carte est centrale </w:t>
      </w:r>
      <w:r w:rsidR="001D2675">
        <w:t xml:space="preserve">et </w:t>
      </w:r>
      <w:r>
        <w:t>doit occuper l’intégralité de l’écran à l’exception des bandeaux hauts et bas</w:t>
      </w:r>
    </w:p>
    <w:p w14:paraId="7D9E1C55" w14:textId="7BEF12A8" w:rsidR="001F7EBB" w:rsidRPr="001F7EBB" w:rsidRDefault="001F7EBB" w:rsidP="00A13C72">
      <w:pPr>
        <w:pStyle w:val="Exigence"/>
        <w:rPr>
          <w:i/>
        </w:rPr>
      </w:pPr>
      <w:r w:rsidRPr="0511589D">
        <w:rPr>
          <w:b/>
          <w:bCs/>
        </w:rPr>
        <w:t>Paramétrage</w:t>
      </w:r>
      <w:r w:rsidR="006F2780">
        <w:t> : zoom sur la France métropolitaine par défaut mais possibilité de passer facilement sur un territoire d’outre</w:t>
      </w:r>
      <w:r w:rsidR="002E4F57">
        <w:t>-</w:t>
      </w:r>
      <w:r w:rsidR="006F2780">
        <w:t xml:space="preserve">mer </w:t>
      </w:r>
    </w:p>
    <w:p w14:paraId="76E51AED" w14:textId="77777777" w:rsidR="006F2780" w:rsidRPr="007C65EA" w:rsidRDefault="006F2780" w:rsidP="00A13C72">
      <w:pPr>
        <w:pStyle w:val="elements"/>
        <w:rPr>
          <w:i/>
        </w:rPr>
      </w:pPr>
      <w:r>
        <w:t xml:space="preserve">Eléments nouveaux : </w:t>
      </w:r>
    </w:p>
    <w:p w14:paraId="4E46E717" w14:textId="75EEAF6F" w:rsidR="006F2780" w:rsidRPr="00D8107F" w:rsidRDefault="001F7EBB" w:rsidP="00A13C72">
      <w:pPr>
        <w:pStyle w:val="Exigence"/>
        <w:rPr>
          <w:i/>
        </w:rPr>
      </w:pPr>
      <w:r w:rsidRPr="0511589D">
        <w:rPr>
          <w:b/>
          <w:bCs/>
        </w:rPr>
        <w:t>Bouton « home »</w:t>
      </w:r>
      <w:r w:rsidR="006F2780">
        <w:t> : Un bouton pour revenir à une vue globale du territoire qui représe</w:t>
      </w:r>
      <w:r>
        <w:t xml:space="preserve">nte une vue « idéale ». Cette option qui permettra un </w:t>
      </w:r>
      <w:proofErr w:type="spellStart"/>
      <w:r>
        <w:t>dézoom</w:t>
      </w:r>
      <w:proofErr w:type="spellEnd"/>
      <w:r>
        <w:t xml:space="preserve">/centrage sur un territoire français sera </w:t>
      </w:r>
      <w:r w:rsidR="001C1310">
        <w:t>combinée</w:t>
      </w:r>
      <w:r>
        <w:t xml:space="preserve"> avec la possibilité de naviguer d’un territoire à un autre</w:t>
      </w:r>
    </w:p>
    <w:p w14:paraId="111C33E7" w14:textId="3582F49E" w:rsidR="006F2780" w:rsidRPr="002E4F57" w:rsidRDefault="006F2780" w:rsidP="00A13C72">
      <w:pPr>
        <w:pStyle w:val="Exigence"/>
        <w:rPr>
          <w:i/>
        </w:rPr>
      </w:pPr>
      <w:r w:rsidRPr="0511589D">
        <w:rPr>
          <w:b/>
          <w:bCs/>
        </w:rPr>
        <w:t>Territoires français</w:t>
      </w:r>
      <w:r>
        <w:t> : En roll-over, le bouton « </w:t>
      </w:r>
      <w:r w:rsidR="001C1310">
        <w:t>home</w:t>
      </w:r>
      <w:r>
        <w:t xml:space="preserve"> » permet d’accéder à tous les territoires français. </w:t>
      </w:r>
      <w:r w:rsidR="002E4F57" w:rsidRPr="0511589D">
        <w:rPr>
          <w:b/>
          <w:bCs/>
        </w:rPr>
        <w:t xml:space="preserve">En cours de test : </w:t>
      </w:r>
      <w:r>
        <w:t xml:space="preserve">Le pictogramme de la métropole changera au profit d’un pictogramme du territoire en question </w:t>
      </w:r>
      <w:r w:rsidR="00C37662">
        <w:t>(ou réflexion sur un pictogramme type bleu blanc rouge)</w:t>
      </w:r>
    </w:p>
    <w:p w14:paraId="2502B82D" w14:textId="77777777" w:rsidR="002E4F57" w:rsidRPr="007C65EA" w:rsidRDefault="002E4F57" w:rsidP="002E4F57">
      <w:pPr>
        <w:pStyle w:val="Paragraphedeliste"/>
        <w:ind w:left="1440"/>
        <w:rPr>
          <w:i/>
        </w:rPr>
      </w:pPr>
    </w:p>
    <w:p w14:paraId="4DEF99F1" w14:textId="100D4BDC" w:rsidR="006F2780" w:rsidRPr="007E2E95" w:rsidRDefault="002E4F57" w:rsidP="002E4F57">
      <w:pPr>
        <w:jc w:val="center"/>
      </w:pPr>
      <w:r>
        <w:rPr>
          <w:noProof/>
          <w:lang w:eastAsia="fr-FR"/>
        </w:rPr>
        <w:drawing>
          <wp:inline distT="0" distB="0" distL="0" distR="0" wp14:anchorId="6923FB71" wp14:editId="32AEC7EA">
            <wp:extent cx="3352800" cy="2570874"/>
            <wp:effectExtent l="0" t="0" r="0" b="127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357913" cy="2574794"/>
                    </a:xfrm>
                    <a:prstGeom prst="rect">
                      <a:avLst/>
                    </a:prstGeom>
                  </pic:spPr>
                </pic:pic>
              </a:graphicData>
            </a:graphic>
          </wp:inline>
        </w:drawing>
      </w:r>
    </w:p>
    <w:p w14:paraId="7BF196A7" w14:textId="77777777" w:rsidR="006F2780" w:rsidRPr="0081724B" w:rsidRDefault="006F2780" w:rsidP="00A13C72">
      <w:pPr>
        <w:pStyle w:val="Titre4"/>
      </w:pPr>
      <w:r w:rsidRPr="0081724B">
        <w:t>Options challengées et écartées :</w:t>
      </w:r>
    </w:p>
    <w:p w14:paraId="5592A13E" w14:textId="77777777" w:rsidR="00731B4B" w:rsidRPr="00731B4B" w:rsidRDefault="006F2780" w:rsidP="00A13C72">
      <w:pPr>
        <w:pStyle w:val="elements"/>
        <w:rPr>
          <w:i/>
        </w:rPr>
      </w:pPr>
      <w:r>
        <w:t xml:space="preserve">Elément nouveau : </w:t>
      </w:r>
    </w:p>
    <w:p w14:paraId="60E130F1" w14:textId="7AAC2BD7" w:rsidR="006F2780" w:rsidRDefault="00731B4B" w:rsidP="00A13C72">
      <w:r w:rsidRPr="00A13C72">
        <w:rPr>
          <w:b/>
        </w:rPr>
        <w:t>Territoires français</w:t>
      </w:r>
      <w:r>
        <w:t> </w:t>
      </w:r>
      <w:r w:rsidR="006F2780">
        <w:t xml:space="preserve">: </w:t>
      </w:r>
      <w:r>
        <w:t>Possibilité de mettre des flèches qui pointent vers les DROM-CO</w:t>
      </w:r>
      <w:r w:rsidRPr="00A13C72">
        <w:rPr>
          <w:color w:val="000000" w:themeColor="text1"/>
        </w:rPr>
        <w:t xml:space="preserve">M. Les flèches </w:t>
      </w:r>
      <w:r w:rsidR="74EA9B8B" w:rsidRPr="00A13C72">
        <w:rPr>
          <w:color w:val="000000" w:themeColor="text1"/>
        </w:rPr>
        <w:t>viendraient</w:t>
      </w:r>
      <w:r w:rsidRPr="00A13C72">
        <w:rPr>
          <w:color w:val="000000" w:themeColor="text1"/>
        </w:rPr>
        <w:t xml:space="preserve"> « surcharger » et rendre moins claire la carte dès qu’un zoom sera fait sur un </w:t>
      </w:r>
      <w:r w:rsidRPr="00A13C72">
        <w:rPr>
          <w:color w:val="000000" w:themeColor="text1"/>
        </w:rPr>
        <w:lastRenderedPageBreak/>
        <w:t>territoire. Exemple : si zoom sur les Hauts-de-France les flèches vers la Réunion ou Martinique peuvent ajouter de la complexité à la cartographie</w:t>
      </w:r>
      <w:r w:rsidR="00226DFB" w:rsidRPr="00A13C72">
        <w:rPr>
          <w:color w:val="000000" w:themeColor="text1"/>
        </w:rPr>
        <w:t xml:space="preserve">. </w:t>
      </w:r>
    </w:p>
    <w:p w14:paraId="67097980" w14:textId="77777777" w:rsidR="00F949C5" w:rsidRDefault="3789DD9E" w:rsidP="00A13C72">
      <w:pPr>
        <w:pStyle w:val="Titre3"/>
      </w:pPr>
      <w:bookmarkStart w:id="27" w:name="_Toc149313804"/>
      <w:r>
        <w:t>Informations essentielles</w:t>
      </w:r>
      <w:bookmarkEnd w:id="27"/>
    </w:p>
    <w:p w14:paraId="71871769" w14:textId="1F944924" w:rsidR="00F949C5" w:rsidRPr="00AE2B9E" w:rsidRDefault="00F949C5" w:rsidP="00F949C5">
      <w:pPr>
        <w:pStyle w:val="Sansinterligne"/>
      </w:pPr>
      <w:r w:rsidRPr="00AE2B9E">
        <w:t xml:space="preserve">Les informations essentielles </w:t>
      </w:r>
      <w:r>
        <w:t>permettent de se repérer et de naviguer au sein de l’interface cartographique. Elles doivent être facilement accessibles et visibles pour les utilisateurs</w:t>
      </w:r>
    </w:p>
    <w:p w14:paraId="407BA349" w14:textId="77777777" w:rsidR="00F949C5" w:rsidRDefault="00F949C5" w:rsidP="00A13C72">
      <w:pPr>
        <w:pStyle w:val="Titre4"/>
      </w:pPr>
      <w:r w:rsidRPr="0081724B">
        <w:t xml:space="preserve">Options challengées et retenues : </w:t>
      </w:r>
    </w:p>
    <w:p w14:paraId="6233EC9A" w14:textId="77777777" w:rsidR="00F949C5" w:rsidRPr="007C65EA" w:rsidRDefault="00F949C5" w:rsidP="00A13C72">
      <w:pPr>
        <w:pStyle w:val="elements"/>
        <w:rPr>
          <w:i/>
        </w:rPr>
      </w:pPr>
      <w:r>
        <w:t xml:space="preserve">Elément préexistants : </w:t>
      </w:r>
    </w:p>
    <w:p w14:paraId="7D08BBEA" w14:textId="173E4D03" w:rsidR="00F949C5" w:rsidRPr="00532814" w:rsidRDefault="00F949C5" w:rsidP="7F428988">
      <w:pPr>
        <w:pStyle w:val="Exigence"/>
        <w:rPr>
          <w:i/>
          <w:iCs/>
        </w:rPr>
      </w:pPr>
      <w:r w:rsidRPr="0511589D">
        <w:rPr>
          <w:b/>
          <w:bCs/>
        </w:rPr>
        <w:t>Echelles</w:t>
      </w:r>
      <w:r>
        <w:t> : 1/</w:t>
      </w:r>
      <w:proofErr w:type="spellStart"/>
      <w:r>
        <w:t>xxxxx</w:t>
      </w:r>
      <w:proofErr w:type="spellEnd"/>
      <w:r>
        <w:t xml:space="preserve"> et échelle graphique. Les deux échelles permettent une meilleure compréhension par les utilisateurs qui pourraient être plus sensibles à l’une ou l’autre des représentations.</w:t>
      </w:r>
    </w:p>
    <w:p w14:paraId="2700DC06" w14:textId="6C1F20C9" w:rsidR="00532814" w:rsidRPr="00532814" w:rsidRDefault="00532814" w:rsidP="00532814">
      <w:pPr>
        <w:pStyle w:val="Exigence"/>
        <w:numPr>
          <w:ilvl w:val="0"/>
          <w:numId w:val="0"/>
        </w:numPr>
        <w:rPr>
          <w:i/>
          <w:iCs/>
        </w:rPr>
      </w:pPr>
      <w:r w:rsidRPr="00532814">
        <w:rPr>
          <w:i/>
          <w:iCs/>
        </w:rPr>
        <w:t>Fonctionnalité native ou via plugin. Pas de difficulté technique particulière</w:t>
      </w:r>
    </w:p>
    <w:p w14:paraId="531DF665" w14:textId="08E082F7" w:rsidR="00F949C5" w:rsidRPr="00532814" w:rsidRDefault="00F949C5" w:rsidP="7F428988">
      <w:pPr>
        <w:pStyle w:val="Exigence"/>
        <w:rPr>
          <w:i/>
          <w:iCs/>
        </w:rPr>
      </w:pPr>
      <w:r w:rsidRPr="0511589D">
        <w:rPr>
          <w:b/>
          <w:bCs/>
        </w:rPr>
        <w:t>Boutons Zoom/</w:t>
      </w:r>
      <w:proofErr w:type="spellStart"/>
      <w:r w:rsidRPr="0511589D">
        <w:rPr>
          <w:b/>
          <w:bCs/>
        </w:rPr>
        <w:t>dézoom</w:t>
      </w:r>
      <w:proofErr w:type="spellEnd"/>
      <w:r w:rsidRPr="0511589D">
        <w:rPr>
          <w:b/>
          <w:bCs/>
        </w:rPr>
        <w:t xml:space="preserve"> (en supplément des possibilités de navigation dans la carte)</w:t>
      </w:r>
      <w:r w:rsidR="00D8213E">
        <w:t xml:space="preserve"> : </w:t>
      </w:r>
      <w:r>
        <w:t>Le zoom pourra se faire avec la molette de la souris mais aussi via des boutons pour maximiser les possibilités de navigation sur la carte.</w:t>
      </w:r>
    </w:p>
    <w:p w14:paraId="461E643E" w14:textId="6557A5B1" w:rsidR="00532814" w:rsidRPr="00532814" w:rsidRDefault="00532814" w:rsidP="00532814">
      <w:pPr>
        <w:pStyle w:val="Exigence"/>
        <w:numPr>
          <w:ilvl w:val="0"/>
          <w:numId w:val="0"/>
        </w:numPr>
        <w:rPr>
          <w:i/>
        </w:rPr>
      </w:pPr>
      <w:r w:rsidRPr="00532814">
        <w:rPr>
          <w:i/>
        </w:rPr>
        <w:t>Fonctionnalité native ou via plugin. Pas de difficulté technique particulière</w:t>
      </w:r>
    </w:p>
    <w:p w14:paraId="6A626217" w14:textId="77777777" w:rsidR="00F949C5" w:rsidRPr="0081724B" w:rsidRDefault="00F949C5" w:rsidP="00A13C72">
      <w:pPr>
        <w:pStyle w:val="Titre4"/>
      </w:pPr>
      <w:r w:rsidRPr="0081724B">
        <w:t>Options challengées et écartées :</w:t>
      </w:r>
    </w:p>
    <w:p w14:paraId="5B59FF72" w14:textId="77777777" w:rsidR="00F949C5" w:rsidRPr="006F5083" w:rsidRDefault="00F949C5" w:rsidP="00A13C72">
      <w:pPr>
        <w:pStyle w:val="elements"/>
        <w:rPr>
          <w:i/>
        </w:rPr>
      </w:pPr>
      <w:r>
        <w:t xml:space="preserve">Elément nouveau : </w:t>
      </w:r>
    </w:p>
    <w:p w14:paraId="26A99241" w14:textId="77777777" w:rsidR="00F949C5" w:rsidRPr="00A13C72" w:rsidRDefault="00F949C5" w:rsidP="00A13C72">
      <w:pPr>
        <w:rPr>
          <w:i/>
        </w:rPr>
      </w:pPr>
      <w:r w:rsidRPr="00A13C72">
        <w:rPr>
          <w:b/>
        </w:rPr>
        <w:t>Flèche Nord</w:t>
      </w:r>
      <w:r>
        <w:t xml:space="preserve"> : La flèche n’a pas été retenue pour éviter d’alourdir l’interface. Si la carte pouvait être orientée différemment par l’utilisateur (et non plus fixe), la mise en place d’une flèche Nord devrait être reconsidérée. </w:t>
      </w:r>
    </w:p>
    <w:p w14:paraId="45715EE9" w14:textId="77777777" w:rsidR="00F949C5" w:rsidRDefault="3789DD9E" w:rsidP="00A13C72">
      <w:pPr>
        <w:pStyle w:val="Titre3"/>
      </w:pPr>
      <w:bookmarkStart w:id="28" w:name="_Toc149313805"/>
      <w:r>
        <w:t>Mini-vue</w:t>
      </w:r>
      <w:bookmarkEnd w:id="28"/>
    </w:p>
    <w:p w14:paraId="0C535F90" w14:textId="2CB9C883" w:rsidR="00D8213E" w:rsidRDefault="00D8213E" w:rsidP="00F949C5">
      <w:pPr>
        <w:pStyle w:val="Sansinterligne"/>
      </w:pPr>
      <w:r>
        <w:t xml:space="preserve">La mini-vue permet à l’utilisateur de se repérer au sein de la carte. Cela facilite sa navigation. </w:t>
      </w:r>
    </w:p>
    <w:p w14:paraId="6B3CDCC3" w14:textId="77777777" w:rsidR="00F949C5" w:rsidRDefault="00F949C5" w:rsidP="00A13C72">
      <w:pPr>
        <w:pStyle w:val="Titre4"/>
      </w:pPr>
      <w:r w:rsidRPr="0081724B">
        <w:t xml:space="preserve">Options challengées et retenues : </w:t>
      </w:r>
    </w:p>
    <w:p w14:paraId="18EE172F" w14:textId="77777777" w:rsidR="00F949C5" w:rsidRPr="007C65EA" w:rsidRDefault="00F949C5" w:rsidP="00A13C72">
      <w:pPr>
        <w:pStyle w:val="elements"/>
        <w:rPr>
          <w:i/>
        </w:rPr>
      </w:pPr>
      <w:r>
        <w:t xml:space="preserve">Elément préexistants : </w:t>
      </w:r>
    </w:p>
    <w:p w14:paraId="00FC20BF" w14:textId="58C08435" w:rsidR="00F949C5" w:rsidRPr="00532814" w:rsidRDefault="00D8213E" w:rsidP="7F428988">
      <w:pPr>
        <w:pStyle w:val="Exigence"/>
        <w:rPr>
          <w:i/>
          <w:iCs/>
        </w:rPr>
      </w:pPr>
      <w:r w:rsidRPr="0511589D">
        <w:rPr>
          <w:b/>
          <w:bCs/>
        </w:rPr>
        <w:t>Elément de mini-vue</w:t>
      </w:r>
      <w:r>
        <w:t xml:space="preserve"> : </w:t>
      </w:r>
      <w:r w:rsidR="00F949C5">
        <w:t>Conservation d’une mini-carte de localisation dépliable/repliable</w:t>
      </w:r>
      <w:r w:rsidR="00F949C5" w:rsidRPr="0511589D">
        <w:rPr>
          <w:rFonts w:ascii="Cambria" w:eastAsia="MS Mincho" w:hAnsi="Cambria"/>
        </w:rPr>
        <w:t xml:space="preserve"> permettant la localisation</w:t>
      </w:r>
    </w:p>
    <w:p w14:paraId="2C419A9D" w14:textId="574C6784" w:rsidR="00532814" w:rsidRPr="00532814" w:rsidRDefault="00532814" w:rsidP="00532814">
      <w:pPr>
        <w:pStyle w:val="Exigence"/>
        <w:numPr>
          <w:ilvl w:val="0"/>
          <w:numId w:val="0"/>
        </w:numPr>
        <w:rPr>
          <w:iCs/>
        </w:rPr>
      </w:pPr>
      <w:r w:rsidRPr="00532814">
        <w:rPr>
          <w:i/>
        </w:rPr>
        <w:t>Pas de difficulté technique particulière</w:t>
      </w:r>
      <w:r w:rsidRPr="00532814">
        <w:t xml:space="preserve">. </w:t>
      </w:r>
    </w:p>
    <w:p w14:paraId="6380FB7A" w14:textId="5FCE1B5F" w:rsidR="00F949C5" w:rsidRPr="00532814" w:rsidRDefault="00F949C5" w:rsidP="7F428988">
      <w:pPr>
        <w:pStyle w:val="Exigence"/>
        <w:rPr>
          <w:i/>
          <w:iCs/>
        </w:rPr>
      </w:pPr>
      <w:r w:rsidRPr="0511589D">
        <w:rPr>
          <w:b/>
          <w:bCs/>
        </w:rPr>
        <w:t>Déplacement dans la mini-vue possible</w:t>
      </w:r>
      <w:r>
        <w:t xml:space="preserve"> : l’utilisateur pourra se localiser dans une mini-vue </w:t>
      </w:r>
      <w:proofErr w:type="spellStart"/>
      <w:r w:rsidR="43716985">
        <w:t>dézoomée</w:t>
      </w:r>
      <w:proofErr w:type="spellEnd"/>
      <w:r>
        <w:t xml:space="preserve"> et modifier la localisation souhaitée</w:t>
      </w:r>
    </w:p>
    <w:p w14:paraId="1366EC8C" w14:textId="1BF51233" w:rsidR="00532814" w:rsidRPr="00532814" w:rsidRDefault="00532814" w:rsidP="00532814">
      <w:pPr>
        <w:pStyle w:val="Exigence"/>
        <w:numPr>
          <w:ilvl w:val="0"/>
          <w:numId w:val="0"/>
        </w:numPr>
        <w:rPr>
          <w:iCs/>
        </w:rPr>
      </w:pPr>
      <w:r w:rsidRPr="00532814">
        <w:rPr>
          <w:i/>
        </w:rPr>
        <w:t>Pas de difficulté technique particulière</w:t>
      </w:r>
      <w:r w:rsidRPr="00532814">
        <w:t xml:space="preserve">. </w:t>
      </w:r>
    </w:p>
    <w:p w14:paraId="36E50249" w14:textId="77777777" w:rsidR="00F949C5" w:rsidRPr="0081724B" w:rsidRDefault="00F949C5" w:rsidP="00A13C72">
      <w:pPr>
        <w:pStyle w:val="Titre4"/>
      </w:pPr>
      <w:r w:rsidRPr="0081724B">
        <w:t>Options challengées et écartées :</w:t>
      </w:r>
    </w:p>
    <w:p w14:paraId="0A957574" w14:textId="77777777" w:rsidR="00F949C5" w:rsidRPr="006F5083" w:rsidRDefault="00F949C5" w:rsidP="00A13C72">
      <w:pPr>
        <w:pStyle w:val="elements"/>
        <w:rPr>
          <w:i/>
        </w:rPr>
      </w:pPr>
      <w:r>
        <w:t xml:space="preserve">Elément nouveau : </w:t>
      </w:r>
    </w:p>
    <w:p w14:paraId="26CB3755" w14:textId="19D2DA93" w:rsidR="00644D2E" w:rsidRPr="00532814" w:rsidRDefault="00F949C5" w:rsidP="00532814">
      <w:pPr>
        <w:pStyle w:val="Exigence"/>
        <w:numPr>
          <w:ilvl w:val="0"/>
          <w:numId w:val="0"/>
        </w:numPr>
        <w:rPr>
          <w:i/>
        </w:rPr>
      </w:pPr>
      <w:r w:rsidRPr="00D8213E">
        <w:rPr>
          <w:b/>
        </w:rPr>
        <w:t>Agrandissement de la mini-vue sur la page entière</w:t>
      </w:r>
      <w:r>
        <w:t xml:space="preserve"> : Territoire relativement restreint (</w:t>
      </w:r>
      <w:r w:rsidR="00D8213E">
        <w:t xml:space="preserve">Exemple : </w:t>
      </w:r>
      <w:r>
        <w:t>mis en place pour le territoire des Etats-Unis donc échelle complètement différente) donc l’option parait trop compl</w:t>
      </w:r>
      <w:r w:rsidR="00D8213E">
        <w:t>exe et peu utile</w:t>
      </w:r>
      <w:r>
        <w:t>. La solution de roll-over pour accéder facilement aux territoires d’outre-mer parait être plus adéquate et plus facile d’utilisation pour naviguer facilement d’un territoire à l’autre</w:t>
      </w:r>
      <w:r w:rsidR="00100B5D">
        <w:t>.</w:t>
      </w:r>
    </w:p>
    <w:p w14:paraId="16A2567F" w14:textId="2BFD12E9" w:rsidR="00F949C5" w:rsidRDefault="3789DD9E" w:rsidP="00A13C72">
      <w:pPr>
        <w:pStyle w:val="Titre3"/>
      </w:pPr>
      <w:bookmarkStart w:id="29" w:name="_Toc149313806"/>
      <w:r>
        <w:lastRenderedPageBreak/>
        <w:t>Navigation dans la carte</w:t>
      </w:r>
      <w:bookmarkEnd w:id="29"/>
    </w:p>
    <w:p w14:paraId="6CDD0141" w14:textId="77777777" w:rsidR="00F949C5" w:rsidRDefault="00F949C5" w:rsidP="00A13C72">
      <w:pPr>
        <w:pStyle w:val="Titre4"/>
      </w:pPr>
      <w:r w:rsidRPr="0081724B">
        <w:t xml:space="preserve">Options challengées et retenues : </w:t>
      </w:r>
    </w:p>
    <w:p w14:paraId="75861784" w14:textId="77777777" w:rsidR="00F949C5" w:rsidRPr="007C65EA" w:rsidRDefault="00F949C5" w:rsidP="00A13C72">
      <w:pPr>
        <w:pStyle w:val="elements"/>
        <w:rPr>
          <w:i/>
        </w:rPr>
      </w:pPr>
      <w:r>
        <w:t xml:space="preserve">Elément préexistants : </w:t>
      </w:r>
    </w:p>
    <w:p w14:paraId="34411B5D" w14:textId="7856B37B" w:rsidR="00F949C5" w:rsidRPr="00D15B5C" w:rsidRDefault="00F949C5" w:rsidP="00A13C72">
      <w:pPr>
        <w:pStyle w:val="Exigence"/>
        <w:rPr>
          <w:i/>
        </w:rPr>
      </w:pPr>
      <w:r w:rsidRPr="0511589D">
        <w:rPr>
          <w:b/>
          <w:bCs/>
        </w:rPr>
        <w:t>Possibilité de se déplacer dans la carte</w:t>
      </w:r>
      <w:r w:rsidR="00D8213E" w:rsidRPr="0511589D">
        <w:rPr>
          <w:b/>
          <w:bCs/>
        </w:rPr>
        <w:t xml:space="preserve"> : </w:t>
      </w:r>
      <w:r w:rsidR="00D8213E">
        <w:t>en</w:t>
      </w:r>
      <w:r>
        <w:t xml:space="preserve"> « cliquant-glissant »</w:t>
      </w:r>
      <w:r w:rsidR="00D8213E">
        <w:t xml:space="preserve"> via un clic-souris gauche ou bien en effectuant une recherche et en la validant</w:t>
      </w:r>
      <w:r w:rsidR="00100B5D">
        <w:t>.</w:t>
      </w:r>
    </w:p>
    <w:p w14:paraId="40C394BA" w14:textId="253C7962" w:rsidR="00F949C5" w:rsidRPr="00D15B5C" w:rsidRDefault="00F949C5" w:rsidP="00A13C72">
      <w:pPr>
        <w:pStyle w:val="Exigence"/>
        <w:rPr>
          <w:i/>
        </w:rPr>
      </w:pPr>
      <w:r w:rsidRPr="0511589D">
        <w:rPr>
          <w:b/>
          <w:bCs/>
        </w:rPr>
        <w:t xml:space="preserve">Possibilité de zoomer et </w:t>
      </w:r>
      <w:proofErr w:type="spellStart"/>
      <w:r w:rsidRPr="0511589D">
        <w:rPr>
          <w:b/>
          <w:bCs/>
        </w:rPr>
        <w:t>dézoomer</w:t>
      </w:r>
      <w:proofErr w:type="spellEnd"/>
      <w:r w:rsidR="00D8213E" w:rsidRPr="0511589D">
        <w:rPr>
          <w:b/>
          <w:bCs/>
        </w:rPr>
        <w:t> </w:t>
      </w:r>
      <w:r w:rsidR="00CF77E9" w:rsidRPr="0511589D">
        <w:rPr>
          <w:b/>
          <w:bCs/>
        </w:rPr>
        <w:t xml:space="preserve">: </w:t>
      </w:r>
      <w:r w:rsidR="00CF77E9">
        <w:t>via</w:t>
      </w:r>
      <w:r>
        <w:t xml:space="preserve"> la molette ou les boutons « + » et « - » d</w:t>
      </w:r>
      <w:r w:rsidRPr="0511589D">
        <w:rPr>
          <w:rStyle w:val="ExigenceCar"/>
        </w:rPr>
        <w:t>e</w:t>
      </w:r>
      <w:r>
        <w:t xml:space="preserve"> l’interface</w:t>
      </w:r>
      <w:r w:rsidR="00100B5D">
        <w:t>.</w:t>
      </w:r>
    </w:p>
    <w:p w14:paraId="2A2D8A86" w14:textId="0EECE396" w:rsidR="00F949C5" w:rsidRPr="00680385" w:rsidRDefault="00F949C5" w:rsidP="00A13C72">
      <w:pPr>
        <w:pStyle w:val="Exigence"/>
        <w:rPr>
          <w:i/>
        </w:rPr>
      </w:pPr>
      <w:r w:rsidRPr="00100B5D">
        <w:rPr>
          <w:b/>
        </w:rPr>
        <w:t>Possibilité de revenir à une emprise dans la carte via un partage de lien ou un enregistrement de l’url</w:t>
      </w:r>
      <w:r w:rsidR="00D8213E">
        <w:t xml:space="preserve"> : </w:t>
      </w:r>
      <w:r>
        <w:t>L’url sera accessible via le bouton partage ou bien dans les cartes enregistrées dans les favoris</w:t>
      </w:r>
      <w:r w:rsidR="00100B5D">
        <w:t>.</w:t>
      </w:r>
    </w:p>
    <w:p w14:paraId="30280030" w14:textId="77777777" w:rsidR="00F949C5" w:rsidRDefault="00F949C5" w:rsidP="00A13C72">
      <w:pPr>
        <w:pStyle w:val="elements"/>
      </w:pPr>
      <w:r w:rsidRPr="00C35C1A">
        <w:t>Eléments nouveaux</w:t>
      </w:r>
      <w:r>
        <w:t> :</w:t>
      </w:r>
    </w:p>
    <w:p w14:paraId="099BEC2F" w14:textId="2D843DB8" w:rsidR="00F949C5" w:rsidRDefault="00F949C5" w:rsidP="00A13C72">
      <w:pPr>
        <w:pStyle w:val="Exigence"/>
      </w:pPr>
      <w:r w:rsidRPr="0511589D">
        <w:rPr>
          <w:b/>
          <w:bCs/>
        </w:rPr>
        <w:t>Sauver comme lieu préféré</w:t>
      </w:r>
      <w:r>
        <w:t> : Cet outil permettra à l’utilisateur d’enregistrer ses lieux favoris pour naviguer d’un lieu à un autre plus facilement. L’outil sera présent dans la « Boite à outils »</w:t>
      </w:r>
      <w:r w:rsidR="00505ED4">
        <w:t xml:space="preserve"> et pourra être utilisé</w:t>
      </w:r>
      <w:r>
        <w:t xml:space="preserve"> selon les modalités suivantes :</w:t>
      </w:r>
    </w:p>
    <w:p w14:paraId="3DC08A23" w14:textId="77777777" w:rsidR="00F949C5" w:rsidRDefault="00F949C5" w:rsidP="00A13C72">
      <w:pPr>
        <w:pStyle w:val="Sansinterligne"/>
        <w:numPr>
          <w:ilvl w:val="0"/>
          <w:numId w:val="20"/>
        </w:numPr>
        <w:rPr>
          <w:color w:val="000000" w:themeColor="text1"/>
        </w:rPr>
      </w:pPr>
      <w:r>
        <w:rPr>
          <w:color w:val="000000" w:themeColor="text1"/>
        </w:rPr>
        <w:t xml:space="preserve">Cliquer sur « Gérer mes outils » ou bien en </w:t>
      </w:r>
      <w:r w:rsidRPr="00F0523F">
        <w:t xml:space="preserve">passant par </w:t>
      </w:r>
      <w:r>
        <w:t>« </w:t>
      </w:r>
      <w:r w:rsidRPr="00F0523F">
        <w:t>adresse</w:t>
      </w:r>
      <w:r>
        <w:t>/</w:t>
      </w:r>
      <w:r w:rsidRPr="00F0523F">
        <w:t>localisation du lieu</w:t>
      </w:r>
      <w:r>
        <w:t> »</w:t>
      </w:r>
      <w:r w:rsidRPr="00F0523F">
        <w:t xml:space="preserve"> puis par sauver comme lieu préféré</w:t>
      </w:r>
    </w:p>
    <w:p w14:paraId="1E8029FF" w14:textId="77777777" w:rsidR="00F949C5" w:rsidRDefault="00F949C5" w:rsidP="00A13C72">
      <w:pPr>
        <w:pStyle w:val="Sansinterligne"/>
        <w:numPr>
          <w:ilvl w:val="0"/>
          <w:numId w:val="20"/>
        </w:numPr>
        <w:rPr>
          <w:color w:val="000000" w:themeColor="text1"/>
        </w:rPr>
      </w:pPr>
      <w:r>
        <w:rPr>
          <w:color w:val="000000" w:themeColor="text1"/>
        </w:rPr>
        <w:t>Choisir « Sauver comme lieu préféré » qui est dans les outils favoris par défaut</w:t>
      </w:r>
    </w:p>
    <w:p w14:paraId="35D7E7D7" w14:textId="77777777" w:rsidR="00F949C5" w:rsidRDefault="00F949C5" w:rsidP="00A13C72">
      <w:pPr>
        <w:pStyle w:val="Sansinterligne"/>
        <w:numPr>
          <w:ilvl w:val="0"/>
          <w:numId w:val="20"/>
        </w:numPr>
        <w:rPr>
          <w:color w:val="000000" w:themeColor="text1"/>
        </w:rPr>
      </w:pPr>
      <w:r>
        <w:rPr>
          <w:color w:val="000000" w:themeColor="text1"/>
        </w:rPr>
        <w:t>« Nommer le lieu » permet de choisir un nom personnalisé du lieu</w:t>
      </w:r>
    </w:p>
    <w:p w14:paraId="36E5F288" w14:textId="77777777" w:rsidR="00F949C5" w:rsidRDefault="00F949C5" w:rsidP="00A13C72">
      <w:pPr>
        <w:pStyle w:val="Sansinterligne"/>
        <w:numPr>
          <w:ilvl w:val="0"/>
          <w:numId w:val="20"/>
        </w:numPr>
        <w:rPr>
          <w:color w:val="000000" w:themeColor="text1"/>
        </w:rPr>
      </w:pPr>
      <w:r>
        <w:rPr>
          <w:color w:val="000000" w:themeColor="text1"/>
        </w:rPr>
        <w:t>Cliquer sur « Sauver »</w:t>
      </w:r>
    </w:p>
    <w:p w14:paraId="043DD62F" w14:textId="7C2B0E62" w:rsidR="00410686" w:rsidRDefault="00F949C5" w:rsidP="00A13C72">
      <w:pPr>
        <w:pStyle w:val="Sansinterligne"/>
        <w:numPr>
          <w:ilvl w:val="0"/>
          <w:numId w:val="20"/>
        </w:numPr>
        <w:rPr>
          <w:color w:val="000000" w:themeColor="text1"/>
        </w:rPr>
      </w:pPr>
      <w:r>
        <w:rPr>
          <w:color w:val="000000" w:themeColor="text1"/>
        </w:rPr>
        <w:t xml:space="preserve">La barre de recherche se déroule pour indiquer ou trouver ses lieux enregistrés </w:t>
      </w:r>
    </w:p>
    <w:p w14:paraId="07693A03" w14:textId="4F0AEA04" w:rsidR="00505ED4" w:rsidRPr="00505ED4" w:rsidRDefault="00410686" w:rsidP="00A13C72">
      <w:pPr>
        <w:pStyle w:val="Sansinterligne"/>
        <w:numPr>
          <w:ilvl w:val="0"/>
          <w:numId w:val="20"/>
        </w:numPr>
        <w:rPr>
          <w:color w:val="000000" w:themeColor="text1"/>
        </w:rPr>
      </w:pPr>
      <w:r>
        <w:rPr>
          <w:color w:val="000000" w:themeColor="text1"/>
        </w:rPr>
        <w:t>La sauvegarde peut aussi s’effectuer par clic-droit sur le lieu puis dans la fenêtre info point disponible via « Adresse/coordonnée du lieu »</w:t>
      </w:r>
    </w:p>
    <w:p w14:paraId="6DA45FFA" w14:textId="1416E6D1" w:rsidR="00505ED4" w:rsidRDefault="00505ED4" w:rsidP="00505ED4">
      <w:pPr>
        <w:pStyle w:val="Sansinterligne"/>
        <w:rPr>
          <w:color w:val="000000" w:themeColor="text1"/>
        </w:rPr>
      </w:pPr>
    </w:p>
    <w:p w14:paraId="0434FA38" w14:textId="7FF07036" w:rsidR="00505ED4" w:rsidRDefault="00505ED4" w:rsidP="00505ED4">
      <w:pPr>
        <w:pStyle w:val="Sansinterligne"/>
        <w:rPr>
          <w:noProof/>
          <w:lang w:eastAsia="fr-FR"/>
        </w:rPr>
      </w:pPr>
      <w:r w:rsidRPr="00680385">
        <w:rPr>
          <w:noProof/>
          <w:lang w:eastAsia="fr-FR"/>
        </w:rPr>
        <mc:AlternateContent>
          <mc:Choice Requires="wps">
            <w:drawing>
              <wp:anchor distT="0" distB="0" distL="114300" distR="114300" simplePos="0" relativeHeight="251658248" behindDoc="0" locked="0" layoutInCell="1" allowOverlap="1" wp14:anchorId="61059D17" wp14:editId="470E3738">
                <wp:simplePos x="0" y="0"/>
                <wp:positionH relativeFrom="column">
                  <wp:posOffset>2633980</wp:posOffset>
                </wp:positionH>
                <wp:positionV relativeFrom="paragraph">
                  <wp:posOffset>1116330</wp:posOffset>
                </wp:positionV>
                <wp:extent cx="307975" cy="200025"/>
                <wp:effectExtent l="0" t="19050" r="34925" b="47625"/>
                <wp:wrapNone/>
                <wp:docPr id="74" name="Flèche droite 74"/>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74" style="position:absolute;margin-left:207.4pt;margin-top:87.9pt;width:24.25pt;height:15.7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"/>
            </w:pict>
          </mc:Fallback>
        </mc:AlternateContent>
      </w:r>
      <w:r>
        <w:rPr>
          <w:noProof/>
          <w:lang w:eastAsia="fr-FR"/>
        </w:rPr>
        <w:drawing>
          <wp:inline distT="0" distB="0" distL="0" distR="0" wp14:anchorId="03871EB3" wp14:editId="7CF06AC5">
            <wp:extent cx="2654300" cy="2540037"/>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5443"/>
                    <a:stretch/>
                  </pic:blipFill>
                  <pic:spPr bwMode="auto">
                    <a:xfrm>
                      <a:off x="0" y="0"/>
                      <a:ext cx="2654300" cy="2540037"/>
                    </a:xfrm>
                    <a:prstGeom prst="rect">
                      <a:avLst/>
                    </a:prstGeom>
                    <a:ln>
                      <a:noFill/>
                    </a:ln>
                    <a:extLst>
                      <a:ext uri="{53640926-AAD7-44D8-BBD7-CCE9431645EC}">
                        <a14:shadowObscured xmlns:a14="http://schemas.microsoft.com/office/drawing/2010/main"/>
                      </a:ext>
                    </a:extLst>
                  </pic:spPr>
                </pic:pic>
              </a:graphicData>
            </a:graphic>
          </wp:inline>
        </w:drawing>
      </w:r>
      <w:r w:rsidRPr="00505ED4">
        <w:rPr>
          <w:noProof/>
          <w:lang w:eastAsia="fr-FR"/>
        </w:rPr>
        <w:t xml:space="preserve"> </w:t>
      </w:r>
      <w:r>
        <w:rPr>
          <w:noProof/>
          <w:lang w:eastAsia="fr-FR"/>
        </w:rPr>
        <w:t xml:space="preserve">         </w:t>
      </w:r>
      <w:r>
        <w:rPr>
          <w:noProof/>
          <w:lang w:eastAsia="fr-FR"/>
        </w:rPr>
        <w:drawing>
          <wp:inline distT="0" distB="0" distL="0" distR="0" wp14:anchorId="6A24C356" wp14:editId="533D8E8D">
            <wp:extent cx="2738684" cy="2673350"/>
            <wp:effectExtent l="0" t="0" r="508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7869"/>
                    <a:stretch/>
                  </pic:blipFill>
                  <pic:spPr bwMode="auto">
                    <a:xfrm>
                      <a:off x="0" y="0"/>
                      <a:ext cx="2746028" cy="2680519"/>
                    </a:xfrm>
                    <a:prstGeom prst="rect">
                      <a:avLst/>
                    </a:prstGeom>
                    <a:ln>
                      <a:noFill/>
                    </a:ln>
                    <a:extLst>
                      <a:ext uri="{53640926-AAD7-44D8-BBD7-CCE9431645EC}">
                        <a14:shadowObscured xmlns:a14="http://schemas.microsoft.com/office/drawing/2010/main"/>
                      </a:ext>
                    </a:extLst>
                  </pic:spPr>
                </pic:pic>
              </a:graphicData>
            </a:graphic>
          </wp:inline>
        </w:drawing>
      </w:r>
    </w:p>
    <w:p w14:paraId="645B71EF" w14:textId="77777777" w:rsidR="00505ED4" w:rsidRDefault="00505ED4" w:rsidP="00505ED4">
      <w:pPr>
        <w:pStyle w:val="Sansinterligne"/>
        <w:rPr>
          <w:noProof/>
          <w:lang w:eastAsia="fr-FR"/>
        </w:rPr>
      </w:pPr>
    </w:p>
    <w:p w14:paraId="45B8A23F" w14:textId="46CEE351" w:rsidR="00505ED4" w:rsidRDefault="00505ED4" w:rsidP="00A13C72">
      <w:pPr>
        <w:pStyle w:val="Titre4"/>
      </w:pPr>
      <w:r w:rsidRPr="00294ED4">
        <w:t xml:space="preserve">Prérequis et éléments de </w:t>
      </w:r>
      <w:r w:rsidR="389F85D6">
        <w:t>discussions</w:t>
      </w:r>
      <w:r w:rsidRPr="00294ED4">
        <w:t> </w:t>
      </w:r>
      <w:r>
        <w:t xml:space="preserve">à approfondir : </w:t>
      </w:r>
    </w:p>
    <w:p w14:paraId="1F4EB025" w14:textId="5A48B47C" w:rsidR="00F949C5" w:rsidRPr="00505ED4" w:rsidRDefault="00F949C5" w:rsidP="00505ED4">
      <w:pPr>
        <w:pStyle w:val="Sansinterligne"/>
      </w:pPr>
      <w:r>
        <w:t xml:space="preserve">Une fois enregistré dans les favoris, les signets/lieux pourraient apparaitre dans la barre de recherche dans « Mes lieux favoris ». </w:t>
      </w:r>
      <w:r w:rsidRPr="7F428988">
        <w:rPr>
          <w:b/>
          <w:bCs/>
          <w:color w:val="FF0000"/>
        </w:rPr>
        <w:t>Deux comportements </w:t>
      </w:r>
      <w:r w:rsidR="00505ED4" w:rsidRPr="7F428988">
        <w:rPr>
          <w:b/>
          <w:bCs/>
          <w:color w:val="FF0000"/>
        </w:rPr>
        <w:t>pourraient découler des modalités de connexion</w:t>
      </w:r>
      <w:r w:rsidR="00505ED4">
        <w:t xml:space="preserve"> </w:t>
      </w:r>
      <w:r>
        <w:t xml:space="preserve">: </w:t>
      </w:r>
    </w:p>
    <w:p w14:paraId="28C83DFB" w14:textId="77777777" w:rsidR="00F949C5" w:rsidRPr="00505ED4" w:rsidRDefault="00F949C5" w:rsidP="00D22EF1">
      <w:pPr>
        <w:pStyle w:val="Sansinterligne"/>
        <w:numPr>
          <w:ilvl w:val="0"/>
          <w:numId w:val="18"/>
        </w:numPr>
      </w:pPr>
      <w:r w:rsidRPr="00505ED4">
        <w:t>Si la connexion est nécessaire pour enregistrer les résultats outils : les lieux favoris ne s’affichent dans la barre de recherche uniquement lorsque l’utilisateur est connecté</w:t>
      </w:r>
    </w:p>
    <w:p w14:paraId="24FE850D" w14:textId="15F56262" w:rsidR="00F949C5" w:rsidRDefault="00F949C5" w:rsidP="00D22EF1">
      <w:pPr>
        <w:pStyle w:val="Sansinterligne"/>
        <w:numPr>
          <w:ilvl w:val="0"/>
          <w:numId w:val="18"/>
        </w:numPr>
      </w:pPr>
      <w:r w:rsidRPr="00505ED4">
        <w:lastRenderedPageBreak/>
        <w:t xml:space="preserve">Si la connexion n’est pas nécessaire : les favoris sont tout le temps </w:t>
      </w:r>
      <w:proofErr w:type="gramStart"/>
      <w:r w:rsidR="696F3A03">
        <w:t>accessible</w:t>
      </w:r>
      <w:proofErr w:type="gramEnd"/>
      <w:r w:rsidR="00505ED4">
        <w:t xml:space="preserve"> sans connexion nécessaire</w:t>
      </w:r>
      <w:r w:rsidRPr="00505ED4">
        <w:t xml:space="preserve"> dans la barre de recherche avec un risque de réinitialisation</w:t>
      </w:r>
      <w:r w:rsidR="00505ED4">
        <w:t xml:space="preserve"> et de perte des lieux enregistrés</w:t>
      </w:r>
      <w:r w:rsidRPr="00505ED4">
        <w:t xml:space="preserve"> des cookies ou de l’adresse IP</w:t>
      </w:r>
    </w:p>
    <w:p w14:paraId="6786E7E5" w14:textId="6D256360" w:rsidR="00532814" w:rsidRDefault="00532814" w:rsidP="00532814">
      <w:pPr>
        <w:pStyle w:val="Sansinterligne"/>
      </w:pPr>
    </w:p>
    <w:p w14:paraId="70422520" w14:textId="77777777" w:rsidR="00532814" w:rsidRPr="00532814" w:rsidRDefault="00532814" w:rsidP="00532814">
      <w:pPr>
        <w:rPr>
          <w:b/>
          <w:color w:val="FF0000"/>
        </w:rPr>
      </w:pPr>
      <w:r w:rsidRPr="00532814">
        <w:rPr>
          <w:b/>
          <w:color w:val="FF0000"/>
        </w:rPr>
        <w:t xml:space="preserve">Eléments encore à challenger : </w:t>
      </w:r>
    </w:p>
    <w:p w14:paraId="209C96E9" w14:textId="77777777" w:rsidR="00532814" w:rsidRDefault="00532814" w:rsidP="00532814">
      <w:pPr>
        <w:pStyle w:val="Paragraphedeliste"/>
        <w:numPr>
          <w:ilvl w:val="0"/>
          <w:numId w:val="20"/>
        </w:numPr>
      </w:pPr>
      <w:r>
        <w:t>Quel comportement de la visualisation cartographique quand on clique sur un lieu enregistré : quel niveau de zoom ? quelle emprise ? On place un marker ?</w:t>
      </w:r>
      <w:r>
        <w:t/>
      </w:r>
    </w:p>
    <w:p w14:paraId="24005C0D" w14:textId="7BBB889C" w:rsidR="00532814" w:rsidRDefault="00532814" w:rsidP="00532814">
      <w:pPr>
        <w:pStyle w:val="Paragraphedeliste"/>
        <w:numPr>
          <w:ilvl w:val="0"/>
          <w:numId w:val="20"/>
        </w:numPr>
      </w:pPr>
      <w:r>
        <w:t xml:space="preserve">En fonction des types de lieux qui pourront être enregistrés (liste précise à définir) déterminera le fonctionnement d’enregistrement pour le compte utilisateur </w:t>
      </w:r>
    </w:p>
    <w:p w14:paraId="4D59B6F2" w14:textId="77777777" w:rsidR="00F949C5" w:rsidRDefault="3789DD9E" w:rsidP="00A13C72">
      <w:pPr>
        <w:pStyle w:val="Titre3"/>
      </w:pPr>
      <w:bookmarkStart w:id="30" w:name="_Toc149313807"/>
      <w:r>
        <w:t>Se localiser dans la carte</w:t>
      </w:r>
      <w:bookmarkEnd w:id="30"/>
    </w:p>
    <w:p w14:paraId="082880C3" w14:textId="33B267E4" w:rsidR="00F949C5" w:rsidRPr="00F0523F" w:rsidRDefault="00F949C5" w:rsidP="00F949C5">
      <w:pPr>
        <w:pStyle w:val="Sansinterligne"/>
        <w:rPr>
          <w:i/>
        </w:rPr>
      </w:pPr>
      <w:r w:rsidRPr="00F0523F">
        <w:t>La</w:t>
      </w:r>
      <w:r>
        <w:t xml:space="preserve"> localisation est un enjeu essentiel de l’interface cartographique et plus globalement des informations </w:t>
      </w:r>
      <w:r w:rsidR="561E2DF5">
        <w:t>liées</w:t>
      </w:r>
      <w:r w:rsidR="00CE3288">
        <w:t xml:space="preserve"> à u</w:t>
      </w:r>
      <w:r>
        <w:t>ne carte. L’étude de 2017 a révélé que la possibilité d’accéder aux coordonnées est le second outil le plus utilisé (42% des répondants). Permettre une recherche simple et intelligible des localisations apparait comme un enjeu essentiel de l’interface cartographique. </w:t>
      </w:r>
    </w:p>
    <w:p w14:paraId="00A5513B" w14:textId="77777777" w:rsidR="00F949C5" w:rsidRDefault="00F949C5" w:rsidP="00A13C72">
      <w:pPr>
        <w:pStyle w:val="Titre4"/>
      </w:pPr>
      <w:r w:rsidRPr="0081724B">
        <w:t xml:space="preserve">Options challengées et retenues : </w:t>
      </w:r>
    </w:p>
    <w:p w14:paraId="6129FB94" w14:textId="77777777" w:rsidR="00F949C5" w:rsidRPr="00A23F1C" w:rsidRDefault="00F949C5" w:rsidP="00644D2E">
      <w:pPr>
        <w:pStyle w:val="elements"/>
        <w:rPr>
          <w:i/>
        </w:rPr>
      </w:pPr>
      <w:r>
        <w:t xml:space="preserve">Elément préexistants : </w:t>
      </w:r>
    </w:p>
    <w:p w14:paraId="22A550FC" w14:textId="00DCEC1F" w:rsidR="00F949C5" w:rsidRPr="00A23F1C" w:rsidRDefault="00F9134C" w:rsidP="7F428988">
      <w:pPr>
        <w:pStyle w:val="Exigence"/>
        <w:rPr>
          <w:i/>
          <w:iCs/>
        </w:rPr>
      </w:pPr>
      <w:r w:rsidRPr="0511589D">
        <w:rPr>
          <w:b/>
          <w:bCs/>
        </w:rPr>
        <w:t>Barre de recherche</w:t>
      </w:r>
      <w:r>
        <w:t xml:space="preserve"> : </w:t>
      </w:r>
      <w:r w:rsidR="00F949C5">
        <w:t xml:space="preserve">La localisation pourra se faire via la barre de recherche et les filtres qui pourront être appliqués à la recherche de lieux/adresse : </w:t>
      </w:r>
    </w:p>
    <w:p w14:paraId="0EB27FE8" w14:textId="767D633B" w:rsidR="00F9134C" w:rsidRPr="00F9134C" w:rsidRDefault="00F9134C" w:rsidP="00644D2E">
      <w:pPr>
        <w:pStyle w:val="Paragraphedeliste"/>
        <w:numPr>
          <w:ilvl w:val="0"/>
          <w:numId w:val="20"/>
        </w:numPr>
      </w:pPr>
      <w:r w:rsidRPr="00F9134C">
        <w:t>Recherche sur toutes les données ou bien par thèmes : Lieux, Parcelles cadastrales, coordonnées, fonds de cartes et données</w:t>
      </w:r>
    </w:p>
    <w:p w14:paraId="3B2087EC" w14:textId="77777777" w:rsidR="00F949C5" w:rsidRPr="00A23F1C" w:rsidRDefault="00F949C5" w:rsidP="00644D2E">
      <w:pPr>
        <w:pStyle w:val="Paragraphedeliste"/>
        <w:numPr>
          <w:ilvl w:val="0"/>
          <w:numId w:val="20"/>
        </w:numPr>
        <w:rPr>
          <w:i/>
        </w:rPr>
      </w:pPr>
      <w:r w:rsidRPr="004C1F59">
        <w:t>Recherche parcellaire avancée</w:t>
      </w:r>
      <w:r>
        <w:t> : possibilité d’utiliser les références cadastrales pour localiser un lieu</w:t>
      </w:r>
    </w:p>
    <w:p w14:paraId="6A0B414C" w14:textId="703A7DD0" w:rsidR="00F949C5" w:rsidRPr="0087625F" w:rsidRDefault="00F949C5" w:rsidP="00644D2E">
      <w:pPr>
        <w:pStyle w:val="Paragraphedeliste"/>
        <w:numPr>
          <w:ilvl w:val="0"/>
          <w:numId w:val="20"/>
        </w:numPr>
        <w:rPr>
          <w:i/>
        </w:rPr>
      </w:pPr>
      <w:r w:rsidRPr="0087625F">
        <w:t>Géolocalisation </w:t>
      </w:r>
      <w:r>
        <w:t>prévue via</w:t>
      </w:r>
      <w:r w:rsidR="00A3716F">
        <w:t xml:space="preserve"> le logo associé dans</w:t>
      </w:r>
      <w:r>
        <w:t xml:space="preserve"> la barre de recherche</w:t>
      </w:r>
    </w:p>
    <w:p w14:paraId="4CD4F546" w14:textId="78C806D8" w:rsidR="00F949C5" w:rsidRPr="00532814" w:rsidRDefault="00A3716F" w:rsidP="7F428988">
      <w:pPr>
        <w:pStyle w:val="Paragraphedeliste"/>
        <w:numPr>
          <w:ilvl w:val="0"/>
          <w:numId w:val="20"/>
        </w:numPr>
        <w:rPr>
          <w:i/>
          <w:iCs/>
        </w:rPr>
      </w:pPr>
      <w:r>
        <w:t>Recherche de l</w:t>
      </w:r>
      <w:r w:rsidR="00F949C5">
        <w:t>ocalisation à la commune/parcelle/adresse/lieu-dit/coordonnées</w:t>
      </w:r>
      <w:r>
        <w:t xml:space="preserve"> qui pourrait être</w:t>
      </w:r>
      <w:r w:rsidR="00F949C5">
        <w:t xml:space="preserve"> préservée</w:t>
      </w:r>
    </w:p>
    <w:p w14:paraId="51BA75D0" w14:textId="77777777" w:rsidR="00532814" w:rsidRDefault="00532814" w:rsidP="00532814"/>
    <w:p w14:paraId="2F81499C" w14:textId="73595D98" w:rsidR="00532814" w:rsidRPr="00EB58A1" w:rsidRDefault="00532814" w:rsidP="00532814">
      <w:pPr>
        <w:rPr>
          <w:i/>
        </w:rPr>
      </w:pPr>
      <w:r w:rsidRPr="00532814">
        <w:rPr>
          <w:i/>
        </w:rPr>
        <w:t xml:space="preserve">Actuellement, réalisé par API Extension JavaScript Géoportail via le </w:t>
      </w:r>
      <w:proofErr w:type="spellStart"/>
      <w:r w:rsidRPr="00532814">
        <w:rPr>
          <w:i/>
        </w:rPr>
        <w:t>widget</w:t>
      </w:r>
      <w:proofErr w:type="spellEnd"/>
      <w:r w:rsidRPr="00532814">
        <w:rPr>
          <w:i/>
        </w:rPr>
        <w:t xml:space="preserve"> </w:t>
      </w:r>
      <w:proofErr w:type="spellStart"/>
      <w:r w:rsidRPr="00532814">
        <w:rPr>
          <w:i/>
        </w:rPr>
        <w:t>SearchEngine</w:t>
      </w:r>
      <w:proofErr w:type="spellEnd"/>
      <w:r w:rsidR="00EB58A1">
        <w:rPr>
          <w:i/>
        </w:rPr>
        <w:t xml:space="preserve">. Si solution technique conservée peu de difficultés (travail plutôt « cosmétique »). </w:t>
      </w:r>
      <w:r w:rsidR="00EB58A1" w:rsidRPr="00EB58A1">
        <w:rPr>
          <w:i/>
        </w:rPr>
        <w:t xml:space="preserve">Elle </w:t>
      </w:r>
      <w:r w:rsidR="00EB58A1">
        <w:rPr>
          <w:i/>
        </w:rPr>
        <w:t>de</w:t>
      </w:r>
      <w:r w:rsidR="00EB58A1" w:rsidRPr="00EB58A1">
        <w:rPr>
          <w:i/>
        </w:rPr>
        <w:t>v</w:t>
      </w:r>
      <w:r w:rsidR="00EB58A1">
        <w:rPr>
          <w:i/>
        </w:rPr>
        <w:t>r</w:t>
      </w:r>
      <w:r w:rsidR="00EB58A1" w:rsidRPr="00EB58A1">
        <w:rPr>
          <w:i/>
        </w:rPr>
        <w:t xml:space="preserve">a évoluer </w:t>
      </w:r>
      <w:r w:rsidR="00EB58A1">
        <w:rPr>
          <w:i/>
        </w:rPr>
        <w:t xml:space="preserve">pour solliciter les services de </w:t>
      </w:r>
      <w:proofErr w:type="spellStart"/>
      <w:r w:rsidR="00EB58A1">
        <w:rPr>
          <w:i/>
        </w:rPr>
        <w:t>Cartes.gouv</w:t>
      </w:r>
      <w:proofErr w:type="spellEnd"/>
    </w:p>
    <w:p w14:paraId="0444121B" w14:textId="77777777" w:rsidR="00A3716F" w:rsidRPr="00A23F1C" w:rsidRDefault="00A3716F" w:rsidP="00A3716F">
      <w:pPr>
        <w:pStyle w:val="Paragraphedeliste"/>
        <w:ind w:left="2160"/>
        <w:rPr>
          <w:i/>
        </w:rPr>
      </w:pPr>
    </w:p>
    <w:p w14:paraId="20D25127" w14:textId="0BF977BC" w:rsidR="00F949C5" w:rsidRPr="00A23F1C" w:rsidRDefault="00A3716F" w:rsidP="00F949C5">
      <w:pPr>
        <w:rPr>
          <w:i/>
        </w:rPr>
      </w:pPr>
      <w:r w:rsidRPr="00680385">
        <w:rPr>
          <w:noProof/>
          <w:lang w:eastAsia="fr-FR"/>
        </w:rPr>
        <mc:AlternateContent>
          <mc:Choice Requires="wps">
            <w:drawing>
              <wp:anchor distT="0" distB="0" distL="114300" distR="114300" simplePos="0" relativeHeight="251658249" behindDoc="0" locked="0" layoutInCell="1" allowOverlap="1" wp14:anchorId="3A55073B" wp14:editId="7C732A6E">
                <wp:simplePos x="0" y="0"/>
                <wp:positionH relativeFrom="column">
                  <wp:posOffset>2424430</wp:posOffset>
                </wp:positionH>
                <wp:positionV relativeFrom="paragraph">
                  <wp:posOffset>847725</wp:posOffset>
                </wp:positionV>
                <wp:extent cx="307975" cy="200025"/>
                <wp:effectExtent l="0" t="19050" r="34925" b="47625"/>
                <wp:wrapNone/>
                <wp:docPr id="77" name="Flèche droite 77"/>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77" style="position:absolute;margin-left:190.9pt;margin-top:66.75pt;width:24.25pt;height:15.7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"/>
            </w:pict>
          </mc:Fallback>
        </mc:AlternateContent>
      </w:r>
      <w:r w:rsidR="00F9134C">
        <w:rPr>
          <w:noProof/>
          <w:lang w:eastAsia="fr-FR"/>
        </w:rPr>
        <w:drawing>
          <wp:inline distT="0" distB="0" distL="0" distR="0" wp14:anchorId="7EAAB3EB" wp14:editId="2E57F399">
            <wp:extent cx="2343150" cy="1954308"/>
            <wp:effectExtent l="0" t="0" r="0" b="825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343150" cy="1954308"/>
                    </a:xfrm>
                    <a:prstGeom prst="rect">
                      <a:avLst/>
                    </a:prstGeom>
                  </pic:spPr>
                </pic:pic>
              </a:graphicData>
            </a:graphic>
          </wp:inline>
        </w:drawing>
      </w:r>
      <w:r w:rsidR="00F9134C">
        <w:rPr>
          <w:noProof/>
          <w:lang w:eastAsia="fr-FR"/>
        </w:rPr>
        <w:t xml:space="preserve">   </w:t>
      </w:r>
      <w:r>
        <w:rPr>
          <w:noProof/>
          <w:lang w:eastAsia="fr-FR"/>
        </w:rPr>
        <w:t xml:space="preserve">          </w:t>
      </w:r>
      <w:r w:rsidR="00F9134C">
        <w:rPr>
          <w:noProof/>
          <w:lang w:eastAsia="fr-FR"/>
        </w:rPr>
        <w:t xml:space="preserve">  </w:t>
      </w:r>
      <w:r w:rsidR="00F9134C">
        <w:rPr>
          <w:noProof/>
          <w:lang w:eastAsia="fr-FR"/>
        </w:rPr>
        <w:drawing>
          <wp:inline distT="0" distB="0" distL="0" distR="0" wp14:anchorId="18B4B9A3" wp14:editId="2C6E1712">
            <wp:extent cx="2923086" cy="1962150"/>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923086" cy="1962150"/>
                    </a:xfrm>
                    <a:prstGeom prst="rect">
                      <a:avLst/>
                    </a:prstGeom>
                  </pic:spPr>
                </pic:pic>
              </a:graphicData>
            </a:graphic>
          </wp:inline>
        </w:drawing>
      </w:r>
    </w:p>
    <w:p w14:paraId="3F800D06" w14:textId="1946433B" w:rsidR="00F949C5" w:rsidRPr="00680385" w:rsidRDefault="00D2507E" w:rsidP="00644D2E">
      <w:pPr>
        <w:pStyle w:val="Exigence"/>
        <w:rPr>
          <w:i/>
        </w:rPr>
      </w:pPr>
      <w:r w:rsidRPr="0511589D">
        <w:rPr>
          <w:b/>
          <w:bCs/>
        </w:rPr>
        <w:lastRenderedPageBreak/>
        <w:t>Partage</w:t>
      </w:r>
      <w:r>
        <w:t xml:space="preserve"> : </w:t>
      </w:r>
      <w:r w:rsidR="00F949C5">
        <w:t>La localisation pourra se faire via le partage de la carte puisque la localisation fera partie des éléments de configuration partagés. En effet lors de l’enregistrement l’emprise de la carte est conservée</w:t>
      </w:r>
      <w:r>
        <w:t>.</w:t>
      </w:r>
    </w:p>
    <w:p w14:paraId="2E808070" w14:textId="77777777" w:rsidR="00F949C5" w:rsidRPr="00F0523F" w:rsidRDefault="00F949C5" w:rsidP="7F428988">
      <w:pPr>
        <w:pStyle w:val="Exigence"/>
        <w:rPr>
          <w:i/>
          <w:iCs/>
        </w:rPr>
      </w:pPr>
      <w:r w:rsidRPr="0511589D">
        <w:rPr>
          <w:b/>
          <w:bCs/>
        </w:rPr>
        <w:t>Au clic droit via Adresse/coordonnées du lieu</w:t>
      </w:r>
      <w:r>
        <w:t> : Permet à l’utilisateur d’accéder à l’ensemble des informations du point cliqué :</w:t>
      </w:r>
    </w:p>
    <w:p w14:paraId="12CC19B0" w14:textId="77777777" w:rsidR="00F949C5" w:rsidRDefault="00F949C5" w:rsidP="00644D2E">
      <w:pPr>
        <w:pStyle w:val="Paragraphedeliste"/>
        <w:numPr>
          <w:ilvl w:val="0"/>
          <w:numId w:val="20"/>
        </w:numPr>
        <w:rPr>
          <w:color w:val="auto"/>
        </w:rPr>
      </w:pPr>
      <w:r w:rsidRPr="007C7C82">
        <w:rPr>
          <w:color w:val="auto"/>
        </w:rPr>
        <w:t>Latitudes et longitudes :</w:t>
      </w:r>
      <w:r>
        <w:rPr>
          <w:color w:val="auto"/>
        </w:rPr>
        <w:t xml:space="preserve"> elles seront affichées et pourront être copiées. L’utilisateur pourra modifier la projection via un bandeau déroulant et obtenir de nouvelles coordonnées du point liées à la nouvelle projection choisie. </w:t>
      </w:r>
    </w:p>
    <w:p w14:paraId="3B0235FA" w14:textId="77777777" w:rsidR="00F949C5" w:rsidRDefault="00F949C5" w:rsidP="00644D2E">
      <w:pPr>
        <w:pStyle w:val="Paragraphedeliste"/>
        <w:numPr>
          <w:ilvl w:val="0"/>
          <w:numId w:val="20"/>
        </w:numPr>
        <w:rPr>
          <w:color w:val="auto"/>
        </w:rPr>
      </w:pPr>
      <w:r>
        <w:rPr>
          <w:color w:val="auto"/>
        </w:rPr>
        <w:t>Adresse : renvoie l’adresse géocodée du point</w:t>
      </w:r>
    </w:p>
    <w:p w14:paraId="5EDD84C5" w14:textId="77777777" w:rsidR="00F949C5" w:rsidRDefault="00F949C5" w:rsidP="00644D2E">
      <w:pPr>
        <w:pStyle w:val="Paragraphedeliste"/>
        <w:numPr>
          <w:ilvl w:val="0"/>
          <w:numId w:val="20"/>
        </w:numPr>
        <w:rPr>
          <w:color w:val="auto"/>
        </w:rPr>
      </w:pPr>
      <w:r>
        <w:rPr>
          <w:color w:val="auto"/>
        </w:rPr>
        <w:t>Parcelle : renvoie les informations parcellaires du point</w:t>
      </w:r>
    </w:p>
    <w:p w14:paraId="733B684F" w14:textId="77777777" w:rsidR="00F949C5" w:rsidRDefault="00F949C5" w:rsidP="00644D2E">
      <w:pPr>
        <w:pStyle w:val="Paragraphedeliste"/>
        <w:numPr>
          <w:ilvl w:val="0"/>
          <w:numId w:val="20"/>
        </w:numPr>
        <w:rPr>
          <w:color w:val="auto"/>
        </w:rPr>
      </w:pPr>
      <w:r w:rsidRPr="7F428988">
        <w:rPr>
          <w:color w:val="auto"/>
        </w:rPr>
        <w:t>Altitude : renvoie l’altitude du point</w:t>
      </w:r>
    </w:p>
    <w:p w14:paraId="0760DE42" w14:textId="77777777" w:rsidR="00EB58A1" w:rsidRDefault="00EB58A1" w:rsidP="00EB58A1">
      <w:pPr>
        <w:pStyle w:val="Sansinterligne"/>
      </w:pPr>
    </w:p>
    <w:p w14:paraId="1165B7C9" w14:textId="2A3B38CF" w:rsidR="00EB58A1" w:rsidRPr="00EB58A1" w:rsidRDefault="00EB58A1" w:rsidP="00EB58A1">
      <w:pPr>
        <w:rPr>
          <w:i/>
        </w:rPr>
      </w:pPr>
      <w:r w:rsidRPr="00EB58A1">
        <w:rPr>
          <w:i/>
        </w:rPr>
        <w:t xml:space="preserve">Pas de difficulté technique particulière puisque </w:t>
      </w:r>
      <w:r>
        <w:rPr>
          <w:i/>
        </w:rPr>
        <w:t>pourra faire</w:t>
      </w:r>
      <w:r w:rsidRPr="00EB58A1">
        <w:rPr>
          <w:i/>
        </w:rPr>
        <w:t xml:space="preserve"> appel au service de géocodage inverse de </w:t>
      </w:r>
      <w:proofErr w:type="spellStart"/>
      <w:r w:rsidRPr="00EB58A1">
        <w:rPr>
          <w:i/>
        </w:rPr>
        <w:t>Cartes.gouv</w:t>
      </w:r>
      <w:proofErr w:type="spellEnd"/>
    </w:p>
    <w:p w14:paraId="491D8A5F" w14:textId="3DA52A3A" w:rsidR="00F949C5" w:rsidRDefault="00F949C5" w:rsidP="00644D2E">
      <w:pPr>
        <w:pStyle w:val="Paragraphedeliste"/>
        <w:numPr>
          <w:ilvl w:val="0"/>
          <w:numId w:val="20"/>
        </w:numPr>
        <w:rPr>
          <w:color w:val="auto"/>
        </w:rPr>
      </w:pPr>
      <w:r>
        <w:rPr>
          <w:color w:val="auto"/>
        </w:rPr>
        <w:t>Sauver comme lieu préféré : permet d’utiliser l’outil pour conserver la position comme favoris dans la barre de recherche</w:t>
      </w:r>
    </w:p>
    <w:p w14:paraId="0D52391A" w14:textId="77777777" w:rsidR="00F949C5" w:rsidRPr="007C7C82" w:rsidRDefault="00F949C5" w:rsidP="00F949C5"/>
    <w:p w14:paraId="49E31CA9" w14:textId="096C084C" w:rsidR="00C82A21" w:rsidRDefault="00C82A21" w:rsidP="00A44750">
      <w:pPr>
        <w:jc w:val="center"/>
        <w:rPr>
          <w:noProof/>
          <w:lang w:eastAsia="fr-FR"/>
        </w:rPr>
      </w:pPr>
      <w:r w:rsidRPr="00680385">
        <w:rPr>
          <w:noProof/>
          <w:lang w:eastAsia="fr-FR"/>
        </w:rPr>
        <mc:AlternateContent>
          <mc:Choice Requires="wps">
            <w:drawing>
              <wp:anchor distT="0" distB="0" distL="114300" distR="114300" simplePos="0" relativeHeight="251658250" behindDoc="0" locked="0" layoutInCell="1" allowOverlap="1" wp14:anchorId="0A4033F1" wp14:editId="4C79708D">
                <wp:simplePos x="0" y="0"/>
                <wp:positionH relativeFrom="column">
                  <wp:posOffset>2373630</wp:posOffset>
                </wp:positionH>
                <wp:positionV relativeFrom="paragraph">
                  <wp:posOffset>1014730</wp:posOffset>
                </wp:positionV>
                <wp:extent cx="307975" cy="200025"/>
                <wp:effectExtent l="0" t="19050" r="34925" b="47625"/>
                <wp:wrapNone/>
                <wp:docPr id="78" name="Flèche droite 78"/>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78" style="position:absolute;margin-left:186.9pt;margin-top:79.9pt;width:24.25pt;height:15.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"/>
            </w:pict>
          </mc:Fallback>
        </mc:AlternateContent>
      </w:r>
      <w:r w:rsidR="00F949C5">
        <w:rPr>
          <w:noProof/>
          <w:lang w:eastAsia="fr-FR"/>
        </w:rPr>
        <w:drawing>
          <wp:inline distT="0" distB="0" distL="0" distR="0" wp14:anchorId="7FA8EFDC" wp14:editId="0F06D565">
            <wp:extent cx="2012950" cy="2432050"/>
            <wp:effectExtent l="0" t="0" r="6350" b="635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012950" cy="2432050"/>
                    </a:xfrm>
                    <a:prstGeom prst="rect">
                      <a:avLst/>
                    </a:prstGeom>
                  </pic:spPr>
                </pic:pic>
              </a:graphicData>
            </a:graphic>
          </wp:inline>
        </w:drawing>
      </w:r>
      <w:r w:rsidR="00F949C5">
        <w:rPr>
          <w:noProof/>
          <w:lang w:eastAsia="fr-FR"/>
        </w:rPr>
        <w:t xml:space="preserve">   </w:t>
      </w:r>
      <w:r>
        <w:rPr>
          <w:noProof/>
          <w:lang w:eastAsia="fr-FR"/>
        </w:rPr>
        <w:t xml:space="preserve">          </w:t>
      </w:r>
      <w:r w:rsidR="00F949C5">
        <w:rPr>
          <w:noProof/>
          <w:lang w:eastAsia="fr-FR"/>
        </w:rPr>
        <w:t xml:space="preserve">  </w:t>
      </w:r>
      <w:r w:rsidR="00F949C5">
        <w:rPr>
          <w:noProof/>
          <w:lang w:eastAsia="fr-FR"/>
        </w:rPr>
        <w:drawing>
          <wp:inline distT="0" distB="0" distL="0" distR="0" wp14:anchorId="14352A95" wp14:editId="56AF5405">
            <wp:extent cx="2717800" cy="2444750"/>
            <wp:effectExtent l="0" t="0" r="635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717800" cy="2444750"/>
                    </a:xfrm>
                    <a:prstGeom prst="rect">
                      <a:avLst/>
                    </a:prstGeom>
                  </pic:spPr>
                </pic:pic>
              </a:graphicData>
            </a:graphic>
          </wp:inline>
        </w:drawing>
      </w:r>
    </w:p>
    <w:p w14:paraId="0061F3F3" w14:textId="79B9AF73" w:rsidR="00C82A21" w:rsidRPr="00505ED4" w:rsidRDefault="00C82A21" w:rsidP="00A13C72">
      <w:pPr>
        <w:pStyle w:val="Titre4"/>
      </w:pPr>
      <w:r w:rsidRPr="00294ED4">
        <w:t xml:space="preserve">Prérequis et éléments de </w:t>
      </w:r>
      <w:r w:rsidR="24BAB3F2">
        <w:t>discussions</w:t>
      </w:r>
      <w:r w:rsidRPr="00294ED4">
        <w:t> </w:t>
      </w:r>
      <w:r>
        <w:t xml:space="preserve">à approfondir : </w:t>
      </w:r>
    </w:p>
    <w:p w14:paraId="0A3AAE07" w14:textId="15A5A684" w:rsidR="00C82A21" w:rsidRDefault="00C82A21" w:rsidP="00C82A21">
      <w:pPr>
        <w:pStyle w:val="Sansinterligne"/>
      </w:pPr>
      <w:r>
        <w:t xml:space="preserve">Pour les éléments disponibles au clic au sein de l’info-point : </w:t>
      </w:r>
    </w:p>
    <w:p w14:paraId="68120062" w14:textId="47E591A0" w:rsidR="00C82A21" w:rsidRPr="00505ED4" w:rsidRDefault="00C82A21" w:rsidP="00D22EF1">
      <w:pPr>
        <w:pStyle w:val="Sansinterligne"/>
        <w:numPr>
          <w:ilvl w:val="0"/>
          <w:numId w:val="26"/>
        </w:numPr>
      </w:pPr>
      <w:r w:rsidRPr="00DC51BE">
        <w:rPr>
          <w:b/>
          <w:color w:val="FF0000"/>
        </w:rPr>
        <w:t>Les projections pertinentes</w:t>
      </w:r>
      <w:r w:rsidRPr="00DC51BE">
        <w:rPr>
          <w:color w:val="FF0000"/>
        </w:rPr>
        <w:t xml:space="preserve"> </w:t>
      </w:r>
      <w:r>
        <w:t xml:space="preserve">à associer au point et modifiables devront être listées et validé pour chaque territoire </w:t>
      </w:r>
    </w:p>
    <w:p w14:paraId="72688351" w14:textId="660A6C08" w:rsidR="00681C19" w:rsidRDefault="5C448F90" w:rsidP="00A13C72">
      <w:pPr>
        <w:pStyle w:val="Titre2"/>
      </w:pPr>
      <w:bookmarkStart w:id="31" w:name="_Toc149313808"/>
      <w:r>
        <w:t xml:space="preserve">La </w:t>
      </w:r>
      <w:r w:rsidR="6D7E594B">
        <w:t xml:space="preserve">recherche </w:t>
      </w:r>
      <w:r w:rsidR="49A66FB9">
        <w:t xml:space="preserve">des </w:t>
      </w:r>
      <w:r>
        <w:t>données</w:t>
      </w:r>
      <w:r w:rsidR="158662E9">
        <w:t xml:space="preserve"> et le lien avec le catalogue</w:t>
      </w:r>
      <w:bookmarkEnd w:id="31"/>
    </w:p>
    <w:p w14:paraId="47F221E8" w14:textId="65A210E7" w:rsidR="00AA33B1" w:rsidRDefault="00556FE3" w:rsidP="00AA33B1">
      <w:r>
        <w:t>L</w:t>
      </w:r>
      <w:r w:rsidR="001C1C62">
        <w:t xml:space="preserve">a liaison entre le catalogue et l’interface cartographique fait de la recherche des données un sujet clé et central de la réflexion pour le </w:t>
      </w:r>
      <w:r w:rsidR="00AA33B1">
        <w:t xml:space="preserve">futur </w:t>
      </w:r>
      <w:r w:rsidR="001C1C62">
        <w:t>portail. En effet, une recherche simple et accessible permettra de rendre compte pleine</w:t>
      </w:r>
      <w:r w:rsidR="007C3696">
        <w:t xml:space="preserve">ment du potentiel offert par </w:t>
      </w:r>
      <w:proofErr w:type="spellStart"/>
      <w:r w:rsidR="007C3696">
        <w:t>Cartes.gouv</w:t>
      </w:r>
      <w:proofErr w:type="spellEnd"/>
      <w:r w:rsidR="007C3696">
        <w:t xml:space="preserve"> </w:t>
      </w:r>
      <w:r w:rsidR="001C1C62">
        <w:t xml:space="preserve">aux utilisateurs. </w:t>
      </w:r>
    </w:p>
    <w:p w14:paraId="75E9EA72" w14:textId="30513901" w:rsidR="00AA33B1" w:rsidRDefault="00860168" w:rsidP="00AA33B1">
      <w:r>
        <w:t xml:space="preserve">La réflexion menée ci-après détail donc les multiples possibilités qui seront offertes aux utilisateurs pour effectuer la recherche </w:t>
      </w:r>
      <w:r w:rsidR="009E735B">
        <w:t>de</w:t>
      </w:r>
      <w:r>
        <w:t xml:space="preserve"> leur carte.</w:t>
      </w:r>
      <w:r w:rsidR="00AA33B1">
        <w:t xml:space="preserve"> </w:t>
      </w:r>
    </w:p>
    <w:p w14:paraId="03FE8D27" w14:textId="77777777" w:rsidR="00473633" w:rsidRDefault="5BA269D9" w:rsidP="00A13C72">
      <w:pPr>
        <w:pStyle w:val="Titre3"/>
      </w:pPr>
      <w:bookmarkStart w:id="32" w:name="_Toc149313809"/>
      <w:r>
        <w:lastRenderedPageBreak/>
        <w:t>Fonds de plan interchangeables</w:t>
      </w:r>
      <w:bookmarkEnd w:id="32"/>
    </w:p>
    <w:p w14:paraId="767C73F9" w14:textId="2A520F2F" w:rsidR="00473633" w:rsidRDefault="00473633" w:rsidP="00473633">
      <w:r>
        <w:t>Le nombre de fond de plan actuel du Géoportail sera amené à évoluer ave</w:t>
      </w:r>
      <w:r w:rsidR="007C3696">
        <w:t xml:space="preserve">c l’évolution et le passage à </w:t>
      </w:r>
      <w:proofErr w:type="spellStart"/>
      <w:r w:rsidR="007C3696">
        <w:t>Cartes.gouv</w:t>
      </w:r>
      <w:proofErr w:type="spellEnd"/>
      <w:r>
        <w:t>. En effet, chaque partenaire pourra ajouter des fonds au catalogue. L’objectif est donc de pouvoir trier ces fonds de plan et de venir sélectionner le plus adéquat pour l’utilisateur et de l’ajouter à sa carte. Les utilisateurs rencontrés soulignent que la multiplicité du choix</w:t>
      </w:r>
      <w:r w:rsidR="00EB58A1">
        <w:t xml:space="preserve"> </w:t>
      </w:r>
      <w:r>
        <w:t xml:space="preserve">permet d’ajuster la carte et le fond de plan à chacun de leur usage, ce qui rend le Géoportail extrêmement intéressant. </w:t>
      </w:r>
      <w:r w:rsidR="00EB58A1">
        <w:t>Actuellement</w:t>
      </w:r>
      <w:r w:rsidR="00DC51BE">
        <w:t>,</w:t>
      </w:r>
      <w:r w:rsidR="00EB58A1">
        <w:t xml:space="preserve"> 270 couches sont publiées via le back office du Géoportail (sans compter les couches extérieures accessibles via le </w:t>
      </w:r>
      <w:proofErr w:type="spellStart"/>
      <w:r w:rsidR="00EB58A1">
        <w:t>géocatalogue</w:t>
      </w:r>
      <w:proofErr w:type="spellEnd"/>
      <w:r w:rsidR="00EB58A1">
        <w:t>).</w:t>
      </w:r>
    </w:p>
    <w:p w14:paraId="1F79FD96" w14:textId="77777777" w:rsidR="00473633" w:rsidRPr="0095285E" w:rsidRDefault="00473633" w:rsidP="00A13C72">
      <w:pPr>
        <w:pStyle w:val="Titre4"/>
      </w:pPr>
      <w:r w:rsidRPr="0081724B">
        <w:t xml:space="preserve">Options challengées et retenues : </w:t>
      </w:r>
    </w:p>
    <w:p w14:paraId="26022D26" w14:textId="77777777" w:rsidR="00473633" w:rsidRPr="0095285E" w:rsidRDefault="00473633" w:rsidP="00644D2E">
      <w:pPr>
        <w:pStyle w:val="elements"/>
        <w:rPr>
          <w:i/>
        </w:rPr>
      </w:pPr>
      <w:r>
        <w:t xml:space="preserve">Elément préexistants mais modifiés : </w:t>
      </w:r>
    </w:p>
    <w:p w14:paraId="3C8AD37C" w14:textId="2255CD9C" w:rsidR="00473633" w:rsidRPr="00C53115" w:rsidRDefault="00473633" w:rsidP="00644D2E">
      <w:pPr>
        <w:pStyle w:val="Exigence"/>
        <w:rPr>
          <w:i/>
        </w:rPr>
      </w:pPr>
      <w:r w:rsidRPr="0511589D">
        <w:rPr>
          <w:b/>
          <w:bCs/>
        </w:rPr>
        <w:t>Gestion des fonds</w:t>
      </w:r>
      <w:r>
        <w:t> : Possibilité de modifier et de choisir un autre fond de carte « prédéfini ». Par défaut le gestionnaire pourrait comporter deux fonds de plans « présélectionnés » que sont un plan IGN et une photo aérienne. Les fonds sont regroupés au sein de l’interface de Gestion des données sous un « bloc » fond de carte permettant ainsi de les retrouver aisément et de pouvoir les masquer/trier facilement</w:t>
      </w:r>
    </w:p>
    <w:p w14:paraId="34E01D3B" w14:textId="77777777" w:rsidR="00473633" w:rsidRPr="009D1452" w:rsidRDefault="00473633" w:rsidP="7F428988">
      <w:pPr>
        <w:pStyle w:val="Exigence"/>
        <w:rPr>
          <w:i/>
          <w:iCs/>
        </w:rPr>
      </w:pPr>
      <w:r w:rsidRPr="0511589D">
        <w:rPr>
          <w:b/>
          <w:bCs/>
        </w:rPr>
        <w:t>Procédure d’ajout et de recherches des fonds</w:t>
      </w:r>
      <w:r>
        <w:t xml:space="preserve"> : Possibilité d’ajouter les fonds de cartes et gestion dans un unique bandeau. Pour se faire, la recherche s’effectue via le </w:t>
      </w:r>
      <w:proofErr w:type="spellStart"/>
      <w:r>
        <w:t>widget</w:t>
      </w:r>
      <w:proofErr w:type="spellEnd"/>
      <w:r>
        <w:t xml:space="preserve"> d’ajout de fonds de carte et de données puis via le bouton « Gérer mes fonds de carte et données ». Une fois que le bandeau de recherche est superposé au bandeau de gestion de couches, soit une recherche manuelle peut être effectuée directement depuis l’onglet, soit une recherche globale basée sur la barre de recherche. </w:t>
      </w:r>
    </w:p>
    <w:p w14:paraId="49B2C3F4" w14:textId="1AA00BB7" w:rsidR="009D1452" w:rsidRPr="00A91E2A" w:rsidRDefault="009D1452" w:rsidP="009D1452">
      <w:pPr>
        <w:pStyle w:val="Exigence"/>
        <w:numPr>
          <w:ilvl w:val="0"/>
          <w:numId w:val="0"/>
        </w:numPr>
        <w:rPr>
          <w:i/>
          <w:iCs/>
        </w:rPr>
      </w:pPr>
      <w:r>
        <w:rPr>
          <w:i/>
          <w:iCs/>
        </w:rPr>
        <w:t>Nécessité de définir la différence entre fond de plan et couche de donnée d’un point de vue technique. Sur quelle information se baser pour faire le tri ?</w:t>
      </w:r>
    </w:p>
    <w:p w14:paraId="14CE2A77" w14:textId="77777777" w:rsidR="00473633" w:rsidRDefault="00473633" w:rsidP="00473633">
      <w:pPr>
        <w:pStyle w:val="Sansinterligne"/>
      </w:pPr>
    </w:p>
    <w:p w14:paraId="443FDC64" w14:textId="77777777" w:rsidR="00473633" w:rsidRDefault="00473633" w:rsidP="00473633">
      <w:pPr>
        <w:jc w:val="center"/>
        <w:rPr>
          <w:noProof/>
          <w:lang w:eastAsia="fr-FR"/>
        </w:rPr>
      </w:pPr>
      <w:r>
        <w:rPr>
          <w:noProof/>
          <w:lang w:eastAsia="fr-FR"/>
        </w:rPr>
        <mc:AlternateContent>
          <mc:Choice Requires="wps">
            <w:drawing>
              <wp:anchor distT="0" distB="0" distL="114300" distR="114300" simplePos="0" relativeHeight="251658251" behindDoc="0" locked="0" layoutInCell="1" allowOverlap="1" wp14:anchorId="02538C19" wp14:editId="5A325560">
                <wp:simplePos x="0" y="0"/>
                <wp:positionH relativeFrom="column">
                  <wp:posOffset>2564130</wp:posOffset>
                </wp:positionH>
                <wp:positionV relativeFrom="paragraph">
                  <wp:posOffset>1323975</wp:posOffset>
                </wp:positionV>
                <wp:extent cx="438150" cy="200025"/>
                <wp:effectExtent l="0" t="19050" r="38100" b="47625"/>
                <wp:wrapNone/>
                <wp:docPr id="29" name="Flèche droite 29"/>
                <wp:cNvGraphicFramePr/>
                <a:graphic xmlns:a="http://schemas.openxmlformats.org/drawingml/2006/main">
                  <a:graphicData uri="http://schemas.microsoft.com/office/word/2010/wordprocessingShape">
                    <wps:wsp>
                      <wps:cNvSpPr/>
                      <wps:spPr>
                        <a:xfrm>
                          <a:off x="0" y="0"/>
                          <a:ext cx="438150"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29" style="position:absolute;margin-left:201.9pt;margin-top:104.25pt;width:34.5pt;height:15.7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"/>
            </w:pict>
          </mc:Fallback>
        </mc:AlternateContent>
      </w:r>
      <w:r w:rsidRPr="00FC2F46">
        <w:rPr>
          <w:noProof/>
          <w:lang w:eastAsia="fr-FR"/>
        </w:rPr>
        <w:t xml:space="preserve"> </w:t>
      </w:r>
      <w:r>
        <w:rPr>
          <w:noProof/>
          <w:lang w:eastAsia="fr-FR"/>
        </w:rPr>
        <w:drawing>
          <wp:inline distT="0" distB="0" distL="0" distR="0" wp14:anchorId="580229DB" wp14:editId="660C8934">
            <wp:extent cx="2020351" cy="2451100"/>
            <wp:effectExtent l="0" t="0" r="0" b="635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021815" cy="2452877"/>
                    </a:xfrm>
                    <a:prstGeom prst="rect">
                      <a:avLst/>
                    </a:prstGeom>
                  </pic:spPr>
                </pic:pic>
              </a:graphicData>
            </a:graphic>
          </wp:inline>
        </w:drawing>
      </w:r>
      <w:r>
        <w:rPr>
          <w:noProof/>
          <w:lang w:eastAsia="fr-FR"/>
        </w:rPr>
        <w:t xml:space="preserve">                     </w:t>
      </w:r>
      <w:r>
        <w:rPr>
          <w:noProof/>
          <w:lang w:eastAsia="fr-FR"/>
        </w:rPr>
        <w:drawing>
          <wp:inline distT="0" distB="0" distL="0" distR="0" wp14:anchorId="09F87725" wp14:editId="1BFF8575">
            <wp:extent cx="2273300" cy="2456404"/>
            <wp:effectExtent l="0" t="0" r="0" b="127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275270" cy="2458533"/>
                    </a:xfrm>
                    <a:prstGeom prst="rect">
                      <a:avLst/>
                    </a:prstGeom>
                  </pic:spPr>
                </pic:pic>
              </a:graphicData>
            </a:graphic>
          </wp:inline>
        </w:drawing>
      </w:r>
    </w:p>
    <w:p w14:paraId="60F6B4E7" w14:textId="77777777" w:rsidR="00473633" w:rsidRDefault="00473633" w:rsidP="00473633">
      <w:pPr>
        <w:pStyle w:val="Sansinterligne"/>
        <w:rPr>
          <w:noProof/>
          <w:lang w:eastAsia="fr-FR"/>
        </w:rPr>
      </w:pPr>
    </w:p>
    <w:p w14:paraId="7386F42E" w14:textId="77777777" w:rsidR="00473633" w:rsidRDefault="00473633" w:rsidP="00473633">
      <w:r>
        <w:t>Chaque fond de plan pourrait, ainsi, être classifié et recherché à partir d’informations telles que son/ses producteurs, nom ou bien thématiques associées. Une description succincte, une vignette représentant le fond de plan ainsi qu’un accès à des informations complémentaires pourraient être obtenues avant l’ajout du fond sur l’interface en cliquant pour ouvrir une fenêtre pop-up complémentaire.</w:t>
      </w:r>
    </w:p>
    <w:p w14:paraId="1B5288FE" w14:textId="77777777" w:rsidR="00473633" w:rsidRDefault="00473633" w:rsidP="00473633">
      <w:pPr>
        <w:pStyle w:val="Paragraphedeliste"/>
        <w:ind w:left="1440"/>
        <w:jc w:val="left"/>
      </w:pPr>
    </w:p>
    <w:p w14:paraId="485E2A8D" w14:textId="77777777" w:rsidR="00473633" w:rsidRDefault="00473633" w:rsidP="00473633">
      <w:pPr>
        <w:jc w:val="center"/>
      </w:pPr>
      <w:r>
        <w:rPr>
          <w:noProof/>
          <w:lang w:eastAsia="fr-FR"/>
        </w:rPr>
        <w:lastRenderedPageBreak/>
        <mc:AlternateContent>
          <mc:Choice Requires="wps">
            <w:drawing>
              <wp:anchor distT="0" distB="0" distL="114300" distR="114300" simplePos="0" relativeHeight="251658252" behindDoc="0" locked="0" layoutInCell="1" allowOverlap="1" wp14:anchorId="34AFAA21" wp14:editId="521E788C">
                <wp:simplePos x="0" y="0"/>
                <wp:positionH relativeFrom="column">
                  <wp:posOffset>2414905</wp:posOffset>
                </wp:positionH>
                <wp:positionV relativeFrom="paragraph">
                  <wp:posOffset>1442085</wp:posOffset>
                </wp:positionV>
                <wp:extent cx="323850" cy="200025"/>
                <wp:effectExtent l="0" t="19050" r="38100" b="47625"/>
                <wp:wrapNone/>
                <wp:docPr id="32" name="Flèche droite 32"/>
                <wp:cNvGraphicFramePr/>
                <a:graphic xmlns:a="http://schemas.openxmlformats.org/drawingml/2006/main">
                  <a:graphicData uri="http://schemas.microsoft.com/office/word/2010/wordprocessingShape">
                    <wps:wsp>
                      <wps:cNvSpPr/>
                      <wps:spPr>
                        <a:xfrm>
                          <a:off x="0" y="0"/>
                          <a:ext cx="323850"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32" style="position:absolute;margin-left:190.15pt;margin-top:113.55pt;width:25.5pt;height:15.7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"/>
            </w:pict>
          </mc:Fallback>
        </mc:AlternateContent>
      </w:r>
      <w:r w:rsidRPr="00A91E2A">
        <w:rPr>
          <w:noProof/>
          <w:lang w:eastAsia="fr-FR"/>
        </w:rPr>
        <w:t xml:space="preserve"> </w:t>
      </w:r>
      <w:r>
        <w:rPr>
          <w:noProof/>
          <w:lang w:eastAsia="fr-FR"/>
        </w:rPr>
        <w:drawing>
          <wp:inline distT="0" distB="0" distL="0" distR="0" wp14:anchorId="7603746A" wp14:editId="7D95F360">
            <wp:extent cx="1947399" cy="2844800"/>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947399" cy="2844800"/>
                    </a:xfrm>
                    <a:prstGeom prst="rect">
                      <a:avLst/>
                    </a:prstGeom>
                  </pic:spPr>
                </pic:pic>
              </a:graphicData>
            </a:graphic>
          </wp:inline>
        </w:drawing>
      </w:r>
      <w:r>
        <w:rPr>
          <w:noProof/>
          <w:lang w:eastAsia="fr-FR"/>
        </w:rPr>
        <w:t xml:space="preserve">                 </w:t>
      </w:r>
      <w:r>
        <w:rPr>
          <w:noProof/>
          <w:lang w:eastAsia="fr-FR"/>
        </w:rPr>
        <w:drawing>
          <wp:inline distT="0" distB="0" distL="0" distR="0" wp14:anchorId="7CA6A73A" wp14:editId="206A57EE">
            <wp:extent cx="2630436" cy="2842306"/>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637987" cy="2850465"/>
                    </a:xfrm>
                    <a:prstGeom prst="rect">
                      <a:avLst/>
                    </a:prstGeom>
                  </pic:spPr>
                </pic:pic>
              </a:graphicData>
            </a:graphic>
          </wp:inline>
        </w:drawing>
      </w:r>
      <w:r>
        <w:rPr>
          <w:noProof/>
          <w:lang w:eastAsia="fr-FR"/>
        </w:rPr>
        <w:t xml:space="preserve">                </w:t>
      </w:r>
    </w:p>
    <w:p w14:paraId="5F93387D" w14:textId="77777777" w:rsidR="00473633" w:rsidRDefault="00473633" w:rsidP="00473633">
      <w:pPr>
        <w:pStyle w:val="Sansinterligne"/>
      </w:pPr>
    </w:p>
    <w:p w14:paraId="2DEB0860" w14:textId="77777777" w:rsidR="00473633" w:rsidRPr="002405DC" w:rsidRDefault="00473633" w:rsidP="00473633">
      <w:pPr>
        <w:jc w:val="left"/>
      </w:pPr>
      <w:r>
        <w:t xml:space="preserve">Le fond de carte pourrait être directement sélectionné et ajouté au bandeau inférieur regroupant les données ajoutées et les fonds de cartes. L’utilisateur pourra choisir de continuer sa recherche ou bien revenir à ses données sélectionnées en cliquant sur la croix pour revenir au bandeau inférieur. </w:t>
      </w:r>
    </w:p>
    <w:p w14:paraId="2CAD131B" w14:textId="77777777" w:rsidR="00473633" w:rsidRPr="006D09EA" w:rsidRDefault="00473633" w:rsidP="00473633">
      <w:pPr>
        <w:pStyle w:val="Sansinterligne"/>
        <w:jc w:val="center"/>
      </w:pPr>
      <w:r>
        <w:rPr>
          <w:noProof/>
          <w:lang w:eastAsia="fr-FR"/>
        </w:rPr>
        <mc:AlternateContent>
          <mc:Choice Requires="wps">
            <w:drawing>
              <wp:anchor distT="0" distB="0" distL="114300" distR="114300" simplePos="0" relativeHeight="251658253" behindDoc="0" locked="0" layoutInCell="1" allowOverlap="1" wp14:anchorId="2ABC02AE" wp14:editId="09BF900D">
                <wp:simplePos x="0" y="0"/>
                <wp:positionH relativeFrom="column">
                  <wp:posOffset>2687320</wp:posOffset>
                </wp:positionH>
                <wp:positionV relativeFrom="paragraph">
                  <wp:posOffset>1348740</wp:posOffset>
                </wp:positionV>
                <wp:extent cx="342900" cy="200025"/>
                <wp:effectExtent l="0" t="19050" r="38100" b="47625"/>
                <wp:wrapNone/>
                <wp:docPr id="35" name="Flèche droite 35"/>
                <wp:cNvGraphicFramePr/>
                <a:graphic xmlns:a="http://schemas.openxmlformats.org/drawingml/2006/main">
                  <a:graphicData uri="http://schemas.microsoft.com/office/word/2010/wordprocessingShape">
                    <wps:wsp>
                      <wps:cNvSpPr/>
                      <wps:spPr>
                        <a:xfrm>
                          <a:off x="0" y="0"/>
                          <a:ext cx="342900"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35" style="position:absolute;margin-left:211.6pt;margin-top:106.2pt;width:27pt;height:15.7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"/>
            </w:pict>
          </mc:Fallback>
        </mc:AlternateContent>
      </w:r>
      <w:r>
        <w:rPr>
          <w:noProof/>
          <w:lang w:eastAsia="fr-FR"/>
        </w:rPr>
        <w:drawing>
          <wp:inline distT="0" distB="0" distL="0" distR="0" wp14:anchorId="1505F71A" wp14:editId="20E552A6">
            <wp:extent cx="2414649" cy="3048000"/>
            <wp:effectExtent l="0" t="0" r="508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414649" cy="3048000"/>
                    </a:xfrm>
                    <a:prstGeom prst="rect">
                      <a:avLst/>
                    </a:prstGeom>
                  </pic:spPr>
                </pic:pic>
              </a:graphicData>
            </a:graphic>
          </wp:inline>
        </w:drawing>
      </w:r>
      <w:r>
        <w:rPr>
          <w:noProof/>
          <w:lang w:eastAsia="fr-FR"/>
        </w:rPr>
        <w:t xml:space="preserve">                </w:t>
      </w:r>
      <w:r>
        <w:rPr>
          <w:noProof/>
          <w:lang w:eastAsia="fr-FR"/>
        </w:rPr>
        <w:drawing>
          <wp:inline distT="0" distB="0" distL="0" distR="0" wp14:anchorId="18A0789C" wp14:editId="5F3FA507">
            <wp:extent cx="2495550" cy="2964513"/>
            <wp:effectExtent l="0" t="0" r="0" b="762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496122" cy="2965193"/>
                    </a:xfrm>
                    <a:prstGeom prst="rect">
                      <a:avLst/>
                    </a:prstGeom>
                  </pic:spPr>
                </pic:pic>
              </a:graphicData>
            </a:graphic>
          </wp:inline>
        </w:drawing>
      </w:r>
    </w:p>
    <w:p w14:paraId="06C2D08C" w14:textId="77777777" w:rsidR="00473633" w:rsidRPr="008F19BB" w:rsidRDefault="00473633" w:rsidP="00473633"/>
    <w:p w14:paraId="7AC74740" w14:textId="77777777" w:rsidR="00473633" w:rsidRPr="0093624A" w:rsidRDefault="00473633" w:rsidP="00644D2E">
      <w:pPr>
        <w:pStyle w:val="Exigence"/>
        <w:rPr>
          <w:i/>
        </w:rPr>
      </w:pPr>
      <w:r w:rsidRPr="0511589D">
        <w:rPr>
          <w:b/>
          <w:bCs/>
        </w:rPr>
        <w:t>Gestion de plusieurs fonds de carte différents</w:t>
      </w:r>
      <w:r>
        <w:t> : Possibilité de conserver plusieurs fonds de plan qui se superposeraient avec des options de paramétrage de visualisation. Possibilité de modifier l’opacité, le passage en noir et blanc de tous les fonds. Si les fonds de cartes ont des options de personnalisation l’utilisateur pourra changer l’apparence globale selon une liste prédéfinie (Exemple : Fond IGN J+1)</w:t>
      </w:r>
    </w:p>
    <w:p w14:paraId="4A054B86" w14:textId="77777777" w:rsidR="00473633" w:rsidRPr="00C53115" w:rsidRDefault="00473633" w:rsidP="00473633">
      <w:pPr>
        <w:pStyle w:val="Paragraphedeliste"/>
        <w:ind w:left="1440"/>
        <w:jc w:val="center"/>
        <w:rPr>
          <w:i/>
        </w:rPr>
      </w:pPr>
      <w:r>
        <w:rPr>
          <w:noProof/>
        </w:rPr>
        <w:lastRenderedPageBreak/>
        <w:drawing>
          <wp:inline distT="0" distB="0" distL="0" distR="0" wp14:anchorId="27AAEBC4" wp14:editId="63237918">
            <wp:extent cx="3183184" cy="363855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183184" cy="3638550"/>
                    </a:xfrm>
                    <a:prstGeom prst="rect">
                      <a:avLst/>
                    </a:prstGeom>
                  </pic:spPr>
                </pic:pic>
              </a:graphicData>
            </a:graphic>
          </wp:inline>
        </w:drawing>
      </w:r>
    </w:p>
    <w:p w14:paraId="482F3576" w14:textId="77777777" w:rsidR="00473633" w:rsidRPr="007C65EA" w:rsidRDefault="00473633" w:rsidP="00644D2E">
      <w:pPr>
        <w:pStyle w:val="elements"/>
        <w:rPr>
          <w:i/>
        </w:rPr>
      </w:pPr>
      <w:r>
        <w:t xml:space="preserve">Eléments nouveaux : </w:t>
      </w:r>
    </w:p>
    <w:p w14:paraId="5622CB47" w14:textId="77777777" w:rsidR="00473633" w:rsidRPr="00D8213E" w:rsidRDefault="5BA269D9" w:rsidP="5436A8F3">
      <w:pPr>
        <w:pStyle w:val="Exigence"/>
        <w:rPr>
          <w:i/>
          <w:iCs/>
        </w:rPr>
      </w:pPr>
      <w:r w:rsidRPr="0511589D">
        <w:rPr>
          <w:b/>
          <w:bCs/>
        </w:rPr>
        <w:t>Recherche élargie :</w:t>
      </w:r>
      <w:r>
        <w:t xml:space="preserve"> Possibilité de rechercher de nombreux fonds de carte proposés dans le catalogue. Actuellement le nombre de fond est défini et limité.</w:t>
      </w:r>
    </w:p>
    <w:p w14:paraId="28B260F4" w14:textId="58E22C2C" w:rsidR="0FF03573" w:rsidRDefault="0FF03573" w:rsidP="5436A8F3">
      <w:pPr>
        <w:pStyle w:val="Exigence"/>
        <w:numPr>
          <w:ilvl w:val="0"/>
          <w:numId w:val="0"/>
        </w:numPr>
        <w:rPr>
          <w:i/>
          <w:iCs/>
        </w:rPr>
      </w:pPr>
      <w:r w:rsidRPr="5436A8F3">
        <w:rPr>
          <w:i/>
          <w:iCs/>
        </w:rPr>
        <w:t>Actuellement tri effectué à la main. Etudier la possibilité de faire un tri automatique.</w:t>
      </w:r>
    </w:p>
    <w:p w14:paraId="0FDD53B7" w14:textId="77777777" w:rsidR="00473633" w:rsidRPr="007E2E95" w:rsidRDefault="00473633" w:rsidP="00473633"/>
    <w:p w14:paraId="38E13CB1" w14:textId="77777777" w:rsidR="00473633" w:rsidRPr="0081724B" w:rsidRDefault="00473633" w:rsidP="00A13C72">
      <w:pPr>
        <w:pStyle w:val="Titre4"/>
      </w:pPr>
      <w:r w:rsidRPr="0081724B">
        <w:t>Options challengées et écartées :</w:t>
      </w:r>
    </w:p>
    <w:p w14:paraId="33E22865" w14:textId="77777777" w:rsidR="00473633" w:rsidRPr="0095285E" w:rsidRDefault="00473633" w:rsidP="00644D2E">
      <w:pPr>
        <w:pStyle w:val="elements"/>
        <w:rPr>
          <w:i/>
        </w:rPr>
      </w:pPr>
      <w:r>
        <w:t xml:space="preserve">Elément préexistants : </w:t>
      </w:r>
    </w:p>
    <w:p w14:paraId="06347938" w14:textId="77777777" w:rsidR="00473633" w:rsidRDefault="00473633" w:rsidP="00644D2E">
      <w:r w:rsidRPr="00644D2E">
        <w:rPr>
          <w:b/>
        </w:rPr>
        <w:t>Conservation de deux bandeaux</w:t>
      </w:r>
      <w:r>
        <w:t xml:space="preserve"> : L’ajout et la gestion des fonds de plan et des couches est aujourd’hui possible via deux bandeaux dissociés. Solution avec un bandeau unique privilégiée afin d’éviter aux utilisateurs de devoir passer d’un bandeau à l’autre </w:t>
      </w:r>
    </w:p>
    <w:p w14:paraId="78D88E29" w14:textId="44C11D1A" w:rsidR="00473633" w:rsidRDefault="00473633" w:rsidP="00A13C72">
      <w:pPr>
        <w:pStyle w:val="Titre4"/>
      </w:pPr>
      <w:r w:rsidRPr="00294ED4">
        <w:t xml:space="preserve">Prérequis et éléments de </w:t>
      </w:r>
      <w:r w:rsidR="3D996348">
        <w:t>discussions</w:t>
      </w:r>
      <w:r w:rsidRPr="00294ED4">
        <w:t> </w:t>
      </w:r>
      <w:r>
        <w:t xml:space="preserve">à approfondir </w:t>
      </w:r>
      <w:r w:rsidRPr="00294ED4">
        <w:t xml:space="preserve">: </w:t>
      </w:r>
    </w:p>
    <w:p w14:paraId="26D2C3A4" w14:textId="77777777" w:rsidR="00473633" w:rsidRDefault="00473633" w:rsidP="00473633">
      <w:pPr>
        <w:pStyle w:val="Sansinterligne"/>
      </w:pPr>
      <w:r>
        <w:t>Plusieurs éléments cartographiques en lien avec le catalogue devront être discutés lors des prochaines étapes.</w:t>
      </w:r>
    </w:p>
    <w:p w14:paraId="7EA83115" w14:textId="77777777" w:rsidR="00473633" w:rsidRDefault="00473633" w:rsidP="00D22EF1">
      <w:pPr>
        <w:pStyle w:val="Sansinterligne"/>
        <w:numPr>
          <w:ilvl w:val="0"/>
          <w:numId w:val="20"/>
        </w:numPr>
      </w:pPr>
      <w:r w:rsidRPr="0079181F">
        <w:rPr>
          <w:b/>
          <w:color w:val="FF0000"/>
        </w:rPr>
        <w:t>Choix de fond de plan standard par défaut</w:t>
      </w:r>
      <w:r w:rsidRPr="0079181F">
        <w:rPr>
          <w:color w:val="FF0000"/>
        </w:rPr>
        <w:t> </w:t>
      </w:r>
      <w:r>
        <w:t>: Pour l’instant un plan IGN et une ortho photo ont été retenues comme fond de plan standard. L’étude de 2017 révélait quelques remarques négatives quant à l’utilisation d’un unique fond de plan ortho photo et non pas cartographique comme attendu sur un site IGN. Cette réflexion pourrait d’ailleurs être plus globale afin d’homogénéiser le même fond de plan pour tous les sites/applis IGN</w:t>
      </w:r>
    </w:p>
    <w:p w14:paraId="156FEFE9" w14:textId="77777777" w:rsidR="00473633" w:rsidRPr="00B2584D" w:rsidRDefault="00473633" w:rsidP="00473633">
      <w:pPr>
        <w:pStyle w:val="Sansinterligne"/>
        <w:ind w:left="720"/>
        <w:rPr>
          <w:color w:val="000000" w:themeColor="text1"/>
        </w:rPr>
      </w:pPr>
      <w:r w:rsidRPr="00B2584D">
        <w:rPr>
          <w:color w:val="000000" w:themeColor="text1"/>
        </w:rPr>
        <w:t>–</w:t>
      </w:r>
      <w:r>
        <w:rPr>
          <w:color w:val="000000" w:themeColor="text1"/>
        </w:rPr>
        <w:t>A étudier :</w:t>
      </w:r>
      <w:r w:rsidRPr="00B2584D">
        <w:rPr>
          <w:color w:val="000000" w:themeColor="text1"/>
        </w:rPr>
        <w:t xml:space="preserve"> </w:t>
      </w:r>
      <w:r w:rsidRPr="00B2584D">
        <w:rPr>
          <w:color w:val="000000" w:themeColor="text1"/>
          <w:u w:val="single"/>
        </w:rPr>
        <w:t xml:space="preserve">Résultat de l’étude de 2017 : Retour utilisateur sur la possibilité d’utiliser un fond de plan sans informations textuelles </w:t>
      </w:r>
    </w:p>
    <w:p w14:paraId="06102929" w14:textId="0CF064FC" w:rsidR="000A284E" w:rsidRDefault="6F88C9D9" w:rsidP="00A13C72">
      <w:pPr>
        <w:pStyle w:val="Titre3"/>
      </w:pPr>
      <w:bookmarkStart w:id="33" w:name="_Ref143790436"/>
      <w:bookmarkStart w:id="34" w:name="_Toc149313810"/>
      <w:r>
        <w:t>Moteur</w:t>
      </w:r>
      <w:r w:rsidR="5886CE6C">
        <w:t>s et interfaces</w:t>
      </w:r>
      <w:r>
        <w:t xml:space="preserve"> de recherche</w:t>
      </w:r>
      <w:bookmarkEnd w:id="33"/>
      <w:r w:rsidR="228CB039">
        <w:t xml:space="preserve"> </w:t>
      </w:r>
      <w:r w:rsidR="5C448F90">
        <w:t>des données</w:t>
      </w:r>
      <w:bookmarkEnd w:id="34"/>
    </w:p>
    <w:p w14:paraId="4C152B1E" w14:textId="2BE41A24" w:rsidR="00DB0F3D" w:rsidRDefault="00DB0F3D" w:rsidP="00DB0F3D">
      <w:r>
        <w:t xml:space="preserve">La recherche au sein du catalogue pourra être opérée de différente manière. </w:t>
      </w:r>
      <w:proofErr w:type="gramStart"/>
      <w:r>
        <w:t>La</w:t>
      </w:r>
      <w:proofErr w:type="gramEnd"/>
      <w:r>
        <w:t xml:space="preserve"> est une barre de recherche qui permet de taper directement la recherche souhaitée sans passe</w:t>
      </w:r>
      <w:r w:rsidR="00860168">
        <w:t xml:space="preserve">r par le bandeau de sélection. </w:t>
      </w:r>
      <w:r>
        <w:t xml:space="preserve">Cette recherche permet aussi </w:t>
      </w:r>
      <w:r w:rsidR="00AA33B1">
        <w:t>d’accéder</w:t>
      </w:r>
      <w:r>
        <w:t xml:space="preserve"> directement un lieu souhaité. Des filtres </w:t>
      </w:r>
      <w:r>
        <w:lastRenderedPageBreak/>
        <w:t xml:space="preserve">peuvent y être aussi </w:t>
      </w:r>
      <w:r w:rsidR="00860168">
        <w:t>appliqués</w:t>
      </w:r>
      <w:r>
        <w:t xml:space="preserve"> pour pouvoir rechercher des informations plus spécifiques ou liées à une thématique.</w:t>
      </w:r>
    </w:p>
    <w:p w14:paraId="68F05459" w14:textId="3122DB1A" w:rsidR="00860168" w:rsidRDefault="00860168" w:rsidP="00DB0F3D">
      <w:r>
        <w:t xml:space="preserve">La seconde option de recherche se fera via un gestionnaire de couche qui permettra une recherche plus complète des données. Cette recherche pourra se faire en se servant d’une barre de recherche ou bien directement </w:t>
      </w:r>
      <w:r w:rsidR="009E735B">
        <w:t>manuellement</w:t>
      </w:r>
      <w:r>
        <w:t>.</w:t>
      </w:r>
    </w:p>
    <w:p w14:paraId="5C2D194C" w14:textId="7CBC7CD4" w:rsidR="0087625F" w:rsidRDefault="0087625F" w:rsidP="00A13C72">
      <w:pPr>
        <w:pStyle w:val="Titre4"/>
      </w:pPr>
      <w:r w:rsidRPr="0081724B">
        <w:t xml:space="preserve">Options challengées et retenues : </w:t>
      </w:r>
    </w:p>
    <w:p w14:paraId="4930591E" w14:textId="77777777" w:rsidR="0087625F" w:rsidRPr="00A23F1C" w:rsidRDefault="0087625F" w:rsidP="00644D2E">
      <w:pPr>
        <w:pStyle w:val="elements"/>
        <w:rPr>
          <w:i/>
        </w:rPr>
      </w:pPr>
      <w:r>
        <w:t xml:space="preserve">Elément préexistants : </w:t>
      </w:r>
    </w:p>
    <w:p w14:paraId="00E73F49" w14:textId="7F61FF5F" w:rsidR="00A23F1C" w:rsidRPr="00A23F1C" w:rsidRDefault="331CB058" w:rsidP="00644D2E">
      <w:pPr>
        <w:pStyle w:val="Exigence"/>
      </w:pPr>
      <w:r w:rsidRPr="00B5616C">
        <w:rPr>
          <w:b/>
        </w:rPr>
        <w:t>Barre de recherche</w:t>
      </w:r>
      <w:r>
        <w:t xml:space="preserve"> : </w:t>
      </w:r>
    </w:p>
    <w:p w14:paraId="773C7CF4" w14:textId="051BE14D" w:rsidR="00AA33B1" w:rsidRPr="001E194E" w:rsidRDefault="00A23F1C" w:rsidP="00644D2E">
      <w:pPr>
        <w:pStyle w:val="Sansinterligne"/>
        <w:numPr>
          <w:ilvl w:val="0"/>
          <w:numId w:val="20"/>
        </w:numPr>
        <w:rPr>
          <w:u w:val="single"/>
        </w:rPr>
      </w:pPr>
      <w:r w:rsidRPr="00473633">
        <w:t>Recherche « simple »</w:t>
      </w:r>
      <w:r w:rsidRPr="00A23F1C">
        <w:t xml:space="preserve"> </w:t>
      </w:r>
      <w:r w:rsidR="00A55E82" w:rsidRPr="00A23F1C">
        <w:t>:</w:t>
      </w:r>
      <w:r w:rsidR="00A55E82">
        <w:t xml:space="preserve"> </w:t>
      </w:r>
      <w:r>
        <w:t xml:space="preserve">La barre de recherche permettra de rechercher à la fois des lieux/adresses et des données </w:t>
      </w:r>
      <w:proofErr w:type="spellStart"/>
      <w:r>
        <w:t>géolocalisées</w:t>
      </w:r>
      <w:proofErr w:type="spellEnd"/>
      <w:r>
        <w:t xml:space="preserve">. Une barre de recherche unique est préférée à deux barres de recherche sur une même interface. En effet la barre de recherche permettrait de rechercher uniquement des informations et éléments qui concernent l’interface cartographique (et non pas une recherche au sein de </w:t>
      </w:r>
      <w:r w:rsidR="007C3696">
        <w:t xml:space="preserve">tout </w:t>
      </w:r>
      <w:proofErr w:type="spellStart"/>
      <w:r w:rsidR="007C3696">
        <w:t>Cartes.gouv</w:t>
      </w:r>
      <w:proofErr w:type="spellEnd"/>
      <w:r>
        <w:t xml:space="preserve">). </w:t>
      </w:r>
    </w:p>
    <w:p w14:paraId="5ABAF0D2" w14:textId="7A92AF66" w:rsidR="00DB0F3D" w:rsidRPr="00473633" w:rsidRDefault="00DB0F3D" w:rsidP="00473633">
      <w:pPr>
        <w:pStyle w:val="Sansinterligne"/>
        <w:jc w:val="center"/>
      </w:pPr>
    </w:p>
    <w:p w14:paraId="798BC200" w14:textId="7824B62B" w:rsidR="00A23F1C" w:rsidRPr="00DB0F3D" w:rsidRDefault="00A23F1C" w:rsidP="00644D2E">
      <w:pPr>
        <w:pStyle w:val="Sansinterligne"/>
        <w:numPr>
          <w:ilvl w:val="0"/>
          <w:numId w:val="20"/>
        </w:numPr>
        <w:rPr>
          <w:u w:val="single"/>
        </w:rPr>
      </w:pPr>
      <w:r>
        <w:rPr>
          <w:rFonts w:ascii="Cambria" w:eastAsia="MS Mincho" w:hAnsi="Cambria"/>
        </w:rPr>
        <w:t>Recherche</w:t>
      </w:r>
      <w:r w:rsidRPr="00A23F1C">
        <w:rPr>
          <w:rFonts w:ascii="Cambria" w:eastAsia="MS Mincho" w:hAnsi="Cambria"/>
        </w:rPr>
        <w:t xml:space="preserve"> </w:t>
      </w:r>
      <w:r>
        <w:rPr>
          <w:rFonts w:ascii="Cambria" w:eastAsia="MS Mincho" w:hAnsi="Cambria"/>
        </w:rPr>
        <w:t>« </w:t>
      </w:r>
      <w:r w:rsidRPr="00A23F1C">
        <w:rPr>
          <w:rFonts w:ascii="Cambria" w:eastAsia="MS Mincho" w:hAnsi="Cambria"/>
        </w:rPr>
        <w:t>avancée</w:t>
      </w:r>
      <w:r>
        <w:rPr>
          <w:rFonts w:ascii="Cambria" w:eastAsia="MS Mincho" w:hAnsi="Cambria"/>
        </w:rPr>
        <w:t> »</w:t>
      </w:r>
      <w:r w:rsidRPr="00A23F1C">
        <w:rPr>
          <w:rFonts w:ascii="Cambria" w:eastAsia="MS Mincho" w:hAnsi="Cambria"/>
        </w:rPr>
        <w:t xml:space="preserve"> avec possibilité de choisir plusieurs critères en filtr</w:t>
      </w:r>
      <w:r w:rsidR="00AA33B1">
        <w:rPr>
          <w:rFonts w:ascii="Cambria" w:eastAsia="MS Mincho" w:hAnsi="Cambria"/>
        </w:rPr>
        <w:t>e dont « Fonds de Carte et Données »</w:t>
      </w:r>
      <w:r w:rsidRPr="00A23F1C">
        <w:rPr>
          <w:rFonts w:ascii="Cambria" w:eastAsia="MS Mincho" w:hAnsi="Cambria"/>
        </w:rPr>
        <w:t xml:space="preserve"> </w:t>
      </w:r>
    </w:p>
    <w:p w14:paraId="5C823512" w14:textId="77777777" w:rsidR="00DB0F3D" w:rsidRPr="00DB0F3D" w:rsidRDefault="00DB0F3D" w:rsidP="00DB0F3D">
      <w:pPr>
        <w:pStyle w:val="Sansinterligne"/>
        <w:rPr>
          <w:u w:val="single"/>
        </w:rPr>
      </w:pPr>
    </w:p>
    <w:p w14:paraId="71D8F002" w14:textId="4E30D736" w:rsidR="00DB0F3D" w:rsidRDefault="001E194E" w:rsidP="00DB0F3D">
      <w:pPr>
        <w:pStyle w:val="Sansinterligne"/>
        <w:jc w:val="center"/>
        <w:rPr>
          <w:u w:val="single"/>
        </w:rPr>
      </w:pPr>
      <w:r>
        <w:rPr>
          <w:noProof/>
          <w:lang w:eastAsia="fr-FR"/>
        </w:rPr>
        <w:drawing>
          <wp:inline distT="0" distB="0" distL="0" distR="0" wp14:anchorId="29605EE3" wp14:editId="7124EAAD">
            <wp:extent cx="2343150" cy="1954308"/>
            <wp:effectExtent l="0" t="0" r="0" b="825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343150" cy="1954308"/>
                    </a:xfrm>
                    <a:prstGeom prst="rect">
                      <a:avLst/>
                    </a:prstGeom>
                  </pic:spPr>
                </pic:pic>
              </a:graphicData>
            </a:graphic>
          </wp:inline>
        </w:drawing>
      </w:r>
      <w:r>
        <w:rPr>
          <w:noProof/>
          <w:lang w:eastAsia="fr-FR"/>
        </w:rPr>
        <w:t xml:space="preserve">    </w:t>
      </w:r>
      <w:r w:rsidR="00AA33B1">
        <w:rPr>
          <w:noProof/>
          <w:lang w:eastAsia="fr-FR"/>
        </w:rPr>
        <w:drawing>
          <wp:inline distT="0" distB="0" distL="0" distR="0" wp14:anchorId="0EA84310" wp14:editId="6821698B">
            <wp:extent cx="2923086" cy="196215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923086" cy="1962150"/>
                    </a:xfrm>
                    <a:prstGeom prst="rect">
                      <a:avLst/>
                    </a:prstGeom>
                  </pic:spPr>
                </pic:pic>
              </a:graphicData>
            </a:graphic>
          </wp:inline>
        </w:drawing>
      </w:r>
    </w:p>
    <w:p w14:paraId="345C3573" w14:textId="77777777" w:rsidR="00DB0F3D" w:rsidRPr="00A23F1C" w:rsidRDefault="00DB0F3D" w:rsidP="00DB0F3D">
      <w:pPr>
        <w:pStyle w:val="Sansinterligne"/>
        <w:jc w:val="center"/>
        <w:rPr>
          <w:u w:val="single"/>
        </w:rPr>
      </w:pPr>
    </w:p>
    <w:p w14:paraId="5ED7ABF0" w14:textId="1F2A4F94" w:rsidR="0087625F" w:rsidRPr="00A23F1C" w:rsidRDefault="00473633" w:rsidP="00644D2E">
      <w:pPr>
        <w:pStyle w:val="Sansinterligne"/>
        <w:numPr>
          <w:ilvl w:val="0"/>
          <w:numId w:val="20"/>
        </w:numPr>
        <w:rPr>
          <w:u w:val="single"/>
        </w:rPr>
      </w:pPr>
      <w:r>
        <w:t xml:space="preserve">Recherche </w:t>
      </w:r>
      <w:r w:rsidR="7D05A075">
        <w:t>facilitée</w:t>
      </w:r>
      <w:r>
        <w:t xml:space="preserve"> par l’</w:t>
      </w:r>
      <w:proofErr w:type="spellStart"/>
      <w:r>
        <w:t>a</w:t>
      </w:r>
      <w:r w:rsidR="00A23F1C">
        <w:t>uto</w:t>
      </w:r>
      <w:r w:rsidR="12DC9BE5">
        <w:t>-</w:t>
      </w:r>
      <w:r w:rsidR="00A23F1C">
        <w:t>complétion</w:t>
      </w:r>
      <w:proofErr w:type="spellEnd"/>
      <w:r w:rsidR="00A23F1C">
        <w:t xml:space="preserve"> avec une </w:t>
      </w:r>
      <w:r w:rsidR="00A23F1C">
        <w:rPr>
          <w:u w:val="single"/>
        </w:rPr>
        <w:t>l</w:t>
      </w:r>
      <w:r w:rsidR="00A23F1C">
        <w:t>iste déroulante des couches/lieux limitée aux premiers résultats</w:t>
      </w:r>
      <w:r w:rsidR="008A61FE">
        <w:t xml:space="preserve"> (l’</w:t>
      </w:r>
      <w:proofErr w:type="spellStart"/>
      <w:r w:rsidR="008A61FE">
        <w:t>auto</w:t>
      </w:r>
      <w:r w:rsidR="78662BF9">
        <w:t>-</w:t>
      </w:r>
      <w:r w:rsidR="008A61FE">
        <w:t>complétion</w:t>
      </w:r>
      <w:proofErr w:type="spellEnd"/>
      <w:r w:rsidR="008A61FE">
        <w:t xml:space="preserve"> est un sujet transverse)</w:t>
      </w:r>
    </w:p>
    <w:p w14:paraId="357981CB" w14:textId="77777777" w:rsidR="00A23F1C" w:rsidRDefault="00A23F1C" w:rsidP="00A23F1C">
      <w:pPr>
        <w:pStyle w:val="Sansinterligne"/>
        <w:rPr>
          <w:u w:val="single"/>
        </w:rPr>
      </w:pPr>
    </w:p>
    <w:p w14:paraId="6BE8FE55" w14:textId="309211EF" w:rsidR="00336830" w:rsidRPr="00336830" w:rsidRDefault="00336830" w:rsidP="00644D2E">
      <w:pPr>
        <w:pStyle w:val="elements"/>
        <w:rPr>
          <w:i/>
        </w:rPr>
      </w:pPr>
      <w:r>
        <w:t>Elément</w:t>
      </w:r>
      <w:r w:rsidR="00AD218C">
        <w:t>s</w:t>
      </w:r>
      <w:r>
        <w:t xml:space="preserve"> </w:t>
      </w:r>
      <w:r w:rsidR="00AD218C">
        <w:t>préexistants mais modifiés</w:t>
      </w:r>
      <w:r>
        <w:t xml:space="preserve"> : </w:t>
      </w:r>
    </w:p>
    <w:p w14:paraId="7C1A1999" w14:textId="3A81ABDC" w:rsidR="001C1C62" w:rsidRPr="001E194E" w:rsidRDefault="331CB058" w:rsidP="00644D2E">
      <w:pPr>
        <w:pStyle w:val="Exigence"/>
        <w:rPr>
          <w:u w:val="single"/>
        </w:rPr>
      </w:pPr>
      <w:r w:rsidRPr="0511589D">
        <w:rPr>
          <w:b/>
          <w:bCs/>
        </w:rPr>
        <w:t>Rechercher dans le catalogue directement pour ajouter/aller sur l’interface cartographique</w:t>
      </w:r>
      <w:r w:rsidR="58D65433" w:rsidRPr="0511589D">
        <w:rPr>
          <w:b/>
          <w:bCs/>
        </w:rPr>
        <w:t xml:space="preserve"> </w:t>
      </w:r>
      <w:r w:rsidR="0152E83A" w:rsidRPr="0511589D">
        <w:rPr>
          <w:b/>
          <w:bCs/>
        </w:rPr>
        <w:t>:</w:t>
      </w:r>
      <w:r w:rsidR="0152E83A">
        <w:t xml:space="preserve"> les utilisateurs pourraient depuis les pages </w:t>
      </w:r>
      <w:r w:rsidR="005D26C8">
        <w:t>« C</w:t>
      </w:r>
      <w:r w:rsidR="0152E83A">
        <w:t>atalogue</w:t>
      </w:r>
      <w:r w:rsidR="005D26C8">
        <w:t> »</w:t>
      </w:r>
      <w:r w:rsidR="0152E83A">
        <w:t xml:space="preserve"> des données soit enregistrer les données à visualiser dans les favoris, soit basculer vers leur visualisation dans l’interface cartographique</w:t>
      </w:r>
    </w:p>
    <w:p w14:paraId="3D5459D6" w14:textId="3862E90F" w:rsidR="00AD218C" w:rsidRPr="00C53115" w:rsidRDefault="0152E83A" w:rsidP="00644D2E">
      <w:pPr>
        <w:pStyle w:val="Exigence"/>
        <w:rPr>
          <w:i/>
        </w:rPr>
      </w:pPr>
      <w:r w:rsidRPr="0511589D">
        <w:rPr>
          <w:b/>
          <w:bCs/>
        </w:rPr>
        <w:t>Gestion des données</w:t>
      </w:r>
      <w:r>
        <w:t xml:space="preserve"> : </w:t>
      </w:r>
      <w:r w:rsidR="0236477B">
        <w:t>Par défaut aucune donnée n’est présente dans le gestionnaire de données lors de la première connexion</w:t>
      </w:r>
    </w:p>
    <w:p w14:paraId="68074766" w14:textId="04F5FBE3" w:rsidR="00AD218C" w:rsidRPr="00A91E2A" w:rsidRDefault="0152E83A" w:rsidP="00644D2E">
      <w:pPr>
        <w:pStyle w:val="Exigence"/>
        <w:rPr>
          <w:i/>
        </w:rPr>
      </w:pPr>
      <w:r w:rsidRPr="0511589D">
        <w:rPr>
          <w:b/>
          <w:bCs/>
        </w:rPr>
        <w:t xml:space="preserve">Procédure d’ajout et de recherches des </w:t>
      </w:r>
      <w:r w:rsidR="005D26C8">
        <w:rPr>
          <w:b/>
          <w:bCs/>
        </w:rPr>
        <w:t>données</w:t>
      </w:r>
      <w:r>
        <w:t xml:space="preserve"> : </w:t>
      </w:r>
      <w:r w:rsidR="0236477B">
        <w:t>Possibilité d’ajouter des donnée</w:t>
      </w:r>
      <w:r w:rsidR="0C4C6727">
        <w:t>s</w:t>
      </w:r>
      <w:r>
        <w:t xml:space="preserve"> et gestion dans un unique bandeau. Pour se faire, la recherche s’effectue via le </w:t>
      </w:r>
      <w:proofErr w:type="spellStart"/>
      <w:r>
        <w:t>widget</w:t>
      </w:r>
      <w:proofErr w:type="spellEnd"/>
      <w:r>
        <w:t xml:space="preserve"> d’ajout de fonds de carte et de données puis via le bouton « Gérer mes fonds de carte et données ». Une fois que le bandeau de recherche est superposé au bandeau de gestion de couches, soit une recherche manuelle peut être effectuée directement depuis l’onglet, soit une recherche globale basée sur la barre de recherche. </w:t>
      </w:r>
    </w:p>
    <w:p w14:paraId="7A4AFA07" w14:textId="77777777" w:rsidR="00AD218C" w:rsidRDefault="00AD218C" w:rsidP="00AD218C">
      <w:pPr>
        <w:pStyle w:val="Sansinterligne"/>
      </w:pPr>
    </w:p>
    <w:p w14:paraId="6BB568F6" w14:textId="19370D56" w:rsidR="00AD218C" w:rsidRDefault="00AD218C" w:rsidP="00F82D24">
      <w:pPr>
        <w:jc w:val="center"/>
        <w:rPr>
          <w:noProof/>
          <w:lang w:eastAsia="fr-FR"/>
        </w:rPr>
      </w:pPr>
      <w:r>
        <w:rPr>
          <w:noProof/>
          <w:lang w:eastAsia="fr-FR"/>
        </w:rPr>
        <w:lastRenderedPageBreak/>
        <mc:AlternateContent>
          <mc:Choice Requires="wps">
            <w:drawing>
              <wp:anchor distT="0" distB="0" distL="114300" distR="114300" simplePos="0" relativeHeight="251658254" behindDoc="0" locked="0" layoutInCell="1" allowOverlap="1" wp14:anchorId="5BFD6D71" wp14:editId="245C7141">
                <wp:simplePos x="0" y="0"/>
                <wp:positionH relativeFrom="column">
                  <wp:posOffset>2564130</wp:posOffset>
                </wp:positionH>
                <wp:positionV relativeFrom="paragraph">
                  <wp:posOffset>1323975</wp:posOffset>
                </wp:positionV>
                <wp:extent cx="438150" cy="200025"/>
                <wp:effectExtent l="0" t="19050" r="38100" b="47625"/>
                <wp:wrapNone/>
                <wp:docPr id="23" name="Flèche droite 23"/>
                <wp:cNvGraphicFramePr/>
                <a:graphic xmlns:a="http://schemas.openxmlformats.org/drawingml/2006/main">
                  <a:graphicData uri="http://schemas.microsoft.com/office/word/2010/wordprocessingShape">
                    <wps:wsp>
                      <wps:cNvSpPr/>
                      <wps:spPr>
                        <a:xfrm>
                          <a:off x="0" y="0"/>
                          <a:ext cx="438150"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23" style="position:absolute;margin-left:201.9pt;margin-top:104.25pt;width:34.5pt;height:15.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"/>
            </w:pict>
          </mc:Fallback>
        </mc:AlternateContent>
      </w:r>
      <w:r w:rsidRPr="00FC2F46">
        <w:rPr>
          <w:noProof/>
          <w:lang w:eastAsia="fr-FR"/>
        </w:rPr>
        <w:t xml:space="preserve"> </w:t>
      </w:r>
      <w:r>
        <w:rPr>
          <w:noProof/>
          <w:lang w:eastAsia="fr-FR"/>
        </w:rPr>
        <w:drawing>
          <wp:inline distT="0" distB="0" distL="0" distR="0" wp14:anchorId="09717EFE" wp14:editId="67495484">
            <wp:extent cx="2247900" cy="272716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250700" cy="2730562"/>
                    </a:xfrm>
                    <a:prstGeom prst="rect">
                      <a:avLst/>
                    </a:prstGeom>
                  </pic:spPr>
                </pic:pic>
              </a:graphicData>
            </a:graphic>
          </wp:inline>
        </w:drawing>
      </w:r>
      <w:r>
        <w:rPr>
          <w:noProof/>
          <w:lang w:eastAsia="fr-FR"/>
        </w:rPr>
        <w:t xml:space="preserve">                     </w:t>
      </w:r>
      <w:r>
        <w:rPr>
          <w:noProof/>
          <w:lang w:eastAsia="fr-FR"/>
        </w:rPr>
        <w:drawing>
          <wp:inline distT="0" distB="0" distL="0" distR="0" wp14:anchorId="3B7D7E9F" wp14:editId="04CC583A">
            <wp:extent cx="2461353" cy="2659604"/>
            <wp:effectExtent l="0" t="0" r="0" b="762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463486" cy="2661909"/>
                    </a:xfrm>
                    <a:prstGeom prst="rect">
                      <a:avLst/>
                    </a:prstGeom>
                  </pic:spPr>
                </pic:pic>
              </a:graphicData>
            </a:graphic>
          </wp:inline>
        </w:drawing>
      </w:r>
    </w:p>
    <w:p w14:paraId="36039BC0" w14:textId="3F84DF75" w:rsidR="002523BE" w:rsidRDefault="00AD218C" w:rsidP="002523BE">
      <w:pPr>
        <w:pStyle w:val="Sansinterligne"/>
      </w:pPr>
      <w:r>
        <w:t xml:space="preserve">Chaque </w:t>
      </w:r>
      <w:r w:rsidR="002523BE">
        <w:t>donnée pourra</w:t>
      </w:r>
      <w:r>
        <w:t>, ainsi, être classifié</w:t>
      </w:r>
      <w:r w:rsidR="002523BE">
        <w:t>e</w:t>
      </w:r>
      <w:r>
        <w:t xml:space="preserve"> et recherché</w:t>
      </w:r>
      <w:r w:rsidR="002523BE">
        <w:t>e</w:t>
      </w:r>
      <w:r>
        <w:t xml:space="preserve"> à partir d’informations telles que son/ses producteurs, nom ou bien thématiques associées</w:t>
      </w:r>
      <w:r w:rsidR="001E194E">
        <w:t>. (</w:t>
      </w:r>
      <w:r w:rsidR="79434910">
        <w:t>Cf</w:t>
      </w:r>
      <w:r w:rsidR="001E194E">
        <w:t>. Prérequis et éléments à approfondir ci-après)</w:t>
      </w:r>
      <w:r>
        <w:t xml:space="preserve">. </w:t>
      </w:r>
    </w:p>
    <w:p w14:paraId="07C2B755" w14:textId="57796CF3" w:rsidR="002523BE" w:rsidRDefault="002523BE" w:rsidP="002523BE">
      <w:pPr>
        <w:pStyle w:val="Sansinterligne"/>
      </w:pPr>
      <w:r>
        <w:t xml:space="preserve">Afin d’aider les utilisateurs dans la recherche des données, </w:t>
      </w:r>
      <w:r w:rsidR="00976908">
        <w:t xml:space="preserve">une fenêtre pop-up sera </w:t>
      </w:r>
      <w:r w:rsidR="001E194E">
        <w:t>à</w:t>
      </w:r>
      <w:r w:rsidR="00976908">
        <w:t xml:space="preserve"> leur disposition</w:t>
      </w:r>
      <w:r w:rsidR="001E194E">
        <w:t xml:space="preserve"> (cf.</w:t>
      </w:r>
      <w:r w:rsidR="001E194E" w:rsidRPr="001E194E">
        <w:rPr>
          <w:color w:val="000000" w:themeColor="text1"/>
        </w:rPr>
        <w:t xml:space="preserve"> </w:t>
      </w:r>
      <w:r w:rsidR="001E194E" w:rsidRPr="001E194E">
        <w:rPr>
          <w:color w:val="000000" w:themeColor="text1"/>
        </w:rPr>
        <w:fldChar w:fldCharType="begin"/>
      </w:r>
      <w:r w:rsidR="001E194E" w:rsidRPr="001E194E">
        <w:rPr>
          <w:color w:val="000000" w:themeColor="text1"/>
        </w:rPr>
        <w:instrText xml:space="preserve"> REF _Ref148705907 \h </w:instrText>
      </w:r>
      <w:r w:rsidR="001E194E" w:rsidRPr="001E194E">
        <w:rPr>
          <w:color w:val="000000" w:themeColor="text1"/>
        </w:rPr>
      </w:r>
      <w:r w:rsidR="001E194E" w:rsidRPr="001E194E">
        <w:rPr>
          <w:color w:val="000000" w:themeColor="text1"/>
        </w:rPr>
        <w:fldChar w:fldCharType="separate"/>
      </w:r>
      <w:r w:rsidR="001E194E" w:rsidRPr="001E194E">
        <w:rPr>
          <w:color w:val="000000" w:themeColor="text1"/>
        </w:rPr>
        <w:t>Accès aux informations de la couche lors de la recherche</w:t>
      </w:r>
      <w:r w:rsidR="001E194E" w:rsidRPr="001E194E">
        <w:rPr>
          <w:color w:val="000000" w:themeColor="text1"/>
        </w:rPr>
        <w:fldChar w:fldCharType="end"/>
      </w:r>
      <w:r w:rsidR="001E194E">
        <w:t>)</w:t>
      </w:r>
      <w:r w:rsidR="00976908">
        <w:t>.</w:t>
      </w:r>
      <w:r>
        <w:t xml:space="preserve"> </w:t>
      </w:r>
    </w:p>
    <w:p w14:paraId="24CF839C" w14:textId="77777777" w:rsidR="001E194E" w:rsidRDefault="001E194E" w:rsidP="002523BE">
      <w:pPr>
        <w:pStyle w:val="Sansinterligne"/>
      </w:pPr>
    </w:p>
    <w:p w14:paraId="278929E2" w14:textId="2A466B66" w:rsidR="00AD218C" w:rsidRDefault="0075175B" w:rsidP="001E194E">
      <w:pPr>
        <w:pStyle w:val="Sansinterligne"/>
      </w:pPr>
      <w:r>
        <w:t>Les données</w:t>
      </w:r>
      <w:r w:rsidR="00AD218C">
        <w:t xml:space="preserve"> pourrai</w:t>
      </w:r>
      <w:r>
        <w:t>en</w:t>
      </w:r>
      <w:r w:rsidR="00AD218C">
        <w:t>t être directement sélectionné</w:t>
      </w:r>
      <w:r>
        <w:t>es</w:t>
      </w:r>
      <w:r w:rsidR="00AD218C">
        <w:t xml:space="preserve"> et ajouté</w:t>
      </w:r>
      <w:r>
        <w:t>es</w:t>
      </w:r>
      <w:r w:rsidR="00AD218C">
        <w:t xml:space="preserve"> au bandeau inférieur regroupant les données ajoutées et les fonds de cartes. L’utilisateur pourra choisir de continuer sa recherche ou bien revenir à ses données sélectionnées en cliquant sur la croix pour revenir au bandeau inférieur. </w:t>
      </w:r>
    </w:p>
    <w:p w14:paraId="54188736" w14:textId="3F509266" w:rsidR="00AD218C" w:rsidRPr="006D09EA" w:rsidRDefault="00AD218C" w:rsidP="00AD218C">
      <w:pPr>
        <w:pStyle w:val="Sansinterligne"/>
        <w:jc w:val="center"/>
      </w:pPr>
      <w:r>
        <w:rPr>
          <w:noProof/>
          <w:lang w:eastAsia="fr-FR"/>
        </w:rPr>
        <mc:AlternateContent>
          <mc:Choice Requires="wps">
            <w:drawing>
              <wp:anchor distT="0" distB="0" distL="114300" distR="114300" simplePos="0" relativeHeight="251658255" behindDoc="0" locked="0" layoutInCell="1" allowOverlap="1" wp14:anchorId="1BF00359" wp14:editId="61BD218E">
                <wp:simplePos x="0" y="0"/>
                <wp:positionH relativeFrom="column">
                  <wp:posOffset>2687320</wp:posOffset>
                </wp:positionH>
                <wp:positionV relativeFrom="paragraph">
                  <wp:posOffset>1348740</wp:posOffset>
                </wp:positionV>
                <wp:extent cx="342900" cy="200025"/>
                <wp:effectExtent l="0" t="19050" r="38100" b="47625"/>
                <wp:wrapNone/>
                <wp:docPr id="25" name="Flèche droite 25"/>
                <wp:cNvGraphicFramePr/>
                <a:graphic xmlns:a="http://schemas.openxmlformats.org/drawingml/2006/main">
                  <a:graphicData uri="http://schemas.microsoft.com/office/word/2010/wordprocessingShape">
                    <wps:wsp>
                      <wps:cNvSpPr/>
                      <wps:spPr>
                        <a:xfrm>
                          <a:off x="0" y="0"/>
                          <a:ext cx="342900"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25" style="position:absolute;margin-left:211.6pt;margin-top:106.2pt;width:27pt;height:15.7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"/>
            </w:pict>
          </mc:Fallback>
        </mc:AlternateContent>
      </w:r>
      <w:r w:rsidR="00F82D24" w:rsidRPr="00F82D24">
        <w:rPr>
          <w:noProof/>
          <w:lang w:eastAsia="fr-FR"/>
        </w:rPr>
        <w:t xml:space="preserve"> </w:t>
      </w:r>
      <w:r w:rsidR="00F82D24">
        <w:rPr>
          <w:noProof/>
          <w:lang w:eastAsia="fr-FR"/>
        </w:rPr>
        <w:drawing>
          <wp:inline distT="0" distB="0" distL="0" distR="0" wp14:anchorId="5727CE11" wp14:editId="7D265080">
            <wp:extent cx="2133286" cy="2768600"/>
            <wp:effectExtent l="0" t="0" r="63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133286" cy="2768600"/>
                    </a:xfrm>
                    <a:prstGeom prst="rect">
                      <a:avLst/>
                    </a:prstGeom>
                  </pic:spPr>
                </pic:pic>
              </a:graphicData>
            </a:graphic>
          </wp:inline>
        </w:drawing>
      </w:r>
      <w:r>
        <w:rPr>
          <w:noProof/>
          <w:lang w:eastAsia="fr-FR"/>
        </w:rPr>
        <w:t xml:space="preserve">                </w:t>
      </w:r>
      <w:r>
        <w:rPr>
          <w:noProof/>
          <w:lang w:eastAsia="fr-FR"/>
        </w:rPr>
        <w:drawing>
          <wp:inline distT="0" distB="0" distL="0" distR="0" wp14:anchorId="6018B9AB" wp14:editId="7215D9A5">
            <wp:extent cx="2324100" cy="2760845"/>
            <wp:effectExtent l="0" t="0" r="0" b="1905"/>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324633" cy="2761478"/>
                    </a:xfrm>
                    <a:prstGeom prst="rect">
                      <a:avLst/>
                    </a:prstGeom>
                  </pic:spPr>
                </pic:pic>
              </a:graphicData>
            </a:graphic>
          </wp:inline>
        </w:drawing>
      </w:r>
    </w:p>
    <w:p w14:paraId="6A10BECD" w14:textId="47BFBC24" w:rsidR="00AD218C" w:rsidRPr="0093624A" w:rsidRDefault="0152E83A" w:rsidP="00644D2E">
      <w:pPr>
        <w:pStyle w:val="Exigence"/>
        <w:rPr>
          <w:i/>
        </w:rPr>
      </w:pPr>
      <w:r w:rsidRPr="0511589D">
        <w:rPr>
          <w:b/>
          <w:bCs/>
        </w:rPr>
        <w:t xml:space="preserve">Gestion de plusieurs </w:t>
      </w:r>
      <w:r w:rsidR="0FC5E823" w:rsidRPr="0511589D">
        <w:rPr>
          <w:b/>
          <w:bCs/>
        </w:rPr>
        <w:t>données</w:t>
      </w:r>
      <w:r>
        <w:t xml:space="preserve"> : </w:t>
      </w:r>
      <w:r w:rsidR="0FC5E823">
        <w:t>Une fois les données sélectionnées et ajoutées,</w:t>
      </w:r>
      <w:r>
        <w:t xml:space="preserve"> </w:t>
      </w:r>
      <w:r w:rsidR="0FC5E823">
        <w:t>elles</w:t>
      </w:r>
      <w:r>
        <w:t xml:space="preserve"> se superposeraient avec des options de paramétrage de visualisation. </w:t>
      </w:r>
      <w:r w:rsidR="7BF59A0E">
        <w:t xml:space="preserve">(Cf. </w:t>
      </w:r>
      <w:r w:rsidR="00AD218C">
        <w:fldChar w:fldCharType="begin"/>
      </w:r>
      <w:r w:rsidR="00AD218C">
        <w:instrText xml:space="preserve"> REF _Ref148707538 \h </w:instrText>
      </w:r>
      <w:r w:rsidR="00AD218C">
        <w:fldChar w:fldCharType="separate"/>
      </w:r>
      <w:r w:rsidR="7BF59A0E">
        <w:t>Gestion des couches une fois ajoutées</w:t>
      </w:r>
      <w:r w:rsidR="00AD218C">
        <w:fldChar w:fldCharType="end"/>
      </w:r>
      <w:r w:rsidR="7BF59A0E">
        <w:t>)</w:t>
      </w:r>
    </w:p>
    <w:p w14:paraId="1F74B982" w14:textId="77777777" w:rsidR="00AD218C" w:rsidRPr="00C53115" w:rsidRDefault="00AD218C" w:rsidP="00AD218C">
      <w:pPr>
        <w:pStyle w:val="Paragraphedeliste"/>
        <w:ind w:left="1440"/>
        <w:jc w:val="center"/>
        <w:rPr>
          <w:i/>
        </w:rPr>
      </w:pPr>
      <w:r>
        <w:rPr>
          <w:noProof/>
        </w:rPr>
        <w:lastRenderedPageBreak/>
        <w:drawing>
          <wp:inline distT="0" distB="0" distL="0" distR="0" wp14:anchorId="6D3BF5B4" wp14:editId="0E9D42A1">
            <wp:extent cx="2901950" cy="3317084"/>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905019" cy="3320592"/>
                    </a:xfrm>
                    <a:prstGeom prst="rect">
                      <a:avLst/>
                    </a:prstGeom>
                  </pic:spPr>
                </pic:pic>
              </a:graphicData>
            </a:graphic>
          </wp:inline>
        </w:drawing>
      </w:r>
    </w:p>
    <w:p w14:paraId="27A4B7A2" w14:textId="77777777" w:rsidR="00336830" w:rsidRDefault="00336830" w:rsidP="001C1C62">
      <w:pPr>
        <w:pStyle w:val="Sansinterligne"/>
        <w:jc w:val="center"/>
      </w:pPr>
    </w:p>
    <w:p w14:paraId="1385F00A" w14:textId="45663BB2" w:rsidR="00860168" w:rsidRPr="001E194E" w:rsidRDefault="5886CE6C" w:rsidP="00644D2E">
      <w:pPr>
        <w:pStyle w:val="Exigence"/>
      </w:pPr>
      <w:r w:rsidRPr="0511589D">
        <w:rPr>
          <w:b/>
          <w:bCs/>
        </w:rPr>
        <w:t xml:space="preserve">Récupération </w:t>
      </w:r>
      <w:r w:rsidR="0C4C6727" w:rsidRPr="0511589D">
        <w:rPr>
          <w:b/>
          <w:bCs/>
        </w:rPr>
        <w:t xml:space="preserve">et enregistrement </w:t>
      </w:r>
      <w:r w:rsidRPr="0511589D">
        <w:rPr>
          <w:b/>
          <w:bCs/>
        </w:rPr>
        <w:t>via les favoris</w:t>
      </w:r>
      <w:r>
        <w:t> : les favoris permettront d’enregistrer temporairement ou de façon permanente (</w:t>
      </w:r>
      <w:r w:rsidR="0FC5E823">
        <w:t>en fonction de la connexion ou non de l’utilisateur</w:t>
      </w:r>
      <w:r>
        <w:t xml:space="preserve">) des données depuis le catalogue ou bien l’interface cartographique. Les utilisateurs pourront ainsi faire plusieurs </w:t>
      </w:r>
      <w:r w:rsidR="47CDEBEB">
        <w:t>recherches</w:t>
      </w:r>
      <w:r>
        <w:t xml:space="preserve">, les sauvegarder dans leur favori avant de les ajouter dans l’interface cartographique </w:t>
      </w:r>
    </w:p>
    <w:p w14:paraId="01DA4B20" w14:textId="77777777" w:rsidR="00860168" w:rsidRPr="00860168" w:rsidRDefault="00860168" w:rsidP="00860168">
      <w:pPr>
        <w:pStyle w:val="Sansinterligne"/>
        <w:rPr>
          <w:i/>
        </w:rPr>
      </w:pPr>
    </w:p>
    <w:p w14:paraId="43D7B2DD" w14:textId="114C1075" w:rsidR="00860168" w:rsidRDefault="00F82D24" w:rsidP="00F82D24">
      <w:pPr>
        <w:jc w:val="center"/>
      </w:pPr>
      <w:r>
        <w:rPr>
          <w:noProof/>
          <w:lang w:eastAsia="fr-FR"/>
        </w:rPr>
        <w:drawing>
          <wp:inline distT="0" distB="0" distL="0" distR="0" wp14:anchorId="6375A784" wp14:editId="4169B5A9">
            <wp:extent cx="3086100" cy="3143707"/>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087903" cy="3145543"/>
                    </a:xfrm>
                    <a:prstGeom prst="rect">
                      <a:avLst/>
                    </a:prstGeom>
                  </pic:spPr>
                </pic:pic>
              </a:graphicData>
            </a:graphic>
          </wp:inline>
        </w:drawing>
      </w:r>
    </w:p>
    <w:p w14:paraId="02D991E6" w14:textId="77777777" w:rsidR="0087625F" w:rsidRPr="0081724B" w:rsidRDefault="0087625F" w:rsidP="00A13C72">
      <w:pPr>
        <w:pStyle w:val="Titre4"/>
      </w:pPr>
      <w:r w:rsidRPr="0081724B">
        <w:t>Options challengées et écartées :</w:t>
      </w:r>
    </w:p>
    <w:p w14:paraId="646E0947" w14:textId="754CB349" w:rsidR="007732DF" w:rsidRPr="00A84424" w:rsidRDefault="007732DF" w:rsidP="00644D2E">
      <w:pPr>
        <w:pStyle w:val="elements"/>
      </w:pPr>
      <w:r w:rsidRPr="00A84424">
        <w:t xml:space="preserve">Eléments préexistants </w:t>
      </w:r>
    </w:p>
    <w:p w14:paraId="5428CD0B" w14:textId="05BBA85B" w:rsidR="007732DF" w:rsidRPr="00644D2E" w:rsidRDefault="007732DF" w:rsidP="4642B118">
      <w:pPr>
        <w:rPr>
          <w:b/>
          <w:bCs/>
          <w:color w:val="F79646" w:themeColor="accent6"/>
        </w:rPr>
      </w:pPr>
      <w:r w:rsidRPr="4642B118">
        <w:rPr>
          <w:b/>
          <w:bCs/>
        </w:rPr>
        <w:t>Deux panneaux distincts pour la recherche et la gestion</w:t>
      </w:r>
      <w:r>
        <w:t> :</w:t>
      </w:r>
      <w:r w:rsidR="004C56A5">
        <w:t xml:space="preserve"> </w:t>
      </w:r>
      <w:r w:rsidR="009A35E5">
        <w:t xml:space="preserve">La gestion des couches se fait actuellement de manière dissociée de la recherche dans le </w:t>
      </w:r>
      <w:r w:rsidR="00A84424">
        <w:t>G</w:t>
      </w:r>
      <w:r w:rsidR="009A35E5">
        <w:t xml:space="preserve">éoportail. Ce positionnement induit de devoir constamment passer d’un côté à l’autre de l’interface lors de la recherche et de l’ajout des couches. Ce passage d’un côté à l’autre de la plateforme n’est pas des plus facilitant, </w:t>
      </w:r>
      <w:r w:rsidR="009A35E5">
        <w:lastRenderedPageBreak/>
        <w:t>sentiment renforcé par le peu d’information</w:t>
      </w:r>
      <w:r w:rsidR="00A84424">
        <w:t xml:space="preserve"> pouvant être obtenu </w:t>
      </w:r>
      <w:r w:rsidR="009A35E5">
        <w:t>avant l’ajout</w:t>
      </w:r>
      <w:r w:rsidR="00A84424">
        <w:t xml:space="preserve"> de la donnée</w:t>
      </w:r>
      <w:r w:rsidR="009A35E5">
        <w:t>. Si la donnée n’est pas celle recherchée par l’utilisateur, il doit la supprimer à droite avant de continuer sa recherche à gauche</w:t>
      </w:r>
    </w:p>
    <w:p w14:paraId="67580010" w14:textId="6C66D117" w:rsidR="001D07A8" w:rsidRPr="00A84424" w:rsidRDefault="0087625F" w:rsidP="00644D2E">
      <w:pPr>
        <w:pStyle w:val="elements"/>
      </w:pPr>
      <w:r w:rsidRPr="00A84424">
        <w:t>Elément</w:t>
      </w:r>
      <w:r w:rsidR="00310FF6" w:rsidRPr="00A84424">
        <w:t>s</w:t>
      </w:r>
      <w:r w:rsidRPr="00A84424">
        <w:t xml:space="preserve"> nouveau</w:t>
      </w:r>
      <w:r w:rsidR="00310FF6" w:rsidRPr="00A84424">
        <w:t>x</w:t>
      </w:r>
      <w:r w:rsidRPr="00A84424">
        <w:t xml:space="preserve"> : </w:t>
      </w:r>
    </w:p>
    <w:p w14:paraId="045C0026" w14:textId="7253DBBD" w:rsidR="0087625F" w:rsidRPr="00644D2E" w:rsidRDefault="00DB0F3D" w:rsidP="00644D2E">
      <w:pPr>
        <w:rPr>
          <w:b/>
          <w:color w:val="F79646" w:themeColor="accent6"/>
        </w:rPr>
      </w:pPr>
      <w:r w:rsidRPr="00644D2E">
        <w:rPr>
          <w:b/>
        </w:rPr>
        <w:t>Fenêtre pop-up pour ajouter/chercher une couche</w:t>
      </w:r>
      <w:r w:rsidR="00C3089B">
        <w:t xml:space="preserve"> : La fenêtre pop-up </w:t>
      </w:r>
      <w:r w:rsidR="009A35E5">
        <w:t>de recherche contie</w:t>
      </w:r>
      <w:r w:rsidR="00A84424">
        <w:t>ndrait beaucoup d’informations mais</w:t>
      </w:r>
      <w:r w:rsidR="009A35E5">
        <w:t xml:space="preserve"> recouvrirait</w:t>
      </w:r>
      <w:r w:rsidR="00C3089B">
        <w:t xml:space="preserve"> trop d’espace cartographique </w:t>
      </w:r>
      <w:r w:rsidR="009A35E5">
        <w:t>au détriment de</w:t>
      </w:r>
      <w:r w:rsidR="00C3089B">
        <w:t xml:space="preserve"> la visibilité de la carte. </w:t>
      </w:r>
    </w:p>
    <w:p w14:paraId="076D1AF0" w14:textId="5FF55C7B" w:rsidR="00B76952" w:rsidRPr="00644D2E" w:rsidRDefault="00B76952" w:rsidP="00644D2E">
      <w:pPr>
        <w:rPr>
          <w:color w:val="000000" w:themeColor="text1"/>
        </w:rPr>
      </w:pPr>
      <w:r w:rsidRPr="00644D2E">
        <w:rPr>
          <w:b/>
          <w:color w:val="000000" w:themeColor="text1"/>
        </w:rPr>
        <w:t>Deuxième panneau de recherche accolé au premier</w:t>
      </w:r>
      <w:r w:rsidRPr="00644D2E">
        <w:rPr>
          <w:color w:val="000000" w:themeColor="text1"/>
        </w:rPr>
        <w:t xml:space="preserve"> : la possibilité de superposer les panneaux a été </w:t>
      </w:r>
      <w:r w:rsidR="00F449B1" w:rsidRPr="00644D2E">
        <w:rPr>
          <w:color w:val="000000" w:themeColor="text1"/>
        </w:rPr>
        <w:t>préférée</w:t>
      </w:r>
      <w:r w:rsidRPr="00644D2E">
        <w:rPr>
          <w:color w:val="000000" w:themeColor="text1"/>
        </w:rPr>
        <w:t xml:space="preserve"> pour éviter de trop recouvrir la carte. </w:t>
      </w:r>
    </w:p>
    <w:p w14:paraId="0985A030" w14:textId="41866564" w:rsidR="003B19EF" w:rsidRDefault="003B19EF" w:rsidP="00A13C72">
      <w:pPr>
        <w:pStyle w:val="Titre4"/>
      </w:pPr>
      <w:bookmarkStart w:id="35" w:name="_Ref148706040"/>
      <w:r w:rsidRPr="00294ED4">
        <w:t xml:space="preserve">Prérequis et éléments de </w:t>
      </w:r>
      <w:r w:rsidR="2FBC1531">
        <w:t>discussions</w:t>
      </w:r>
      <w:r w:rsidRPr="00294ED4">
        <w:t> </w:t>
      </w:r>
      <w:r>
        <w:t xml:space="preserve">à approfondir </w:t>
      </w:r>
      <w:r w:rsidRPr="00294ED4">
        <w:t>:</w:t>
      </w:r>
      <w:bookmarkEnd w:id="35"/>
      <w:r w:rsidRPr="00294ED4">
        <w:t xml:space="preserve"> </w:t>
      </w:r>
    </w:p>
    <w:p w14:paraId="49836B3D" w14:textId="70BD41FA" w:rsidR="003B19EF" w:rsidRDefault="00A84424" w:rsidP="003B19EF">
      <w:r>
        <w:t>Plusieurs sujets en lien avec la recherche de données, restent à approfondir :</w:t>
      </w:r>
    </w:p>
    <w:p w14:paraId="186C3C32" w14:textId="4A83FD4C" w:rsidR="009911F8" w:rsidRPr="0079181F" w:rsidRDefault="0079181F" w:rsidP="009911F8">
      <w:pPr>
        <w:pStyle w:val="Sansinterligne"/>
        <w:rPr>
          <w:b/>
          <w:color w:val="FF0000"/>
        </w:rPr>
      </w:pPr>
      <w:r>
        <w:rPr>
          <w:b/>
          <w:color w:val="FF0000"/>
        </w:rPr>
        <w:t xml:space="preserve">A challenger : </w:t>
      </w:r>
      <w:r w:rsidR="009911F8" w:rsidRPr="0079181F">
        <w:rPr>
          <w:b/>
          <w:color w:val="FF0000"/>
        </w:rPr>
        <w:t>Création et proposition de</w:t>
      </w:r>
      <w:r w:rsidR="00AF50D1" w:rsidRPr="0079181F">
        <w:rPr>
          <w:b/>
          <w:color w:val="FF0000"/>
        </w:rPr>
        <w:t xml:space="preserve"> cartes </w:t>
      </w:r>
      <w:r w:rsidR="009911F8" w:rsidRPr="0079181F">
        <w:rPr>
          <w:b/>
          <w:color w:val="FF0000"/>
        </w:rPr>
        <w:t xml:space="preserve">thématiques : </w:t>
      </w:r>
    </w:p>
    <w:p w14:paraId="0CE6D9D3" w14:textId="1FAE9477" w:rsidR="00AF50D1" w:rsidRDefault="009911F8" w:rsidP="00AF50D1">
      <w:pPr>
        <w:pStyle w:val="Sansinterligne"/>
        <w:numPr>
          <w:ilvl w:val="0"/>
          <w:numId w:val="33"/>
        </w:numPr>
      </w:pPr>
      <w:r>
        <w:t>P</w:t>
      </w:r>
      <w:r w:rsidR="00AF50D1">
        <w:t xml:space="preserve">ossibilité d’accéder à des cartes spécifiques via la barre de recherche </w:t>
      </w:r>
    </w:p>
    <w:p w14:paraId="08EE300B" w14:textId="16A76370" w:rsidR="009D1452" w:rsidRDefault="009D1452" w:rsidP="009D1452">
      <w:pPr>
        <w:pStyle w:val="Sansinterligne"/>
        <w:ind w:left="720"/>
      </w:pPr>
      <w:r>
        <w:t>Ces cartes pourraient être proposées par des producteurs de données en mixant plusieurs données et un fond de carte. Beaucoup de sujets doivent être abordés : comment ces cartes sont conservées (page catalogue, partage…) ? Est-ce que tous les utilisateurs pourraient à terme partager des cartes thématiques ? Des liens de partages doivent-ils être associés  à chaque carte thématique ?</w:t>
      </w:r>
    </w:p>
    <w:p w14:paraId="0F3F21BD" w14:textId="3DC69BD9" w:rsidR="00AF50D1" w:rsidRDefault="00AF50D1" w:rsidP="00AF50D1">
      <w:pPr>
        <w:pStyle w:val="Sansinterligne"/>
        <w:numPr>
          <w:ilvl w:val="0"/>
          <w:numId w:val="10"/>
        </w:numPr>
      </w:pPr>
      <w:r>
        <w:t>Affichage de page « Plan de ville » centré sur une ville avec des infos récurrentes pour toutes les villes (réseau routier, population, bâti…</w:t>
      </w:r>
      <w:r w:rsidR="009911F8">
        <w:t>)</w:t>
      </w:r>
    </w:p>
    <w:p w14:paraId="03FDF7FA" w14:textId="77777777" w:rsidR="00AF50D1" w:rsidRDefault="00AF50D1" w:rsidP="00AF50D1">
      <w:pPr>
        <w:pStyle w:val="Sansinterligne"/>
      </w:pPr>
    </w:p>
    <w:p w14:paraId="57B738A5" w14:textId="4ACB8242" w:rsidR="00AF50D1" w:rsidRDefault="00AF50D1" w:rsidP="00AF50D1">
      <w:pPr>
        <w:pStyle w:val="Sansinterligne"/>
        <w:numPr>
          <w:ilvl w:val="0"/>
          <w:numId w:val="10"/>
        </w:numPr>
      </w:pPr>
      <w:r>
        <w:t xml:space="preserve">Possibilité d’avoir un onglet ou bien une catégorie (avec les fonds de carte ?) de cartes </w:t>
      </w:r>
      <w:r w:rsidR="3EC518FA">
        <w:t>préétablies</w:t>
      </w:r>
      <w:r>
        <w:t>. Réflexion nécessaire sur un classement thématique des cartes préétablies ? De producteurs des cartes ?</w:t>
      </w:r>
    </w:p>
    <w:p w14:paraId="2B04F513" w14:textId="77777777" w:rsidR="00AF50D1" w:rsidRPr="00E33923" w:rsidRDefault="00AF50D1" w:rsidP="00AF50D1">
      <w:pPr>
        <w:pStyle w:val="Sansinterligne"/>
        <w:numPr>
          <w:ilvl w:val="0"/>
          <w:numId w:val="10"/>
        </w:numPr>
      </w:pPr>
      <w:r>
        <w:t xml:space="preserve">Limiter un nombre thème pré-identifié : possibilité de mettre à disposition des cartes thématiques qui croiseraient des données de plusieurs producteurs. </w:t>
      </w:r>
    </w:p>
    <w:p w14:paraId="77397008" w14:textId="77777777" w:rsidR="009911F8" w:rsidRDefault="009911F8" w:rsidP="009911F8">
      <w:pPr>
        <w:rPr>
          <w:b/>
          <w:color w:val="000000" w:themeColor="text1"/>
        </w:rPr>
      </w:pPr>
    </w:p>
    <w:p w14:paraId="3B70ACF8" w14:textId="1E3E634F" w:rsidR="003B19EF" w:rsidRDefault="0079181F" w:rsidP="009911F8">
      <w:r w:rsidRPr="4642B118">
        <w:rPr>
          <w:b/>
          <w:bCs/>
          <w:color w:val="FF0000"/>
        </w:rPr>
        <w:t xml:space="preserve">A challenger : </w:t>
      </w:r>
      <w:proofErr w:type="spellStart"/>
      <w:r w:rsidR="00A84424" w:rsidRPr="4642B118">
        <w:rPr>
          <w:b/>
          <w:bCs/>
          <w:color w:val="FF0000"/>
        </w:rPr>
        <w:t>Auto-</w:t>
      </w:r>
      <w:r w:rsidRPr="4642B118">
        <w:rPr>
          <w:b/>
          <w:bCs/>
          <w:color w:val="FF0000"/>
        </w:rPr>
        <w:t>complétion</w:t>
      </w:r>
      <w:proofErr w:type="spellEnd"/>
      <w:r w:rsidR="00A84424" w:rsidRPr="4642B118">
        <w:rPr>
          <w:color w:val="FF0000"/>
        </w:rPr>
        <w:t> </w:t>
      </w:r>
      <w:r w:rsidR="00A84424">
        <w:t>: Un sujet transverse à l’ensemble de l’interface est l’</w:t>
      </w:r>
      <w:proofErr w:type="spellStart"/>
      <w:r w:rsidR="00A84424">
        <w:t>auto</w:t>
      </w:r>
      <w:r w:rsidR="523F8A53">
        <w:t>-</w:t>
      </w:r>
      <w:r w:rsidR="00A84424">
        <w:t>complétion</w:t>
      </w:r>
      <w:proofErr w:type="spellEnd"/>
      <w:r w:rsidR="00A84424">
        <w:t xml:space="preserve"> lors des recherches. Un travail doit encore être mené pour déterminer comment elle sera opérée sur l’interface. </w:t>
      </w:r>
    </w:p>
    <w:p w14:paraId="1349DAAE" w14:textId="5D0BF6EC" w:rsidR="009D1452" w:rsidRPr="005D26C8" w:rsidRDefault="009D1452" w:rsidP="009911F8">
      <w:r w:rsidRPr="009D1452">
        <w:rPr>
          <w:i/>
          <w:color w:val="000000" w:themeColor="text1"/>
        </w:rPr>
        <w:t xml:space="preserve">Actuellement : </w:t>
      </w:r>
      <w:r w:rsidRPr="009D1452">
        <w:rPr>
          <w:i/>
        </w:rPr>
        <w:t>Service d'</w:t>
      </w:r>
      <w:proofErr w:type="spellStart"/>
      <w:r w:rsidRPr="009D1452">
        <w:rPr>
          <w:i/>
        </w:rPr>
        <w:t>auto-</w:t>
      </w:r>
      <w:r>
        <w:rPr>
          <w:i/>
        </w:rPr>
        <w:t>complétion</w:t>
      </w:r>
      <w:proofErr w:type="spellEnd"/>
      <w:r>
        <w:rPr>
          <w:i/>
        </w:rPr>
        <w:t xml:space="preserve"> de </w:t>
      </w:r>
      <w:proofErr w:type="spellStart"/>
      <w:r>
        <w:rPr>
          <w:i/>
        </w:rPr>
        <w:t>Cartes.gouv</w:t>
      </w:r>
      <w:proofErr w:type="spellEnd"/>
      <w:r>
        <w:rPr>
          <w:i/>
        </w:rPr>
        <w:t xml:space="preserve"> </w:t>
      </w:r>
      <w:r w:rsidRPr="009D1452">
        <w:rPr>
          <w:i/>
        </w:rPr>
        <w:t xml:space="preserve">utilisable pour les données </w:t>
      </w:r>
      <w:proofErr w:type="spellStart"/>
      <w:r w:rsidRPr="009D1452">
        <w:rPr>
          <w:i/>
        </w:rPr>
        <w:t>géolocalisées</w:t>
      </w:r>
      <w:proofErr w:type="spellEnd"/>
      <w:r w:rsidRPr="009D1452">
        <w:rPr>
          <w:i/>
        </w:rPr>
        <w:t>. Le servic</w:t>
      </w:r>
      <w:r>
        <w:rPr>
          <w:i/>
        </w:rPr>
        <w:t xml:space="preserve">e de recherche de couches de </w:t>
      </w:r>
      <w:proofErr w:type="spellStart"/>
      <w:r>
        <w:rPr>
          <w:i/>
        </w:rPr>
        <w:t>Cartes.gouv</w:t>
      </w:r>
      <w:proofErr w:type="spellEnd"/>
      <w:r>
        <w:rPr>
          <w:i/>
        </w:rPr>
        <w:t xml:space="preserve"> </w:t>
      </w:r>
      <w:r w:rsidRPr="009D1452">
        <w:rPr>
          <w:i/>
        </w:rPr>
        <w:t xml:space="preserve">propose quant à lui une </w:t>
      </w:r>
      <w:proofErr w:type="spellStart"/>
      <w:r w:rsidRPr="009D1452">
        <w:rPr>
          <w:i/>
        </w:rPr>
        <w:t>auto</w:t>
      </w:r>
      <w:r>
        <w:rPr>
          <w:i/>
        </w:rPr>
        <w:t>-</w:t>
      </w:r>
      <w:r w:rsidRPr="009D1452">
        <w:rPr>
          <w:i/>
        </w:rPr>
        <w:t>complétion</w:t>
      </w:r>
      <w:proofErr w:type="spellEnd"/>
      <w:r w:rsidRPr="009D1452">
        <w:rPr>
          <w:i/>
        </w:rPr>
        <w:t xml:space="preserve"> sur les champs</w:t>
      </w:r>
      <w:r>
        <w:rPr>
          <w:i/>
        </w:rPr>
        <w:t xml:space="preserve"> : </w:t>
      </w:r>
      <w:proofErr w:type="spellStart"/>
      <w:r w:rsidRPr="009D1452">
        <w:rPr>
          <w:i/>
          <w:iCs/>
        </w:rPr>
        <w:t>title</w:t>
      </w:r>
      <w:proofErr w:type="spellEnd"/>
      <w:r w:rsidRPr="009D1452">
        <w:rPr>
          <w:i/>
        </w:rPr>
        <w:t xml:space="preserve">, </w:t>
      </w:r>
      <w:r w:rsidRPr="009D1452">
        <w:rPr>
          <w:i/>
          <w:iCs/>
        </w:rPr>
        <w:t>description</w:t>
      </w:r>
      <w:r w:rsidRPr="009D1452">
        <w:rPr>
          <w:i/>
        </w:rPr>
        <w:t xml:space="preserve">, </w:t>
      </w:r>
      <w:proofErr w:type="spellStart"/>
      <w:r w:rsidRPr="009D1452">
        <w:rPr>
          <w:i/>
          <w:iCs/>
        </w:rPr>
        <w:t>layer_name</w:t>
      </w:r>
      <w:proofErr w:type="spellEnd"/>
      <w:r w:rsidRPr="009D1452">
        <w:rPr>
          <w:i/>
        </w:rPr>
        <w:t xml:space="preserve">, </w:t>
      </w:r>
      <w:proofErr w:type="spellStart"/>
      <w:r w:rsidRPr="009D1452">
        <w:rPr>
          <w:i/>
          <w:iCs/>
        </w:rPr>
        <w:t>theme</w:t>
      </w:r>
      <w:proofErr w:type="spellEnd"/>
      <w:r w:rsidRPr="009D1452">
        <w:rPr>
          <w:i/>
        </w:rPr>
        <w:t xml:space="preserve"> et </w:t>
      </w:r>
      <w:r w:rsidRPr="009D1452">
        <w:rPr>
          <w:i/>
          <w:iCs/>
        </w:rPr>
        <w:t>keywords</w:t>
      </w:r>
      <w:r w:rsidRPr="009D1452">
        <w:rPr>
          <w:i/>
        </w:rPr>
        <w:t>. Index custom réalisable si besoin</w:t>
      </w:r>
      <w:r>
        <w:t>.</w:t>
      </w:r>
      <w:r>
        <w:t/>
      </w:r>
    </w:p>
    <w:p w14:paraId="55C84F14" w14:textId="41A23138" w:rsidR="009911F8" w:rsidRPr="0079181F" w:rsidRDefault="0079181F" w:rsidP="009911F8">
      <w:pPr>
        <w:pStyle w:val="Sansinterligne"/>
        <w:rPr>
          <w:b/>
          <w:color w:val="FF0000"/>
        </w:rPr>
      </w:pPr>
      <w:r w:rsidRPr="0079181F">
        <w:rPr>
          <w:b/>
          <w:color w:val="FF0000"/>
        </w:rPr>
        <w:t xml:space="preserve">A challenger : </w:t>
      </w:r>
      <w:r w:rsidR="009911F8" w:rsidRPr="0079181F">
        <w:rPr>
          <w:b/>
          <w:color w:val="FF0000"/>
        </w:rPr>
        <w:t xml:space="preserve">Les filtres de recherches qui doivent être revus </w:t>
      </w:r>
      <w:r w:rsidR="0C1D6043" w:rsidRPr="0079181F">
        <w:rPr>
          <w:b/>
          <w:bCs/>
          <w:color w:val="FF0000"/>
        </w:rPr>
        <w:t>:</w:t>
      </w:r>
    </w:p>
    <w:p w14:paraId="784D917E" w14:textId="77777777" w:rsidR="009911F8" w:rsidRDefault="00CB767B" w:rsidP="009911F8">
      <w:pPr>
        <w:pStyle w:val="Sansinterligne"/>
        <w:rPr>
          <w:b/>
        </w:rPr>
      </w:pPr>
      <w:r w:rsidRPr="00CB767B">
        <w:t>L’étude de 2017 a révélé que quelques utilisateurs</w:t>
      </w:r>
      <w:r>
        <w:t xml:space="preserve"> trouvaient que certaines données n’étaient pas classé</w:t>
      </w:r>
      <w:r w:rsidR="009911F8">
        <w:t>es</w:t>
      </w:r>
      <w:r>
        <w:t xml:space="preserve"> « au bon endroit » ou dans tous les cas étaient difficilement atteignables</w:t>
      </w:r>
      <w:r w:rsidRPr="00CB767B">
        <w:t>.</w:t>
      </w:r>
      <w:r>
        <w:rPr>
          <w:b/>
        </w:rPr>
        <w:t xml:space="preserve">  </w:t>
      </w:r>
    </w:p>
    <w:p w14:paraId="2A839CE7" w14:textId="77777777" w:rsidR="009911F8" w:rsidRDefault="00CB767B" w:rsidP="009911F8">
      <w:pPr>
        <w:pStyle w:val="Sansinterligne"/>
        <w:numPr>
          <w:ilvl w:val="0"/>
          <w:numId w:val="13"/>
        </w:numPr>
      </w:pPr>
      <w:r w:rsidRPr="00CB767B">
        <w:rPr>
          <w:b/>
        </w:rPr>
        <w:t>Existant p</w:t>
      </w:r>
      <w:r w:rsidR="00291B48" w:rsidRPr="00CB767B">
        <w:rPr>
          <w:b/>
        </w:rPr>
        <w:t>ar thématiques :</w:t>
      </w:r>
      <w:r w:rsidR="00291B48" w:rsidRPr="00A415CF">
        <w:t xml:space="preserve"> Prévoir de définir des classements thématiques. Classements thématiques grâce aux mots-clés des métadonnées : </w:t>
      </w:r>
    </w:p>
    <w:p w14:paraId="0CE245FB" w14:textId="162725C8" w:rsidR="00291B48" w:rsidRPr="009911F8" w:rsidRDefault="00291B48" w:rsidP="009911F8">
      <w:pPr>
        <w:pStyle w:val="Sansinterligne"/>
        <w:numPr>
          <w:ilvl w:val="1"/>
          <w:numId w:val="13"/>
        </w:numPr>
      </w:pPr>
      <w:r w:rsidRPr="009911F8">
        <w:t>En mode automatique sur la base du fait que cela vient d’organisme d’autorité + popularité </w:t>
      </w:r>
    </w:p>
    <w:p w14:paraId="38CEB9D4" w14:textId="77777777" w:rsidR="00CB767B" w:rsidRDefault="00291B48" w:rsidP="00D22EF1">
      <w:pPr>
        <w:pStyle w:val="paragraph"/>
        <w:numPr>
          <w:ilvl w:val="0"/>
          <w:numId w:val="14"/>
        </w:numPr>
        <w:spacing w:before="0" w:beforeAutospacing="0" w:after="0" w:afterAutospacing="0"/>
        <w:ind w:left="1080" w:firstLine="0"/>
        <w:textAlignment w:val="baseline"/>
        <w:rPr>
          <w:rFonts w:asciiTheme="majorHAnsi" w:eastAsiaTheme="minorEastAsia" w:hAnsiTheme="majorHAnsi" w:cstheme="minorBidi"/>
          <w:sz w:val="22"/>
          <w:szCs w:val="22"/>
          <w:lang w:eastAsia="en-US"/>
        </w:rPr>
      </w:pPr>
      <w:r w:rsidRPr="00A415CF">
        <w:rPr>
          <w:rFonts w:asciiTheme="majorHAnsi" w:eastAsiaTheme="minorEastAsia" w:hAnsiTheme="majorHAnsi" w:cstheme="minorBidi"/>
          <w:sz w:val="22"/>
          <w:szCs w:val="22"/>
          <w:lang w:eastAsia="en-US"/>
        </w:rPr>
        <w:t>En mode manuel par l’opérateur de l’entrée cartographique (dans le back-office)</w:t>
      </w:r>
      <w:r w:rsidRPr="00A415CF">
        <w:rPr>
          <w:rFonts w:asciiTheme="majorHAnsi" w:eastAsiaTheme="minorEastAsia" w:hAnsiTheme="majorHAnsi" w:cstheme="minorBidi"/>
          <w:lang w:eastAsia="en-US"/>
        </w:rPr>
        <w:t> </w:t>
      </w:r>
    </w:p>
    <w:p w14:paraId="6EEA75B0" w14:textId="187E677D" w:rsidR="00291B48" w:rsidRPr="00CB767B" w:rsidRDefault="00291B48" w:rsidP="00D22EF1">
      <w:pPr>
        <w:pStyle w:val="paragraph"/>
        <w:numPr>
          <w:ilvl w:val="0"/>
          <w:numId w:val="14"/>
        </w:numPr>
        <w:spacing w:before="0" w:beforeAutospacing="0" w:after="0" w:afterAutospacing="0"/>
        <w:ind w:left="1080" w:firstLine="0"/>
        <w:textAlignment w:val="baseline"/>
        <w:rPr>
          <w:rFonts w:asciiTheme="majorHAnsi" w:eastAsiaTheme="minorEastAsia" w:hAnsiTheme="majorHAnsi" w:cstheme="minorBidi"/>
          <w:sz w:val="22"/>
          <w:szCs w:val="22"/>
          <w:lang w:eastAsia="en-US"/>
        </w:rPr>
      </w:pPr>
      <w:r w:rsidRPr="00CB767B">
        <w:rPr>
          <w:rFonts w:asciiTheme="majorHAnsi" w:eastAsiaTheme="minorEastAsia" w:hAnsiTheme="majorHAnsi" w:cstheme="minorBidi"/>
          <w:sz w:val="22"/>
          <w:szCs w:val="22"/>
          <w:lang w:eastAsia="en-US"/>
        </w:rPr>
        <w:t xml:space="preserve"> </w:t>
      </w:r>
      <w:r w:rsidR="347175B7" w:rsidRPr="7ED383DB">
        <w:rPr>
          <w:rFonts w:asciiTheme="majorHAnsi" w:eastAsiaTheme="minorEastAsia" w:hAnsiTheme="majorHAnsi" w:cstheme="minorBidi"/>
          <w:sz w:val="22"/>
          <w:szCs w:val="22"/>
          <w:lang w:eastAsia="en-US"/>
        </w:rPr>
        <w:t>Possibilité</w:t>
      </w:r>
      <w:r w:rsidRPr="00CB767B">
        <w:rPr>
          <w:rFonts w:asciiTheme="majorHAnsi" w:eastAsiaTheme="minorEastAsia" w:hAnsiTheme="majorHAnsi" w:cstheme="minorBidi"/>
          <w:sz w:val="22"/>
          <w:szCs w:val="22"/>
          <w:lang w:eastAsia="en-US"/>
        </w:rPr>
        <w:t xml:space="preserve"> de proposer un jeu de couches dans plusieurs thématiques ?</w:t>
      </w:r>
    </w:p>
    <w:p w14:paraId="470ED6BE" w14:textId="77777777" w:rsidR="00291B48" w:rsidRPr="00A415CF" w:rsidRDefault="00291B48" w:rsidP="00291B48">
      <w:pPr>
        <w:pStyle w:val="Sansinterligne"/>
      </w:pPr>
    </w:p>
    <w:p w14:paraId="05009473" w14:textId="1AA4BD97" w:rsidR="00291B48" w:rsidRPr="00CB767B" w:rsidRDefault="00291B48" w:rsidP="00D22EF1">
      <w:pPr>
        <w:pStyle w:val="Sansinterligne"/>
        <w:numPr>
          <w:ilvl w:val="0"/>
          <w:numId w:val="4"/>
        </w:numPr>
      </w:pPr>
      <w:r w:rsidRPr="00F12CE0">
        <w:rPr>
          <w:b/>
        </w:rPr>
        <w:t>A challenger</w:t>
      </w:r>
      <w:r w:rsidRPr="00A415CF">
        <w:t> : Par noms</w:t>
      </w:r>
      <w:r w:rsidR="00CB767B">
        <w:t xml:space="preserve">. Parait complexe au vu du grand nombre de données et plusieurs données pourraient avoir le même nom ou un nom similaire mais être </w:t>
      </w:r>
      <w:r w:rsidR="00CB767B">
        <w:lastRenderedPageBreak/>
        <w:t>produites par des producteurs différents et sur des emprises différentes</w:t>
      </w:r>
      <w:r w:rsidRPr="00CB767B">
        <w:rPr>
          <w:i/>
        </w:rPr>
        <w:t xml:space="preserve"> (Ex : réseaux de transport)</w:t>
      </w:r>
    </w:p>
    <w:p w14:paraId="024BC3AB" w14:textId="77777777" w:rsidR="00291B48" w:rsidRPr="00A415CF" w:rsidRDefault="00291B48" w:rsidP="00291B48">
      <w:pPr>
        <w:pStyle w:val="Sansinterligne"/>
        <w:rPr>
          <w:i/>
        </w:rPr>
      </w:pPr>
    </w:p>
    <w:p w14:paraId="5F56DDF7" w14:textId="5242C0E4" w:rsidR="00291B48" w:rsidRPr="00AF0191" w:rsidRDefault="00291B48" w:rsidP="00D22EF1">
      <w:pPr>
        <w:pStyle w:val="Sansinterligne"/>
        <w:numPr>
          <w:ilvl w:val="0"/>
          <w:numId w:val="4"/>
        </w:numPr>
      </w:pPr>
      <w:r w:rsidRPr="00F12CE0">
        <w:rPr>
          <w:b/>
        </w:rPr>
        <w:t>A challenger :</w:t>
      </w:r>
      <w:r w:rsidRPr="00A415CF">
        <w:t xml:space="preserve"> Par producteurs de données </w:t>
      </w:r>
      <w:r w:rsidRPr="00AF0191">
        <w:t xml:space="preserve">? Problématique d’ouverture à la recherche par producteurs. Toutes les données n’ont pas une dimension cartographique et donc risque d’induire un usager en erreur si cela réduit le nombre de données renvoyées (résultat partiel). Si la recherche par producteurs est maintenue, comment faire le lien avec le catalogue et l’ensemble des données. </w:t>
      </w:r>
    </w:p>
    <w:p w14:paraId="228E3748" w14:textId="77777777" w:rsidR="00291B48" w:rsidRPr="00A415CF" w:rsidRDefault="00291B48" w:rsidP="00291B48">
      <w:pPr>
        <w:pStyle w:val="Sansinterligne"/>
      </w:pPr>
    </w:p>
    <w:p w14:paraId="0525752D" w14:textId="76530824" w:rsidR="009A35E5" w:rsidRPr="00A415CF" w:rsidRDefault="00F12CE0" w:rsidP="00D22EF1">
      <w:pPr>
        <w:pStyle w:val="Sansinterligne"/>
        <w:numPr>
          <w:ilvl w:val="0"/>
          <w:numId w:val="4"/>
        </w:numPr>
      </w:pPr>
      <w:r w:rsidRPr="00F12CE0">
        <w:rPr>
          <w:b/>
        </w:rPr>
        <w:t>A challenger :</w:t>
      </w:r>
      <w:r>
        <w:t xml:space="preserve"> Inspire. Norme mais pas forcément bien connue du grand public</w:t>
      </w:r>
    </w:p>
    <w:p w14:paraId="7A546EBC" w14:textId="6A33A146" w:rsidR="00642368" w:rsidRDefault="49A66FB9" w:rsidP="00A13C72">
      <w:pPr>
        <w:pStyle w:val="Titre3"/>
      </w:pPr>
      <w:bookmarkStart w:id="36" w:name="_Toc129704461"/>
      <w:bookmarkStart w:id="37" w:name="_Ref148705907"/>
      <w:bookmarkStart w:id="38" w:name="_Toc149313811"/>
      <w:bookmarkEnd w:id="36"/>
      <w:r>
        <w:t>Accès aux informations de la couche</w:t>
      </w:r>
      <w:r w:rsidR="119CAA47">
        <w:t xml:space="preserve"> lors de la recherche</w:t>
      </w:r>
      <w:bookmarkEnd w:id="37"/>
      <w:bookmarkEnd w:id="38"/>
    </w:p>
    <w:p w14:paraId="36EC4492" w14:textId="3D855D63" w:rsidR="00F449B1" w:rsidRDefault="0028539B" w:rsidP="00642368">
      <w:pPr>
        <w:pStyle w:val="Sansinterligne"/>
      </w:pPr>
      <w:r>
        <w:t>Actuellement sur le Géoportail, peu d’information concernant les données sont accessibles avant</w:t>
      </w:r>
      <w:r w:rsidR="00F449B1">
        <w:t xml:space="preserve"> l’ajout de celles-ci. Seul le thème et le nom de la couche de données sont visibles pour l’utilisateur.</w:t>
      </w:r>
    </w:p>
    <w:p w14:paraId="20FDA3E5" w14:textId="04B2E777" w:rsidR="00F449B1" w:rsidRPr="00F449B1" w:rsidRDefault="00F449B1" w:rsidP="00642368">
      <w:pPr>
        <w:pStyle w:val="Sansinterligne"/>
      </w:pPr>
      <w:r>
        <w:t>La nécessité d’avoir accès à un minimum d’information avant l’ajout d’une donnée devient un enjeu essentiel avec la dém</w:t>
      </w:r>
      <w:r w:rsidR="007C3696">
        <w:t xml:space="preserve">ultiplication des données sur </w:t>
      </w:r>
      <w:proofErr w:type="spellStart"/>
      <w:r w:rsidR="007C3696">
        <w:t>Cartes.gouv</w:t>
      </w:r>
      <w:proofErr w:type="spellEnd"/>
      <w:r>
        <w:t xml:space="preserve">. </w:t>
      </w:r>
    </w:p>
    <w:p w14:paraId="31EEC9FE" w14:textId="77777777" w:rsidR="00F449B1" w:rsidRDefault="00F449B1" w:rsidP="00A13C72">
      <w:pPr>
        <w:pStyle w:val="Titre4"/>
      </w:pPr>
      <w:r w:rsidRPr="0081724B">
        <w:t xml:space="preserve">Options challengées et retenues : </w:t>
      </w:r>
    </w:p>
    <w:p w14:paraId="2F4AB3E0" w14:textId="72B150CE" w:rsidR="00F449B1" w:rsidRPr="00F449B1" w:rsidRDefault="00F449B1" w:rsidP="00644D2E">
      <w:pPr>
        <w:pStyle w:val="elements"/>
        <w:rPr>
          <w:i/>
        </w:rPr>
      </w:pPr>
      <w:r>
        <w:t xml:space="preserve">Elément </w:t>
      </w:r>
      <w:r w:rsidR="00310FF6">
        <w:t>nouveaux</w:t>
      </w:r>
      <w:r>
        <w:t xml:space="preserve"> : </w:t>
      </w:r>
    </w:p>
    <w:p w14:paraId="0D22E2A4" w14:textId="3AAF5353" w:rsidR="00F449B1" w:rsidRPr="00310FF6" w:rsidRDefault="54002BC6" w:rsidP="00644D2E">
      <w:pPr>
        <w:pStyle w:val="Exigence"/>
        <w:rPr>
          <w:i/>
        </w:rPr>
      </w:pPr>
      <w:r w:rsidRPr="0511589D">
        <w:rPr>
          <w:b/>
          <w:bCs/>
        </w:rPr>
        <w:t>Résumé de la donnée directement dans la recherche via le bouton 3 points</w:t>
      </w:r>
      <w:r w:rsidR="5286381D" w:rsidRPr="0511589D">
        <w:rPr>
          <w:b/>
          <w:bCs/>
        </w:rPr>
        <w:t xml:space="preserve"> </w:t>
      </w:r>
      <w:r w:rsidRPr="0511589D">
        <w:rPr>
          <w:b/>
          <w:bCs/>
        </w:rPr>
        <w:t>:</w:t>
      </w:r>
      <w:r>
        <w:t xml:space="preserve"> Nom de la donnée, date de production, thématique, description succincte, mini-vue de la donnée </w:t>
      </w:r>
    </w:p>
    <w:p w14:paraId="1C6067FF" w14:textId="6E0723F8" w:rsidR="00310FF6" w:rsidRPr="00310FF6" w:rsidRDefault="119CAA47" w:rsidP="00644D2E">
      <w:pPr>
        <w:pStyle w:val="Exigence"/>
        <w:rPr>
          <w:i/>
        </w:rPr>
      </w:pPr>
      <w:r w:rsidRPr="0511589D">
        <w:rPr>
          <w:b/>
          <w:bCs/>
        </w:rPr>
        <w:t>Liens vers le catalogue</w:t>
      </w:r>
      <w:r>
        <w:t> : le lien permettra d’ouvrir un nouvel onglet avec la page catalogue dédiée de la donnée</w:t>
      </w:r>
    </w:p>
    <w:p w14:paraId="5FD1F75C" w14:textId="513EC470" w:rsidR="00310FF6" w:rsidRPr="00B06DB2" w:rsidRDefault="119CAA47" w:rsidP="00644D2E">
      <w:pPr>
        <w:pStyle w:val="Exigence"/>
        <w:rPr>
          <w:i/>
        </w:rPr>
      </w:pPr>
      <w:r w:rsidRPr="0511589D">
        <w:rPr>
          <w:b/>
          <w:bCs/>
        </w:rPr>
        <w:t>Liste des producteurs de la donnée</w:t>
      </w:r>
      <w:r>
        <w:t> : un ou plusieurs producteurs peuvent être associés à la donnée. La bande déroulante permettra de les recenser. Un clic sur le nom du producteur reverra vers sa page catalogue dédiée au sein d’un nouvel onglet</w:t>
      </w:r>
    </w:p>
    <w:p w14:paraId="2FEBCD2E" w14:textId="487D417C" w:rsidR="00B06DB2" w:rsidRPr="00B06DB2" w:rsidRDefault="7BF59A0E" w:rsidP="00644D2E">
      <w:pPr>
        <w:pStyle w:val="Exigence"/>
      </w:pPr>
      <w:r w:rsidRPr="0511589D">
        <w:rPr>
          <w:b/>
          <w:bCs/>
        </w:rPr>
        <w:t>Lien d’information additionnelle</w:t>
      </w:r>
      <w:r>
        <w:t> : éventuels partenaires à l’élaboration de la donnée, millésime de la donnée et données associées. Les informations s’ouvriront dans un nouvel onglet</w:t>
      </w:r>
    </w:p>
    <w:p w14:paraId="7002E6A2" w14:textId="7255C210" w:rsidR="00310FF6" w:rsidRPr="00D52D73" w:rsidRDefault="119CAA47" w:rsidP="00644D2E">
      <w:pPr>
        <w:pStyle w:val="Exigence"/>
        <w:rPr>
          <w:i/>
        </w:rPr>
      </w:pPr>
      <w:r w:rsidRPr="0511589D">
        <w:rPr>
          <w:b/>
          <w:bCs/>
        </w:rPr>
        <w:t>Prévisualisation au survol</w:t>
      </w:r>
      <w:r>
        <w:t xml:space="preserve"> : permet à l’usager de se rendre compte du type de rendu et des informations amenées par la couche de données. </w:t>
      </w:r>
    </w:p>
    <w:p w14:paraId="5827966C" w14:textId="77777777" w:rsidR="00D52D73" w:rsidRPr="00D52D73" w:rsidRDefault="00D52D73" w:rsidP="00D52D73">
      <w:pPr>
        <w:rPr>
          <w:i/>
        </w:rPr>
      </w:pPr>
    </w:p>
    <w:p w14:paraId="2526F501" w14:textId="2E826673" w:rsidR="001E194E" w:rsidRPr="00644D2E" w:rsidRDefault="001E194E" w:rsidP="00644D2E">
      <w:pPr>
        <w:jc w:val="center"/>
        <w:rPr>
          <w:i/>
        </w:rPr>
      </w:pPr>
      <w:r>
        <w:rPr>
          <w:noProof/>
          <w:lang w:eastAsia="fr-FR"/>
        </w:rPr>
        <w:lastRenderedPageBreak/>
        <w:drawing>
          <wp:inline distT="0" distB="0" distL="0" distR="0" wp14:anchorId="5B0BC213" wp14:editId="55A10D8C">
            <wp:extent cx="3238500" cy="3428299"/>
            <wp:effectExtent l="0" t="0" r="0" b="127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253185" cy="3443844"/>
                    </a:xfrm>
                    <a:prstGeom prst="rect">
                      <a:avLst/>
                    </a:prstGeom>
                  </pic:spPr>
                </pic:pic>
              </a:graphicData>
            </a:graphic>
          </wp:inline>
        </w:drawing>
      </w:r>
    </w:p>
    <w:p w14:paraId="156F88B1" w14:textId="77777777" w:rsidR="00310FF6" w:rsidRPr="0081724B" w:rsidRDefault="00310FF6" w:rsidP="00A13C72">
      <w:pPr>
        <w:pStyle w:val="Titre4"/>
      </w:pPr>
      <w:r w:rsidRPr="0081724B">
        <w:t>Options challengées et écartées :</w:t>
      </w:r>
    </w:p>
    <w:p w14:paraId="72DBBA33" w14:textId="77777777" w:rsidR="00310FF6" w:rsidRPr="00B06DB2" w:rsidRDefault="00310FF6" w:rsidP="00644D2E">
      <w:pPr>
        <w:pStyle w:val="elements"/>
      </w:pPr>
      <w:r w:rsidRPr="00B06DB2">
        <w:t xml:space="preserve">Eléments nouveaux : </w:t>
      </w:r>
    </w:p>
    <w:p w14:paraId="5F02D2DD" w14:textId="4F62467E" w:rsidR="00310FF6" w:rsidRPr="00644D2E" w:rsidRDefault="00310FF6" w:rsidP="00644D2E">
      <w:pPr>
        <w:rPr>
          <w:color w:val="000000" w:themeColor="text1"/>
        </w:rPr>
      </w:pPr>
      <w:r w:rsidRPr="00644D2E">
        <w:rPr>
          <w:b/>
          <w:color w:val="000000" w:themeColor="text1"/>
        </w:rPr>
        <w:t>Possibilité d’imprimer les informations d’une couche</w:t>
      </w:r>
      <w:r w:rsidRPr="00644D2E">
        <w:rPr>
          <w:color w:val="000000" w:themeColor="text1"/>
        </w:rPr>
        <w:t xml:space="preserve"> : option qui ne parait </w:t>
      </w:r>
      <w:r w:rsidR="00B06DB2" w:rsidRPr="00644D2E">
        <w:rPr>
          <w:color w:val="000000" w:themeColor="text1"/>
        </w:rPr>
        <w:t xml:space="preserve">pas </w:t>
      </w:r>
      <w:r w:rsidRPr="00644D2E">
        <w:rPr>
          <w:color w:val="000000" w:themeColor="text1"/>
        </w:rPr>
        <w:t>opportune à ce stade de la recherche</w:t>
      </w:r>
      <w:r w:rsidR="00B06DB2" w:rsidRPr="00644D2E">
        <w:rPr>
          <w:color w:val="000000" w:themeColor="text1"/>
        </w:rPr>
        <w:t xml:space="preserve"> puisque les utilisateurs n’auront pas encore ajouté la donnée</w:t>
      </w:r>
    </w:p>
    <w:p w14:paraId="39445E97" w14:textId="6E9589EF" w:rsidR="00260A45" w:rsidRPr="00644D2E" w:rsidRDefault="00310FF6" w:rsidP="00644D2E">
      <w:pPr>
        <w:rPr>
          <w:color w:val="000000" w:themeColor="text1"/>
        </w:rPr>
      </w:pPr>
      <w:r w:rsidRPr="00644D2E">
        <w:rPr>
          <w:b/>
          <w:color w:val="000000" w:themeColor="text1"/>
        </w:rPr>
        <w:t>Lien vers les flux et services</w:t>
      </w:r>
      <w:r w:rsidRPr="00644D2E">
        <w:rPr>
          <w:color w:val="000000" w:themeColor="text1"/>
        </w:rPr>
        <w:t xml:space="preserve"> : Les services associés devraient être présents </w:t>
      </w:r>
      <w:r w:rsidR="00520AF4" w:rsidRPr="00644D2E">
        <w:rPr>
          <w:color w:val="000000" w:themeColor="text1"/>
        </w:rPr>
        <w:t>directement dans le catalogue</w:t>
      </w:r>
    </w:p>
    <w:p w14:paraId="000FE4D3" w14:textId="2686B440" w:rsidR="00814C58" w:rsidRDefault="5684CC00" w:rsidP="00A13C72">
      <w:pPr>
        <w:pStyle w:val="Titre2"/>
      </w:pPr>
      <w:bookmarkStart w:id="39" w:name="_Ref148707538"/>
      <w:bookmarkStart w:id="40" w:name="_Toc149313812"/>
      <w:r>
        <w:t xml:space="preserve">Gestion des </w:t>
      </w:r>
      <w:r w:rsidR="73E0931B">
        <w:t>données</w:t>
      </w:r>
      <w:r w:rsidR="7BF59A0E">
        <w:t xml:space="preserve"> une fois ajoutées</w:t>
      </w:r>
      <w:bookmarkEnd w:id="39"/>
      <w:bookmarkEnd w:id="40"/>
    </w:p>
    <w:p w14:paraId="2BEC6260" w14:textId="20B7692F" w:rsidR="009E735B" w:rsidRDefault="009E735B" w:rsidP="009E735B">
      <w:pPr>
        <w:rPr>
          <w:color w:val="000000" w:themeColor="text1"/>
        </w:rPr>
      </w:pPr>
      <w:r>
        <w:t xml:space="preserve">Un des besoins </w:t>
      </w:r>
      <w:r w:rsidR="7E4E450D">
        <w:t>essentiels</w:t>
      </w:r>
      <w:r>
        <w:t xml:space="preserve"> des utilisateurs est de conserver la possibilité d’ajouter et de superposer plusieurs couches de données</w:t>
      </w:r>
      <w:r w:rsidRPr="00AA33B1">
        <w:rPr>
          <w:color w:val="000000" w:themeColor="text1"/>
        </w:rPr>
        <w:t xml:space="preserve">. En effet, selon une étude utilisateur réalisée en 2023, </w:t>
      </w:r>
      <w:r>
        <w:rPr>
          <w:color w:val="000000" w:themeColor="text1"/>
        </w:rPr>
        <w:t>l</w:t>
      </w:r>
      <w:r w:rsidRPr="00AA33B1">
        <w:rPr>
          <w:color w:val="000000" w:themeColor="text1"/>
        </w:rPr>
        <w:t>a gestion des données apparait comme le point fort de l’actuel Géoportail et facilite l’analyse cartographique</w:t>
      </w:r>
      <w:r>
        <w:rPr>
          <w:color w:val="000000" w:themeColor="text1"/>
        </w:rPr>
        <w:t>. La composition des cartes et l’autonomie des utilisateurs est donc l’enjeu essentiel du gestionnaire de couche.</w:t>
      </w:r>
    </w:p>
    <w:p w14:paraId="19E63A8C" w14:textId="77777777" w:rsidR="005B4309" w:rsidRDefault="5EE0E083" w:rsidP="00A13C72">
      <w:pPr>
        <w:pStyle w:val="Titre3"/>
      </w:pPr>
      <w:bookmarkStart w:id="41" w:name="_Toc149313813"/>
      <w:r>
        <w:t>Positionnement des couches</w:t>
      </w:r>
      <w:bookmarkEnd w:id="41"/>
      <w:r>
        <w:t xml:space="preserve"> </w:t>
      </w:r>
    </w:p>
    <w:p w14:paraId="0EA657FA" w14:textId="62B34C47" w:rsidR="005B4309" w:rsidRDefault="005B4309" w:rsidP="0090783F">
      <w:pPr>
        <w:pStyle w:val="Exigence"/>
      </w:pPr>
      <w:r>
        <w:t>Les données ajoutées depuis le gestionnaire de données et de fonds de plan se retrouveront dans le bandeau de gestion de couches. Les données ajoutées seront positionnées en fonction de leur date d’ajout</w:t>
      </w:r>
      <w:r w:rsidRPr="0090783F">
        <w:rPr>
          <w:b/>
        </w:rPr>
        <w:t>. Les données ayant été ajoutées en dernier se retrouveront tout en haut du gestionnaire</w:t>
      </w:r>
      <w:r>
        <w:t>. Un des enjeux du gestionnaire est que l’utilisateur puisse modifier l’ordre des couches et leur position.</w:t>
      </w:r>
    </w:p>
    <w:p w14:paraId="1E89CB68" w14:textId="77777777" w:rsidR="005B4309" w:rsidRDefault="005B4309" w:rsidP="00A13C72">
      <w:pPr>
        <w:pStyle w:val="Titre4"/>
      </w:pPr>
      <w:r w:rsidRPr="0081724B">
        <w:t xml:space="preserve">Options challengées et retenues : </w:t>
      </w:r>
    </w:p>
    <w:p w14:paraId="274D0BBE" w14:textId="77777777" w:rsidR="005B4309" w:rsidRPr="00644D2E" w:rsidRDefault="005B4309" w:rsidP="00644D2E">
      <w:pPr>
        <w:pStyle w:val="elements"/>
        <w:rPr>
          <w:i/>
        </w:rPr>
      </w:pPr>
      <w:r>
        <w:t xml:space="preserve">Elément préexistants : </w:t>
      </w:r>
    </w:p>
    <w:p w14:paraId="51C847A2" w14:textId="77777777" w:rsidR="005B4309" w:rsidRPr="00C05E7E" w:rsidRDefault="5EE0E083" w:rsidP="4642B118">
      <w:pPr>
        <w:pStyle w:val="Exigence"/>
        <w:rPr>
          <w:i/>
          <w:iCs/>
        </w:rPr>
      </w:pPr>
      <w:r w:rsidRPr="0511589D">
        <w:rPr>
          <w:b/>
          <w:bCs/>
        </w:rPr>
        <w:t>Modification de la position des couches par drag and drop</w:t>
      </w:r>
      <w:r>
        <w:t> : cette option est celle actuellement proposée dans le Géoportail. La facilité d’utilisation et la concaténation des actions en un unique bouton permettent de limiter le nombre de bouton « action » (à contrario des flèches montantes et descendantes).</w:t>
      </w:r>
    </w:p>
    <w:p w14:paraId="53B18AAC" w14:textId="45F3ABCF" w:rsidR="00C05E7E" w:rsidRDefault="00C05E7E" w:rsidP="00C05E7E">
      <w:pPr>
        <w:pStyle w:val="Exigence"/>
        <w:numPr>
          <w:ilvl w:val="0"/>
          <w:numId w:val="0"/>
        </w:numPr>
      </w:pPr>
      <w:r>
        <w:rPr>
          <w:i/>
          <w:iCs/>
        </w:rPr>
        <w:lastRenderedPageBreak/>
        <w:t xml:space="preserve">Prérequis </w:t>
      </w:r>
      <w:r w:rsidRPr="00C05E7E">
        <w:rPr>
          <w:i/>
          <w:iCs/>
        </w:rPr>
        <w:t>techniques </w:t>
      </w:r>
      <w:r>
        <w:rPr>
          <w:i/>
          <w:iCs/>
        </w:rPr>
        <w:t>pour le drag and drop</w:t>
      </w:r>
      <w:r w:rsidRPr="00C05E7E">
        <w:rPr>
          <w:i/>
          <w:iCs/>
        </w:rPr>
        <w:t xml:space="preserve">: </w:t>
      </w:r>
      <w:r w:rsidRPr="00C05E7E">
        <w:rPr>
          <w:i/>
        </w:rPr>
        <w:t>fonctionnalité native ou non selon la bibliothèque/API carto</w:t>
      </w:r>
      <w:r>
        <w:rPr>
          <w:i/>
        </w:rPr>
        <w:t>graphique</w:t>
      </w:r>
      <w:r w:rsidRPr="00C05E7E">
        <w:rPr>
          <w:i/>
        </w:rPr>
        <w:t xml:space="preserve"> utilisée</w:t>
      </w:r>
      <w:r w:rsidRPr="00C05E7E">
        <w:t>.</w:t>
      </w:r>
      <w:r w:rsidRPr="00C05E7E">
        <w:t/>
      </w:r>
    </w:p>
    <w:p w14:paraId="064C05C8" w14:textId="77777777" w:rsidR="00C05E7E" w:rsidRPr="00CA26F1" w:rsidRDefault="00C05E7E" w:rsidP="00C05E7E">
      <w:pPr>
        <w:pStyle w:val="Exigence"/>
        <w:numPr>
          <w:ilvl w:val="0"/>
          <w:numId w:val="0"/>
        </w:numPr>
        <w:rPr>
          <w:i/>
          <w:iCs/>
        </w:rPr>
      </w:pPr>
    </w:p>
    <w:p w14:paraId="08E48649" w14:textId="77777777" w:rsidR="005B4309" w:rsidRPr="0081724B" w:rsidRDefault="005B4309" w:rsidP="00A13C72">
      <w:pPr>
        <w:pStyle w:val="Titre4"/>
      </w:pPr>
      <w:r w:rsidRPr="0081724B">
        <w:t>Options challengées et écartées :</w:t>
      </w:r>
    </w:p>
    <w:p w14:paraId="4200494E" w14:textId="77777777" w:rsidR="005B4309" w:rsidRPr="00EC23B5" w:rsidRDefault="005B4309" w:rsidP="00644D2E">
      <w:pPr>
        <w:pStyle w:val="elements"/>
        <w:rPr>
          <w:i/>
        </w:rPr>
      </w:pPr>
      <w:r>
        <w:t>Eléments nouveaux :</w:t>
      </w:r>
    </w:p>
    <w:p w14:paraId="20090450" w14:textId="77777777" w:rsidR="005B4309" w:rsidRPr="00644D2E" w:rsidRDefault="005B4309" w:rsidP="00644D2E">
      <w:pPr>
        <w:rPr>
          <w:i/>
        </w:rPr>
      </w:pPr>
      <w:r w:rsidRPr="00644D2E">
        <w:rPr>
          <w:b/>
        </w:rPr>
        <w:t>Modification de la position des couches par flèches Haut et Bas</w:t>
      </w:r>
      <w:r>
        <w:t xml:space="preserve"> : Cette option n’est pas retenue afin d’éviter de démultiplier les boutons sur l’interface de gestion des couches. Cette option pourrait être reconsidérée dans des soucis d’accessibilité de l’interface </w:t>
      </w:r>
    </w:p>
    <w:p w14:paraId="14F735C6" w14:textId="2ECA3AE7" w:rsidR="005B4309" w:rsidRPr="00644D2E" w:rsidRDefault="005B4309" w:rsidP="00644D2E">
      <w:pPr>
        <w:rPr>
          <w:i/>
        </w:rPr>
      </w:pPr>
      <w:r w:rsidRPr="00644D2E">
        <w:rPr>
          <w:b/>
        </w:rPr>
        <w:t>Flèche pour remonter la couche tout en haut du gestionnaire</w:t>
      </w:r>
      <w:r w:rsidRPr="00644D2E">
        <w:t> : Cette option permet, dans le cas où l’utilisateur a un grand nombre de couche, de trier facilement ses choix. Cette optio</w:t>
      </w:r>
      <w:r w:rsidR="00052A5E" w:rsidRPr="00644D2E">
        <w:t>n n’a pas été retenue</w:t>
      </w:r>
      <w:r w:rsidRPr="00644D2E">
        <w:t xml:space="preserve"> puisqu’elle complexifie l’interface du gestionnaire de couche pour une utilisation limitée.</w:t>
      </w:r>
    </w:p>
    <w:p w14:paraId="4E08D14F" w14:textId="3FF5AEFE" w:rsidR="009E735B" w:rsidRDefault="202A1CE9" w:rsidP="00A13C72">
      <w:pPr>
        <w:pStyle w:val="Titre3"/>
      </w:pPr>
      <w:bookmarkStart w:id="42" w:name="_Toc149313814"/>
      <w:r>
        <w:t>Visibilité</w:t>
      </w:r>
      <w:r w:rsidR="791D735A">
        <w:t xml:space="preserve"> des couches</w:t>
      </w:r>
      <w:bookmarkEnd w:id="42"/>
    </w:p>
    <w:p w14:paraId="40FFE9CD" w14:textId="77777777" w:rsidR="00CA26F1" w:rsidRDefault="00CA26F1" w:rsidP="00A13C72">
      <w:pPr>
        <w:pStyle w:val="Titre4"/>
      </w:pPr>
      <w:r w:rsidRPr="0081724B">
        <w:t xml:space="preserve">Options challengées et retenues : </w:t>
      </w:r>
    </w:p>
    <w:p w14:paraId="34B93511" w14:textId="77777777" w:rsidR="00CA26F1" w:rsidRPr="00CA26F1" w:rsidRDefault="00CA26F1" w:rsidP="00644D2E">
      <w:pPr>
        <w:pStyle w:val="elements"/>
        <w:rPr>
          <w:i/>
        </w:rPr>
      </w:pPr>
      <w:r>
        <w:t xml:space="preserve">Elément préexistants : </w:t>
      </w:r>
    </w:p>
    <w:p w14:paraId="32C9EE5D" w14:textId="45CB7F25" w:rsidR="00CA26F1" w:rsidRPr="00C05E7E" w:rsidRDefault="46AF22DA" w:rsidP="4642B118">
      <w:pPr>
        <w:pStyle w:val="Exigence"/>
        <w:rPr>
          <w:i/>
          <w:iCs/>
        </w:rPr>
      </w:pPr>
      <w:r w:rsidRPr="0511589D">
        <w:rPr>
          <w:b/>
          <w:bCs/>
        </w:rPr>
        <w:t>Visibilité</w:t>
      </w:r>
      <w:r>
        <w:t xml:space="preserve"> : possibilité de masquer une couche sans la supprimer. Cette possibilité est </w:t>
      </w:r>
      <w:r w:rsidR="3C825524">
        <w:t>représentée</w:t>
      </w:r>
      <w:r>
        <w:t xml:space="preserve"> par un œil bar</w:t>
      </w:r>
      <w:r w:rsidR="32C23FA7">
        <w:t>ré ou non (tel qu’actuellement sur le Géoportail)</w:t>
      </w:r>
    </w:p>
    <w:p w14:paraId="30130DA0" w14:textId="0349AEAA" w:rsidR="00C05E7E" w:rsidRPr="001331FD" w:rsidRDefault="00C05E7E" w:rsidP="00C05E7E">
      <w:pPr>
        <w:pStyle w:val="Exigence"/>
        <w:numPr>
          <w:ilvl w:val="0"/>
          <w:numId w:val="0"/>
        </w:numPr>
        <w:rPr>
          <w:i/>
          <w:iCs/>
        </w:rPr>
      </w:pPr>
      <w:r>
        <w:rPr>
          <w:i/>
          <w:iCs/>
        </w:rPr>
        <w:t>Pas de difficulté technique particulière</w:t>
      </w:r>
    </w:p>
    <w:p w14:paraId="5EDB77A5" w14:textId="3A10703C" w:rsidR="001331FD" w:rsidRPr="00C05E7E" w:rsidRDefault="32C23FA7" w:rsidP="00644D2E">
      <w:pPr>
        <w:pStyle w:val="Exigence"/>
        <w:rPr>
          <w:i/>
        </w:rPr>
      </w:pPr>
      <w:r w:rsidRPr="0511589D">
        <w:rPr>
          <w:b/>
          <w:bCs/>
        </w:rPr>
        <w:t>Suppression</w:t>
      </w:r>
      <w:r w:rsidR="6848D520" w:rsidRPr="0511589D">
        <w:rPr>
          <w:b/>
          <w:bCs/>
        </w:rPr>
        <w:t> </w:t>
      </w:r>
      <w:r w:rsidR="6848D520">
        <w:t>: possibilité de supprimer la couche ou fond de carte</w:t>
      </w:r>
    </w:p>
    <w:p w14:paraId="652789D9" w14:textId="5FFF4818" w:rsidR="00C05E7E" w:rsidRPr="00C05E7E" w:rsidRDefault="00C05E7E" w:rsidP="00C05E7E">
      <w:pPr>
        <w:pStyle w:val="Exigence"/>
        <w:numPr>
          <w:ilvl w:val="0"/>
          <w:numId w:val="0"/>
        </w:numPr>
        <w:rPr>
          <w:i/>
        </w:rPr>
      </w:pPr>
      <w:r w:rsidRPr="00C05E7E">
        <w:rPr>
          <w:i/>
        </w:rPr>
        <w:t>Pas de difficulté technique particulière</w:t>
      </w:r>
    </w:p>
    <w:p w14:paraId="7985ADFE" w14:textId="728F8A5F" w:rsidR="00A8292E" w:rsidRPr="00C05E7E" w:rsidRDefault="32C23FA7" w:rsidP="4642B118">
      <w:pPr>
        <w:pStyle w:val="Exigence"/>
        <w:rPr>
          <w:i/>
          <w:iCs/>
        </w:rPr>
      </w:pPr>
      <w:r w:rsidRPr="0511589D">
        <w:rPr>
          <w:b/>
          <w:bCs/>
        </w:rPr>
        <w:t>Opacité :</w:t>
      </w:r>
      <w:r>
        <w:t xml:space="preserve"> Choix du niveau d’opacité avec possibilité d’application d’une transparence sur les couches</w:t>
      </w:r>
    </w:p>
    <w:p w14:paraId="74E3DB1B" w14:textId="77777777" w:rsidR="00C05E7E" w:rsidRPr="00C05E7E" w:rsidRDefault="00C05E7E" w:rsidP="00C05E7E">
      <w:pPr>
        <w:pStyle w:val="Exigence"/>
        <w:numPr>
          <w:ilvl w:val="0"/>
          <w:numId w:val="0"/>
        </w:numPr>
        <w:rPr>
          <w:i/>
        </w:rPr>
      </w:pPr>
      <w:r w:rsidRPr="00C05E7E">
        <w:rPr>
          <w:i/>
        </w:rPr>
        <w:t>Pas de difficulté technique particulière</w:t>
      </w:r>
    </w:p>
    <w:p w14:paraId="64471DA1" w14:textId="77777777" w:rsidR="00C05E7E" w:rsidRPr="001B1DB5" w:rsidRDefault="00C05E7E" w:rsidP="00C05E7E">
      <w:pPr>
        <w:pStyle w:val="Exigence"/>
        <w:numPr>
          <w:ilvl w:val="0"/>
          <w:numId w:val="0"/>
        </w:numPr>
        <w:rPr>
          <w:i/>
          <w:iCs/>
        </w:rPr>
      </w:pPr>
    </w:p>
    <w:p w14:paraId="68251B27" w14:textId="77777777" w:rsidR="001B1DB5" w:rsidRPr="001B1DB5" w:rsidRDefault="001B1DB5" w:rsidP="001B1DB5">
      <w:pPr>
        <w:pStyle w:val="Paragraphedeliste"/>
        <w:ind w:left="1440"/>
        <w:rPr>
          <w:i/>
        </w:rPr>
      </w:pPr>
    </w:p>
    <w:p w14:paraId="4552C813" w14:textId="4025055A" w:rsidR="00A8292E" w:rsidRPr="00A8292E" w:rsidRDefault="00A8292E" w:rsidP="00A8292E">
      <w:pPr>
        <w:jc w:val="center"/>
        <w:rPr>
          <w:i/>
        </w:rPr>
      </w:pPr>
      <w:r>
        <w:rPr>
          <w:noProof/>
          <w:lang w:eastAsia="fr-FR"/>
        </w:rPr>
        <w:drawing>
          <wp:inline distT="0" distB="0" distL="0" distR="0" wp14:anchorId="0885C7C2" wp14:editId="6AB5164A">
            <wp:extent cx="2325077" cy="266700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328219" cy="2670604"/>
                    </a:xfrm>
                    <a:prstGeom prst="rect">
                      <a:avLst/>
                    </a:prstGeom>
                  </pic:spPr>
                </pic:pic>
              </a:graphicData>
            </a:graphic>
          </wp:inline>
        </w:drawing>
      </w:r>
      <w:r>
        <w:t xml:space="preserve"> </w:t>
      </w:r>
      <w:r>
        <w:rPr>
          <w:noProof/>
          <w:lang w:eastAsia="fr-FR"/>
        </w:rPr>
        <w:t xml:space="preserve">                  </w:t>
      </w:r>
    </w:p>
    <w:p w14:paraId="2FF976CB" w14:textId="580E46DA" w:rsidR="001331FD" w:rsidRPr="001331FD" w:rsidRDefault="001331FD" w:rsidP="00644D2E">
      <w:pPr>
        <w:pStyle w:val="elements"/>
        <w:rPr>
          <w:i/>
        </w:rPr>
      </w:pPr>
      <w:r>
        <w:lastRenderedPageBreak/>
        <w:t xml:space="preserve">Eléments nouveaux : </w:t>
      </w:r>
    </w:p>
    <w:p w14:paraId="2C4116A3" w14:textId="53DCABF5" w:rsidR="001331FD" w:rsidRPr="00C05E7E" w:rsidRDefault="32C23FA7" w:rsidP="4642B118">
      <w:pPr>
        <w:pStyle w:val="Exigence"/>
        <w:rPr>
          <w:i/>
          <w:iCs/>
        </w:rPr>
      </w:pPr>
      <w:r w:rsidRPr="0511589D">
        <w:rPr>
          <w:b/>
          <w:bCs/>
        </w:rPr>
        <w:t>Suppression multiple :</w:t>
      </w:r>
      <w:r w:rsidR="30A19ACD">
        <w:t xml:space="preserve"> Cette option permet de supprimer l’ensemble des couches </w:t>
      </w:r>
      <w:r w:rsidR="2B3FA5EE">
        <w:t>du gestionnaire et évite à l’utilisateur de supprimer les éléments un par un</w:t>
      </w:r>
    </w:p>
    <w:p w14:paraId="3F41243E" w14:textId="659FDB64" w:rsidR="00C05E7E" w:rsidRPr="00C05E7E" w:rsidRDefault="00C05E7E" w:rsidP="00C05E7E">
      <w:pPr>
        <w:pStyle w:val="Exigence"/>
        <w:numPr>
          <w:ilvl w:val="0"/>
          <w:numId w:val="0"/>
        </w:numPr>
        <w:rPr>
          <w:i/>
        </w:rPr>
      </w:pPr>
      <w:r w:rsidRPr="00C05E7E">
        <w:rPr>
          <w:i/>
        </w:rPr>
        <w:t>Pas de difficulté technique particulière</w:t>
      </w:r>
    </w:p>
    <w:p w14:paraId="6BAFA4DF" w14:textId="77EAD236" w:rsidR="00C05E7E" w:rsidRPr="00C05E7E" w:rsidRDefault="32C23FA7" w:rsidP="00C05E7E">
      <w:pPr>
        <w:pStyle w:val="Exigence"/>
        <w:rPr>
          <w:i/>
        </w:rPr>
      </w:pPr>
      <w:r w:rsidRPr="0511589D">
        <w:rPr>
          <w:b/>
          <w:bCs/>
        </w:rPr>
        <w:t>Visibilité multiple :</w:t>
      </w:r>
      <w:r w:rsidR="2B3FA5EE">
        <w:t xml:space="preserve"> Cette option permet de masquer les résultats des couches en faisant une action impactant tous les éléments du gestionnaire de couche</w:t>
      </w:r>
    </w:p>
    <w:p w14:paraId="5510418D" w14:textId="59F5706D" w:rsidR="00C05E7E" w:rsidRPr="00C05E7E" w:rsidRDefault="00C05E7E" w:rsidP="00C05E7E">
      <w:pPr>
        <w:pStyle w:val="Exigence"/>
        <w:numPr>
          <w:ilvl w:val="0"/>
          <w:numId w:val="0"/>
        </w:numPr>
        <w:rPr>
          <w:i/>
        </w:rPr>
      </w:pPr>
      <w:r w:rsidRPr="00C05E7E">
        <w:rPr>
          <w:i/>
        </w:rPr>
        <w:t>Pas de difficulté technique particulière</w:t>
      </w:r>
    </w:p>
    <w:p w14:paraId="62CB87EB" w14:textId="1FD02CA1" w:rsidR="001331FD" w:rsidRPr="00C05E7E" w:rsidRDefault="32C23FA7" w:rsidP="4642B118">
      <w:pPr>
        <w:pStyle w:val="Exigence"/>
        <w:rPr>
          <w:i/>
          <w:iCs/>
        </w:rPr>
      </w:pPr>
      <w:r w:rsidRPr="0511589D">
        <w:rPr>
          <w:b/>
          <w:bCs/>
        </w:rPr>
        <w:t>Zoom idéal :</w:t>
      </w:r>
      <w:r w:rsidR="2B3FA5EE">
        <w:t xml:space="preserve"> chaque couche aura une emprise géographique renseignée dans les métadonnées. Le zoom idéal permettra de zoomer ou </w:t>
      </w:r>
      <w:proofErr w:type="spellStart"/>
      <w:r w:rsidR="508BE1BD">
        <w:t>dézoomer</w:t>
      </w:r>
      <w:proofErr w:type="spellEnd"/>
      <w:r w:rsidR="2B3FA5EE">
        <w:t xml:space="preserve"> sur l’emprise de la couche de données. </w:t>
      </w:r>
    </w:p>
    <w:p w14:paraId="0F6044BF" w14:textId="1BDDF7B1" w:rsidR="00C05E7E" w:rsidRPr="00C05E7E" w:rsidRDefault="00C05E7E" w:rsidP="00C05E7E">
      <w:pPr>
        <w:pStyle w:val="Exigence"/>
        <w:numPr>
          <w:ilvl w:val="0"/>
          <w:numId w:val="0"/>
        </w:numPr>
        <w:rPr>
          <w:i/>
        </w:rPr>
      </w:pPr>
      <w:r w:rsidRPr="00C05E7E">
        <w:rPr>
          <w:i/>
        </w:rPr>
        <w:t>Pas de difficulté technique particulière</w:t>
      </w:r>
    </w:p>
    <w:p w14:paraId="7BF269F0" w14:textId="77777777" w:rsidR="00CA26F1" w:rsidRPr="0081724B" w:rsidRDefault="00CA26F1" w:rsidP="00A13C72">
      <w:pPr>
        <w:pStyle w:val="Titre4"/>
      </w:pPr>
      <w:r w:rsidRPr="0081724B">
        <w:t>Options challengées et écartées :</w:t>
      </w:r>
    </w:p>
    <w:p w14:paraId="76472D0A" w14:textId="7917CF93" w:rsidR="001331FD" w:rsidRPr="001331FD" w:rsidRDefault="00CA26F1" w:rsidP="00644D2E">
      <w:pPr>
        <w:pStyle w:val="elements"/>
        <w:rPr>
          <w:i/>
        </w:rPr>
      </w:pPr>
      <w:r>
        <w:t>Elément</w:t>
      </w:r>
      <w:r w:rsidR="00CF398D">
        <w:t>s</w:t>
      </w:r>
      <w:r>
        <w:t xml:space="preserve"> nouveau</w:t>
      </w:r>
      <w:r w:rsidR="00CF398D">
        <w:t>x</w:t>
      </w:r>
      <w:r>
        <w:t> :</w:t>
      </w:r>
    </w:p>
    <w:p w14:paraId="1DD712E0" w14:textId="5EEBBF5D" w:rsidR="00CA26F1" w:rsidRPr="00644D2E" w:rsidRDefault="001331FD" w:rsidP="00644D2E">
      <w:pPr>
        <w:rPr>
          <w:i/>
        </w:rPr>
      </w:pPr>
      <w:r w:rsidRPr="00644D2E">
        <w:rPr>
          <w:b/>
        </w:rPr>
        <w:t>Echelle de visualisation :</w:t>
      </w:r>
      <w:r w:rsidR="00D179C6">
        <w:t xml:space="preserve"> Cette option </w:t>
      </w:r>
      <w:r w:rsidR="00E34FD1">
        <w:t>permet de choisir la plage de visibilité des données. Cette option avancée est pertinente pour des utilisateurs plus avertis sur la manipulation d</w:t>
      </w:r>
      <w:r w:rsidR="001F4472">
        <w:t>es données et la cartographie mais</w:t>
      </w:r>
      <w:r w:rsidR="00E34FD1">
        <w:t xml:space="preserve"> parait complexe pour des utilisateurs </w:t>
      </w:r>
      <w:r w:rsidR="001F4472">
        <w:t>grand</w:t>
      </w:r>
      <w:r w:rsidR="00E34FD1">
        <w:t xml:space="preserve"> public. Le nombre d’options cartographique</w:t>
      </w:r>
      <w:r w:rsidR="00E40736">
        <w:t>s</w:t>
      </w:r>
      <w:r w:rsidR="00E34FD1">
        <w:t xml:space="preserve"> doit aussi rester limité afin d’éviter de surcharger le gestionnaire de couches et de perdre les utilisateurs</w:t>
      </w:r>
    </w:p>
    <w:p w14:paraId="10DF98AA" w14:textId="2B124AE3" w:rsidR="001331FD" w:rsidRPr="00644D2E" w:rsidRDefault="001331FD" w:rsidP="00644D2E">
      <w:pPr>
        <w:rPr>
          <w:i/>
        </w:rPr>
      </w:pPr>
      <w:r w:rsidRPr="00644D2E">
        <w:rPr>
          <w:b/>
        </w:rPr>
        <w:t>Dupliquer la couche</w:t>
      </w:r>
      <w:r>
        <w:t xml:space="preserve"> : </w:t>
      </w:r>
      <w:r w:rsidR="00E34FD1">
        <w:t xml:space="preserve">La duplication de la couche serait pertinente dans le cas où un filtre temporel ou d’un </w:t>
      </w:r>
      <w:r w:rsidR="00D501E5">
        <w:t>champ</w:t>
      </w:r>
      <w:r w:rsidR="00E34FD1">
        <w:t xml:space="preserve"> pouvait être appliqué à la couche</w:t>
      </w:r>
      <w:r w:rsidR="008E4244">
        <w:t xml:space="preserve"> avec une </w:t>
      </w:r>
      <w:proofErr w:type="spellStart"/>
      <w:r w:rsidR="008E4244">
        <w:t>symbologie</w:t>
      </w:r>
      <w:proofErr w:type="spellEnd"/>
      <w:r w:rsidR="008E4244">
        <w:t xml:space="preserve"> associée</w:t>
      </w:r>
      <w:r w:rsidR="00E34FD1">
        <w:t xml:space="preserve">. Actuellement il n’est pas prévu </w:t>
      </w:r>
      <w:r w:rsidR="008E4244">
        <w:t>de modifier</w:t>
      </w:r>
      <w:r w:rsidR="00E34FD1">
        <w:t xml:space="preserve"> la représentation des données. Si cette option était finalement retenue, la pertinence de la </w:t>
      </w:r>
      <w:r w:rsidR="00D501E5">
        <w:t xml:space="preserve">duplication </w:t>
      </w:r>
      <w:r w:rsidR="00E80A6C">
        <w:t xml:space="preserve">pourrait être </w:t>
      </w:r>
      <w:proofErr w:type="spellStart"/>
      <w:r w:rsidR="39B2B180">
        <w:t>re</w:t>
      </w:r>
      <w:proofErr w:type="spellEnd"/>
      <w:r w:rsidR="00FC0133">
        <w:t>-</w:t>
      </w:r>
      <w:r w:rsidR="39B2B180">
        <w:t>questionnée</w:t>
      </w:r>
      <w:r w:rsidR="00E80A6C">
        <w:t xml:space="preserve">. </w:t>
      </w:r>
    </w:p>
    <w:p w14:paraId="18C82EC3" w14:textId="766E5C2D" w:rsidR="000B089F" w:rsidRDefault="202A1CE9" w:rsidP="00A13C72">
      <w:pPr>
        <w:pStyle w:val="Titre3"/>
      </w:pPr>
      <w:bookmarkStart w:id="43" w:name="_Toc149313815"/>
      <w:r>
        <w:t>Modification de la représentation de la couche</w:t>
      </w:r>
      <w:bookmarkEnd w:id="43"/>
    </w:p>
    <w:p w14:paraId="38BA3335" w14:textId="2C8DB6F7" w:rsidR="00AD0139" w:rsidRDefault="006E1A21" w:rsidP="00E15C28">
      <w:r>
        <w:t>Les couches de données</w:t>
      </w:r>
      <w:r w:rsidR="00FC0133">
        <w:t>,</w:t>
      </w:r>
      <w:r>
        <w:t xml:space="preserve"> une fois ajoutées</w:t>
      </w:r>
      <w:r w:rsidR="00FC0133">
        <w:t>,</w:t>
      </w:r>
      <w:r>
        <w:t xml:space="preserve"> peuvent être modifiées pour que leur représentation colle aux besoins des utilisateurs. Plusieurs paramètres seront regroupés au sein d’un même bouton sur le gestionnaire de couche.</w:t>
      </w:r>
    </w:p>
    <w:p w14:paraId="65E825ED" w14:textId="77777777" w:rsidR="00E15C28" w:rsidRPr="004F6D00" w:rsidRDefault="00E15C28" w:rsidP="00A13C72">
      <w:pPr>
        <w:pStyle w:val="Titre4"/>
      </w:pPr>
      <w:r w:rsidRPr="004F6D00">
        <w:t xml:space="preserve">Options challengées et retenues : </w:t>
      </w:r>
    </w:p>
    <w:p w14:paraId="1603E019" w14:textId="77777777" w:rsidR="00E15C28" w:rsidRPr="00325DB8" w:rsidRDefault="00E15C28" w:rsidP="00644D2E">
      <w:pPr>
        <w:pStyle w:val="elements"/>
      </w:pPr>
      <w:r w:rsidRPr="00325DB8">
        <w:t xml:space="preserve">Elément préexistants : </w:t>
      </w:r>
    </w:p>
    <w:p w14:paraId="65937822" w14:textId="43880BE4" w:rsidR="00E15C28" w:rsidRPr="00325DB8" w:rsidRDefault="0CB66D1F" w:rsidP="00644D2E">
      <w:pPr>
        <w:pStyle w:val="Exigence"/>
      </w:pPr>
      <w:r w:rsidRPr="0511589D">
        <w:rPr>
          <w:b/>
          <w:bCs/>
        </w:rPr>
        <w:t>Modification</w:t>
      </w:r>
      <w:r w:rsidR="2B5E8C0A" w:rsidRPr="0511589D">
        <w:rPr>
          <w:b/>
          <w:bCs/>
        </w:rPr>
        <w:t xml:space="preserve"> de</w:t>
      </w:r>
      <w:r w:rsidRPr="0511589D">
        <w:rPr>
          <w:b/>
          <w:bCs/>
        </w:rPr>
        <w:t xml:space="preserve"> l’opacité des couches</w:t>
      </w:r>
      <w:r>
        <w:t xml:space="preserve"> : cette option est celle actuellement proposée dans le Géoportail. Elle permet d’appliquer une opacité aux couches et ainsi permettre aux utilisateurs de superposer plusieurs couches et de s’assurer de leur visualisation. </w:t>
      </w:r>
    </w:p>
    <w:p w14:paraId="3FCA00A8" w14:textId="15073FA8" w:rsidR="005D314B" w:rsidRDefault="2B5E8C0A" w:rsidP="00644D2E">
      <w:pPr>
        <w:pStyle w:val="Exigence"/>
      </w:pPr>
      <w:r w:rsidRPr="0511589D">
        <w:rPr>
          <w:b/>
          <w:bCs/>
        </w:rPr>
        <w:t>Possibilité de passer la couche en N&amp;B :</w:t>
      </w:r>
      <w:r>
        <w:t xml:space="preserve"> Option particulièrement pertinente pour les fonds de carte. Permet de rendre plus « neutre » les fonds de carte en fonction du besoin des utilisateurs</w:t>
      </w:r>
    </w:p>
    <w:p w14:paraId="78F73A9F" w14:textId="4B83DA3D" w:rsidR="00E15C28" w:rsidRDefault="3DA95897" w:rsidP="00644D2E">
      <w:pPr>
        <w:pStyle w:val="Exigence"/>
      </w:pPr>
      <w:r w:rsidRPr="0511589D">
        <w:rPr>
          <w:b/>
          <w:bCs/>
        </w:rPr>
        <w:t>Possibilité de choisir un « thème » pour certaines couches :</w:t>
      </w:r>
      <w:r>
        <w:t xml:space="preserve"> Les données peuvent se voir attribuer plusieurs thèmes préétablis comme par exemple le plan IGN J+1. </w:t>
      </w:r>
      <w:r w:rsidR="6CC4727E">
        <w:t>Ces thèmes modifient la représentation de la carte. La liste des thèmes sera établie par couche de données</w:t>
      </w:r>
    </w:p>
    <w:p w14:paraId="1F51583B" w14:textId="77777777" w:rsidR="001B1DB5" w:rsidRPr="00A8292E" w:rsidRDefault="001B1DB5" w:rsidP="001B1DB5">
      <w:pPr>
        <w:jc w:val="center"/>
        <w:rPr>
          <w:i/>
        </w:rPr>
      </w:pPr>
      <w:r>
        <w:rPr>
          <w:noProof/>
          <w:lang w:eastAsia="fr-FR"/>
        </w:rPr>
        <w:lastRenderedPageBreak/>
        <mc:AlternateContent>
          <mc:Choice Requires="wps">
            <w:drawing>
              <wp:anchor distT="0" distB="0" distL="114300" distR="114300" simplePos="0" relativeHeight="251658256" behindDoc="0" locked="0" layoutInCell="1" allowOverlap="1" wp14:anchorId="0EB29AE4" wp14:editId="1CBEB7A8">
                <wp:simplePos x="0" y="0"/>
                <wp:positionH relativeFrom="column">
                  <wp:posOffset>3074035</wp:posOffset>
                </wp:positionH>
                <wp:positionV relativeFrom="paragraph">
                  <wp:posOffset>1323975</wp:posOffset>
                </wp:positionV>
                <wp:extent cx="438150" cy="200025"/>
                <wp:effectExtent l="0" t="19050" r="38100" b="47625"/>
                <wp:wrapNone/>
                <wp:docPr id="86" name="Flèche droite 86"/>
                <wp:cNvGraphicFramePr/>
                <a:graphic xmlns:a="http://schemas.openxmlformats.org/drawingml/2006/main">
                  <a:graphicData uri="http://schemas.microsoft.com/office/word/2010/wordprocessingShape">
                    <wps:wsp>
                      <wps:cNvSpPr/>
                      <wps:spPr>
                        <a:xfrm>
                          <a:off x="0" y="0"/>
                          <a:ext cx="438150"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86" style="position:absolute;margin-left:242.05pt;margin-top:104.25pt;width:34.5pt;height:15.7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"/>
            </w:pict>
          </mc:Fallback>
        </mc:AlternateContent>
      </w:r>
      <w:r>
        <w:rPr>
          <w:noProof/>
          <w:lang w:eastAsia="fr-FR"/>
        </w:rPr>
        <w:drawing>
          <wp:inline distT="0" distB="0" distL="0" distR="0" wp14:anchorId="3B7EB7D4" wp14:editId="09438949">
            <wp:extent cx="2162755" cy="2480807"/>
            <wp:effectExtent l="0" t="0" r="952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171358" cy="2490675"/>
                    </a:xfrm>
                    <a:prstGeom prst="rect">
                      <a:avLst/>
                    </a:prstGeom>
                  </pic:spPr>
                </pic:pic>
              </a:graphicData>
            </a:graphic>
          </wp:inline>
        </w:drawing>
      </w:r>
      <w:r>
        <w:t xml:space="preserve"> </w:t>
      </w:r>
      <w:r>
        <w:rPr>
          <w:noProof/>
          <w:lang w:eastAsia="fr-FR"/>
        </w:rPr>
        <w:t xml:space="preserve">                  </w:t>
      </w:r>
      <w:r>
        <w:rPr>
          <w:noProof/>
          <w:lang w:eastAsia="fr-FR"/>
        </w:rPr>
        <w:drawing>
          <wp:inline distT="0" distB="0" distL="0" distR="0" wp14:anchorId="656D03DE" wp14:editId="3C3E76DE">
            <wp:extent cx="1407381" cy="2492090"/>
            <wp:effectExtent l="0" t="0" r="2540" b="381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406669" cy="2490830"/>
                    </a:xfrm>
                    <a:prstGeom prst="rect">
                      <a:avLst/>
                    </a:prstGeom>
                  </pic:spPr>
                </pic:pic>
              </a:graphicData>
            </a:graphic>
          </wp:inline>
        </w:drawing>
      </w:r>
    </w:p>
    <w:p w14:paraId="60FEAD63" w14:textId="77777777" w:rsidR="001B1DB5" w:rsidRPr="00325DB8" w:rsidRDefault="001B1DB5" w:rsidP="003E5246"/>
    <w:p w14:paraId="6574A2C4" w14:textId="77777777" w:rsidR="00E15C28" w:rsidRPr="00325DB8" w:rsidRDefault="00E15C28" w:rsidP="00A13C72">
      <w:pPr>
        <w:pStyle w:val="Titre4"/>
      </w:pPr>
      <w:r w:rsidRPr="00325DB8">
        <w:t>Options challengées et écartées :</w:t>
      </w:r>
    </w:p>
    <w:p w14:paraId="46952C85" w14:textId="77777777" w:rsidR="00E15C28" w:rsidRPr="00325DB8" w:rsidRDefault="00E15C28" w:rsidP="00644D2E">
      <w:pPr>
        <w:pStyle w:val="elements"/>
      </w:pPr>
      <w:r w:rsidRPr="00325DB8">
        <w:t>Eléments nouveaux :</w:t>
      </w:r>
    </w:p>
    <w:p w14:paraId="63D9B2B2" w14:textId="70E1F0BC" w:rsidR="00E15C28" w:rsidRPr="00325DB8" w:rsidRDefault="005D314B" w:rsidP="00644D2E">
      <w:proofErr w:type="spellStart"/>
      <w:r w:rsidRPr="00644D2E">
        <w:rPr>
          <w:b/>
        </w:rPr>
        <w:t>Symbologie</w:t>
      </w:r>
      <w:proofErr w:type="spellEnd"/>
      <w:r w:rsidRPr="00644D2E">
        <w:rPr>
          <w:b/>
        </w:rPr>
        <w:t xml:space="preserve"> distincts en fonction d’un champ</w:t>
      </w:r>
      <w:r w:rsidR="00E15C28" w:rsidRPr="00644D2E">
        <w:rPr>
          <w:b/>
        </w:rPr>
        <w:t> :</w:t>
      </w:r>
      <w:r w:rsidR="00E15C28" w:rsidRPr="00325DB8">
        <w:t xml:space="preserve"> </w:t>
      </w:r>
      <w:r w:rsidR="00AD0139">
        <w:t xml:space="preserve">Actuellement, il n’est pas prévu de filtre basé sur un champ en particulier mais plutôt des thèmes globaux préétablis. En effet, une modification basée uniquement sur un champ démultiplierait les possibilités et pourrait compliquer la compréhension de l’utilisateur. </w:t>
      </w:r>
    </w:p>
    <w:p w14:paraId="02D313DA" w14:textId="6239820B" w:rsidR="00DE0DD8" w:rsidRDefault="202A1CE9" w:rsidP="00A13C72">
      <w:pPr>
        <w:pStyle w:val="Titre3"/>
      </w:pPr>
      <w:bookmarkStart w:id="44" w:name="_Toc149313816"/>
      <w:r>
        <w:t>Accès aux informations de la couche</w:t>
      </w:r>
      <w:bookmarkEnd w:id="44"/>
      <w:r w:rsidR="0A8AD2F5">
        <w:t xml:space="preserve"> </w:t>
      </w:r>
    </w:p>
    <w:p w14:paraId="54F7D37F" w14:textId="45ADBAF3" w:rsidR="00333D38" w:rsidRDefault="00333D38" w:rsidP="004557E8">
      <w:pPr>
        <w:pStyle w:val="Sansinterligne"/>
      </w:pPr>
      <w:r>
        <w:t xml:space="preserve">L’accès aux informations de la couche </w:t>
      </w:r>
      <w:r w:rsidR="004F6D00">
        <w:t>est une partie essentielle de la compréhension de la donnée par les utilisateurs. Ces informations sont directement en lien avec les informations disponibles dans le catalogue et vont de la métadonnée à la représentation de la donnée.</w:t>
      </w:r>
    </w:p>
    <w:p w14:paraId="798F65BF" w14:textId="77777777" w:rsidR="004F6D00" w:rsidRPr="004F6D00" w:rsidRDefault="004F6D00" w:rsidP="00A13C72">
      <w:pPr>
        <w:pStyle w:val="Titre4"/>
      </w:pPr>
      <w:r w:rsidRPr="004F6D00">
        <w:t xml:space="preserve">Options challengées et retenues : </w:t>
      </w:r>
    </w:p>
    <w:p w14:paraId="0D3F3877" w14:textId="3BB24952" w:rsidR="004F6D00" w:rsidRDefault="004F6D00" w:rsidP="00644D2E">
      <w:pPr>
        <w:pStyle w:val="elements"/>
      </w:pPr>
      <w:r w:rsidRPr="00325DB8">
        <w:t>Elément préexistants</w:t>
      </w:r>
      <w:r w:rsidR="00060770">
        <w:t xml:space="preserve"> mais modifiés</w:t>
      </w:r>
      <w:r w:rsidRPr="00325DB8">
        <w:t xml:space="preserve"> : </w:t>
      </w:r>
    </w:p>
    <w:p w14:paraId="231E972C" w14:textId="7FFAC2A6" w:rsidR="004F6D00" w:rsidRDefault="620007E4" w:rsidP="00644D2E">
      <w:pPr>
        <w:pStyle w:val="Exigence"/>
      </w:pPr>
      <w:r w:rsidRPr="00E619BF">
        <w:rPr>
          <w:b/>
          <w:i/>
        </w:rPr>
        <w:t>Légende</w:t>
      </w:r>
      <w:r w:rsidRPr="00E619BF">
        <w:rPr>
          <w:i/>
        </w:rPr>
        <w:t> </w:t>
      </w:r>
      <w:r>
        <w:t>:</w:t>
      </w:r>
    </w:p>
    <w:p w14:paraId="520A54A9" w14:textId="113E77B5" w:rsidR="004F6D00" w:rsidRDefault="620007E4" w:rsidP="00644D2E">
      <w:pPr>
        <w:pStyle w:val="Paragraphedeliste"/>
        <w:numPr>
          <w:ilvl w:val="0"/>
          <w:numId w:val="6"/>
        </w:numPr>
      </w:pPr>
      <w:r>
        <w:t>Accessible directement depuis le gestionnaire de couche : le bouton légende permet d’ouvrir une fenêtre pop-up directement sur l’interface avec la légende de la couche déroulée</w:t>
      </w:r>
    </w:p>
    <w:p w14:paraId="24831666" w14:textId="370D4AB2" w:rsidR="004F6D00" w:rsidRDefault="004F6D00" w:rsidP="00644D2E">
      <w:pPr>
        <w:pStyle w:val="Paragraphedeliste"/>
        <w:numPr>
          <w:ilvl w:val="0"/>
          <w:numId w:val="6"/>
        </w:numPr>
      </w:pPr>
      <w:r>
        <w:t>Accessible depuis un bouton directement sur l’interface : Cela permet si le gestionnaire est fermé d’avoir accès rapidement aux informations visualisées par l’utilisateur. Lors de l’ouverture via ce bouton une fenêtre pop-</w:t>
      </w:r>
      <w:bookmarkStart w:id="45" w:name="_Int_OExeqY25"/>
      <w:r>
        <w:t>up  qui</w:t>
      </w:r>
      <w:bookmarkEnd w:id="45"/>
      <w:r>
        <w:t xml:space="preserve"> peut être déplacée s’ouvre. La légende est triée en fonction de la place des éléments cartographiques dans le gestionnaire de couche. Seules les données visualisées (avec l’œil) sont visibles dans la légende</w:t>
      </w:r>
      <w:r w:rsidR="00CC49FD">
        <w:t>.</w:t>
      </w:r>
    </w:p>
    <w:p w14:paraId="00A08057" w14:textId="79974801" w:rsidR="00060770" w:rsidRDefault="00CC49FD" w:rsidP="00644D2E">
      <w:pPr>
        <w:pStyle w:val="Paragraphedeliste"/>
        <w:numPr>
          <w:ilvl w:val="0"/>
          <w:numId w:val="6"/>
        </w:numPr>
      </w:pPr>
      <w:r>
        <w:t xml:space="preserve">Accessible au clic-droit : Ouvre la même interface que celle qui s’ouvre depuis le bouton </w:t>
      </w:r>
    </w:p>
    <w:p w14:paraId="3EB65295" w14:textId="5177D43B" w:rsidR="00D022CA" w:rsidRDefault="00D022CA" w:rsidP="00D022CA">
      <w:r>
        <w:rPr>
          <w:noProof/>
          <w:lang w:eastAsia="fr-FR"/>
        </w:rPr>
        <w:lastRenderedPageBreak/>
        <mc:AlternateContent>
          <mc:Choice Requires="wps">
            <w:drawing>
              <wp:anchor distT="0" distB="0" distL="114300" distR="114300" simplePos="0" relativeHeight="251658260" behindDoc="0" locked="0" layoutInCell="1" allowOverlap="1" wp14:anchorId="7D15C0BC" wp14:editId="668944DC">
                <wp:simplePos x="0" y="0"/>
                <wp:positionH relativeFrom="column">
                  <wp:posOffset>4065905</wp:posOffset>
                </wp:positionH>
                <wp:positionV relativeFrom="paragraph">
                  <wp:posOffset>1469390</wp:posOffset>
                </wp:positionV>
                <wp:extent cx="285750" cy="266700"/>
                <wp:effectExtent l="0" t="0" r="19050" b="19050"/>
                <wp:wrapNone/>
                <wp:docPr id="97" name="Ellipse 97"/>
                <wp:cNvGraphicFramePr/>
                <a:graphic xmlns:a="http://schemas.openxmlformats.org/drawingml/2006/main">
                  <a:graphicData uri="http://schemas.microsoft.com/office/word/2010/wordprocessingShape">
                    <wps:wsp>
                      <wps:cNvSpPr/>
                      <wps:spPr>
                        <a:xfrm>
                          <a:off x="0" y="0"/>
                          <a:ext cx="285750" cy="266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oval id="Ellipse 97" style="position:absolute;margin-left:320.15pt;margin-top:115.7pt;width:22.5pt;height:21pt;z-index:25165826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"/>
            </w:pict>
          </mc:Fallback>
        </mc:AlternateContent>
      </w:r>
      <w:r>
        <w:rPr>
          <w:noProof/>
          <w:lang w:eastAsia="fr-FR"/>
        </w:rPr>
        <mc:AlternateContent>
          <mc:Choice Requires="wps">
            <w:drawing>
              <wp:anchor distT="0" distB="0" distL="114300" distR="114300" simplePos="0" relativeHeight="251658259" behindDoc="0" locked="0" layoutInCell="1" allowOverlap="1" wp14:anchorId="3F842561" wp14:editId="37F627A8">
                <wp:simplePos x="0" y="0"/>
                <wp:positionH relativeFrom="column">
                  <wp:posOffset>2027555</wp:posOffset>
                </wp:positionH>
                <wp:positionV relativeFrom="paragraph">
                  <wp:posOffset>891540</wp:posOffset>
                </wp:positionV>
                <wp:extent cx="285750" cy="266700"/>
                <wp:effectExtent l="0" t="0" r="19050" b="19050"/>
                <wp:wrapNone/>
                <wp:docPr id="96" name="Ellipse 96"/>
                <wp:cNvGraphicFramePr/>
                <a:graphic xmlns:a="http://schemas.openxmlformats.org/drawingml/2006/main">
                  <a:graphicData uri="http://schemas.microsoft.com/office/word/2010/wordprocessingShape">
                    <wps:wsp>
                      <wps:cNvSpPr/>
                      <wps:spPr>
                        <a:xfrm>
                          <a:off x="0" y="0"/>
                          <a:ext cx="285750" cy="266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oval id="Ellipse 96" style="position:absolute;margin-left:159.65pt;margin-top:70.2pt;width:22.5pt;height:21pt;z-index:25165825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"/>
            </w:pict>
          </mc:Fallback>
        </mc:AlternateContent>
      </w:r>
      <w:r>
        <w:rPr>
          <w:noProof/>
          <w:lang w:eastAsia="fr-FR"/>
        </w:rPr>
        <mc:AlternateContent>
          <mc:Choice Requires="wps">
            <w:drawing>
              <wp:anchor distT="0" distB="0" distL="114300" distR="114300" simplePos="0" relativeHeight="251658258" behindDoc="0" locked="0" layoutInCell="1" allowOverlap="1" wp14:anchorId="2ABE6E59" wp14:editId="1C5E0150">
                <wp:simplePos x="0" y="0"/>
                <wp:positionH relativeFrom="column">
                  <wp:posOffset>840105</wp:posOffset>
                </wp:positionH>
                <wp:positionV relativeFrom="paragraph">
                  <wp:posOffset>586740</wp:posOffset>
                </wp:positionV>
                <wp:extent cx="285750" cy="266700"/>
                <wp:effectExtent l="0" t="0" r="19050" b="19050"/>
                <wp:wrapNone/>
                <wp:docPr id="95" name="Ellipse 95"/>
                <wp:cNvGraphicFramePr/>
                <a:graphic xmlns:a="http://schemas.openxmlformats.org/drawingml/2006/main">
                  <a:graphicData uri="http://schemas.microsoft.com/office/word/2010/wordprocessingShape">
                    <wps:wsp>
                      <wps:cNvSpPr/>
                      <wps:spPr>
                        <a:xfrm>
                          <a:off x="0" y="0"/>
                          <a:ext cx="285750" cy="266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oval id="Ellipse 95" style="position:absolute;margin-left:66.15pt;margin-top:46.2pt;width:22.5pt;height:21pt;z-index:25165825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"/>
            </w:pict>
          </mc:Fallback>
        </mc:AlternateContent>
      </w:r>
      <w:r>
        <w:rPr>
          <w:noProof/>
          <w:lang w:eastAsia="fr-FR"/>
        </w:rPr>
        <w:drawing>
          <wp:inline distT="0" distB="0" distL="0" distR="0" wp14:anchorId="20E40A91" wp14:editId="67762714">
            <wp:extent cx="1185360" cy="2037226"/>
            <wp:effectExtent l="0" t="0" r="0" b="127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40962"/>
                    <a:stretch/>
                  </pic:blipFill>
                  <pic:spPr bwMode="auto">
                    <a:xfrm>
                      <a:off x="0" y="0"/>
                      <a:ext cx="1187115" cy="204024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t xml:space="preserve">  </w:t>
      </w:r>
      <w:r>
        <w:rPr>
          <w:noProof/>
          <w:lang w:eastAsia="fr-FR"/>
        </w:rPr>
        <w:drawing>
          <wp:inline distT="0" distB="0" distL="0" distR="0" wp14:anchorId="71261CCE" wp14:editId="689C95B5">
            <wp:extent cx="2430459" cy="2034263"/>
            <wp:effectExtent l="0" t="0" r="8255" b="444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437500" cy="2040156"/>
                    </a:xfrm>
                    <a:prstGeom prst="rect">
                      <a:avLst/>
                    </a:prstGeom>
                  </pic:spPr>
                </pic:pic>
              </a:graphicData>
            </a:graphic>
          </wp:inline>
        </w:drawing>
      </w:r>
      <w:r>
        <w:rPr>
          <w:noProof/>
          <w:lang w:eastAsia="fr-FR"/>
        </w:rPr>
        <w:t xml:space="preserve">   </w:t>
      </w:r>
      <w:r>
        <w:rPr>
          <w:noProof/>
          <w:lang w:eastAsia="fr-FR"/>
        </w:rPr>
        <w:drawing>
          <wp:inline distT="0" distB="0" distL="0" distR="0" wp14:anchorId="01F710CB" wp14:editId="4CFA6492">
            <wp:extent cx="1612900" cy="2006069"/>
            <wp:effectExtent l="0" t="0" r="635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7446" t="1583" r="3533" b="-1583"/>
                    <a:stretch/>
                  </pic:blipFill>
                  <pic:spPr bwMode="auto">
                    <a:xfrm>
                      <a:off x="0" y="0"/>
                      <a:ext cx="1613327" cy="20066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t xml:space="preserve">  </w:t>
      </w:r>
    </w:p>
    <w:p w14:paraId="3E76BF71" w14:textId="1B28FAF6" w:rsidR="00CC49FD" w:rsidRDefault="7457C015" w:rsidP="00644D2E">
      <w:pPr>
        <w:pStyle w:val="Exigence"/>
      </w:pPr>
      <w:r w:rsidRPr="00E619BF">
        <w:rPr>
          <w:b/>
          <w:bCs/>
          <w:i/>
        </w:rPr>
        <w:t>Métadonnées et informations relatives à la couche</w:t>
      </w:r>
      <w:r w:rsidRPr="00E619BF">
        <w:rPr>
          <w:i/>
        </w:rPr>
        <w:t> :</w:t>
      </w:r>
      <w:r>
        <w:t xml:space="preserve"> Via le gestionnaire de couche : un bouton trois points ouvre une fenêtre qui prolonge le bandeau de gestionnaire. Les informations dans ce bandeau sont : </w:t>
      </w:r>
    </w:p>
    <w:p w14:paraId="08B53E49" w14:textId="36879695" w:rsidR="00CC49FD" w:rsidRDefault="00CC49FD" w:rsidP="00644D2E">
      <w:pPr>
        <w:pStyle w:val="Paragraphedeliste"/>
        <w:numPr>
          <w:ilvl w:val="0"/>
          <w:numId w:val="6"/>
        </w:numPr>
      </w:pPr>
      <w:r>
        <w:t>Une rapide description de la donnée</w:t>
      </w:r>
    </w:p>
    <w:p w14:paraId="0AA8AE5F" w14:textId="0125A69C" w:rsidR="00CC49FD" w:rsidRDefault="00CC49FD" w:rsidP="00644D2E">
      <w:pPr>
        <w:pStyle w:val="Paragraphedeliste"/>
        <w:numPr>
          <w:ilvl w:val="0"/>
          <w:numId w:val="6"/>
        </w:numPr>
      </w:pPr>
      <w:r>
        <w:t>La date de création de la donnée</w:t>
      </w:r>
    </w:p>
    <w:p w14:paraId="405467FA" w14:textId="3FF349E7" w:rsidR="00CC49FD" w:rsidRDefault="00CC49FD" w:rsidP="00644D2E">
      <w:pPr>
        <w:pStyle w:val="Paragraphedeliste"/>
        <w:numPr>
          <w:ilvl w:val="0"/>
          <w:numId w:val="6"/>
        </w:numPr>
      </w:pPr>
      <w:r>
        <w:t>Le ou les thèmes associés à la donnée</w:t>
      </w:r>
    </w:p>
    <w:p w14:paraId="1B70582C" w14:textId="05D02EEC" w:rsidR="00CC49FD" w:rsidRDefault="00CC49FD" w:rsidP="00644D2E">
      <w:pPr>
        <w:pStyle w:val="Paragraphedeliste"/>
        <w:numPr>
          <w:ilvl w:val="0"/>
          <w:numId w:val="6"/>
        </w:numPr>
      </w:pPr>
      <w:r>
        <w:t>Un menu déroulant du ou des producteurs : propose des liens vers les pages des producteurs de données. Ces liens s’ouvrent dans un nouvel onglet</w:t>
      </w:r>
    </w:p>
    <w:p w14:paraId="193299D9" w14:textId="44EB92B8" w:rsidR="00CC49FD" w:rsidRDefault="00CC49FD" w:rsidP="00644D2E">
      <w:pPr>
        <w:pStyle w:val="Paragraphedeliste"/>
        <w:numPr>
          <w:ilvl w:val="0"/>
          <w:numId w:val="6"/>
        </w:numPr>
      </w:pPr>
      <w:r>
        <w:t>Un menu déroulant avec des informations additionnelles : millésimes de la donnée et partenaires existants</w:t>
      </w:r>
    </w:p>
    <w:p w14:paraId="1C686A2C" w14:textId="01BBDCCE" w:rsidR="00CC49FD" w:rsidRDefault="00CC49FD" w:rsidP="00644D2E">
      <w:pPr>
        <w:pStyle w:val="Paragraphedeliste"/>
        <w:numPr>
          <w:ilvl w:val="0"/>
          <w:numId w:val="6"/>
        </w:numPr>
      </w:pPr>
      <w:r>
        <w:t xml:space="preserve">Un lien catalogue : Plus d’informations sur le catalogue permet d’ouvrir un nouvel onglet avec la page catalogue de </w:t>
      </w:r>
      <w:r w:rsidR="00060770">
        <w:t>la donnée</w:t>
      </w:r>
    </w:p>
    <w:p w14:paraId="056B015B" w14:textId="13E98121" w:rsidR="00C0506E" w:rsidRDefault="00C0506E" w:rsidP="00644D2E">
      <w:pPr>
        <w:pStyle w:val="Paragraphedeliste"/>
        <w:numPr>
          <w:ilvl w:val="0"/>
          <w:numId w:val="6"/>
        </w:numPr>
      </w:pPr>
      <w:r>
        <w:t>La possibilité d’effectuer un signalement</w:t>
      </w:r>
    </w:p>
    <w:p w14:paraId="505E8232" w14:textId="77777777" w:rsidR="00C0506E" w:rsidRDefault="00C0506E" w:rsidP="00C0506E">
      <w:pPr>
        <w:ind w:left="1800"/>
      </w:pPr>
    </w:p>
    <w:p w14:paraId="02A6FA0A" w14:textId="7EA7ECB2" w:rsidR="00C0506E" w:rsidRDefault="00C0506E" w:rsidP="00C0506E">
      <w:pPr>
        <w:jc w:val="center"/>
      </w:pPr>
      <w:r>
        <w:rPr>
          <w:noProof/>
          <w:lang w:eastAsia="fr-FR"/>
        </w:rPr>
        <w:drawing>
          <wp:inline distT="0" distB="0" distL="0" distR="0" wp14:anchorId="0B30698B" wp14:editId="400DBEEF">
            <wp:extent cx="3339818" cy="246380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341049" cy="2464708"/>
                    </a:xfrm>
                    <a:prstGeom prst="rect">
                      <a:avLst/>
                    </a:prstGeom>
                  </pic:spPr>
                </pic:pic>
              </a:graphicData>
            </a:graphic>
          </wp:inline>
        </w:drawing>
      </w:r>
    </w:p>
    <w:p w14:paraId="1437FFE9" w14:textId="4D1973FD" w:rsidR="00C05E7E" w:rsidRDefault="00C05E7E" w:rsidP="00C05E7E">
      <w:pPr>
        <w:jc w:val="left"/>
      </w:pPr>
      <w:r w:rsidRPr="00294ED4">
        <w:t xml:space="preserve"> </w:t>
      </w:r>
    </w:p>
    <w:p w14:paraId="76098F2E" w14:textId="77777777" w:rsidR="00C05E7E" w:rsidRDefault="00C05E7E" w:rsidP="00613414">
      <w:pPr>
        <w:pStyle w:val="Titre4"/>
      </w:pPr>
      <w:r w:rsidRPr="00294ED4">
        <w:t xml:space="preserve">Prérequis et éléments de </w:t>
      </w:r>
      <w:r>
        <w:t>discussions</w:t>
      </w:r>
      <w:r w:rsidRPr="00294ED4">
        <w:t> </w:t>
      </w:r>
      <w:r>
        <w:t xml:space="preserve">à approfondir </w:t>
      </w:r>
      <w:r w:rsidRPr="00294ED4">
        <w:t xml:space="preserve">: </w:t>
      </w:r>
    </w:p>
    <w:p w14:paraId="3DDE6260" w14:textId="2360ADBA" w:rsidR="00613414" w:rsidRDefault="00613414" w:rsidP="00613414">
      <w:r w:rsidRPr="00613414">
        <w:rPr>
          <w:b/>
          <w:color w:val="FF0000"/>
        </w:rPr>
        <w:t>Légende</w:t>
      </w:r>
      <w:r w:rsidRPr="00613414">
        <w:rPr>
          <w:color w:val="FF0000"/>
        </w:rPr>
        <w:t> </w:t>
      </w:r>
      <w:r>
        <w:t xml:space="preserve">: Comment la légende s'affiche-t-elle dans </w:t>
      </w:r>
      <w:proofErr w:type="gramStart"/>
      <w:r>
        <w:t>la</w:t>
      </w:r>
      <w:proofErr w:type="gramEnd"/>
      <w:r>
        <w:t xml:space="preserve"> pop-up ? </w:t>
      </w:r>
      <w:r>
        <w:t/>
      </w:r>
    </w:p>
    <w:p w14:paraId="7FA09DF0" w14:textId="77777777" w:rsidR="00613414" w:rsidRDefault="00613414" w:rsidP="00613414">
      <w:pPr>
        <w:pStyle w:val="Paragraphedeliste"/>
        <w:numPr>
          <w:ilvl w:val="0"/>
          <w:numId w:val="41"/>
        </w:numPr>
      </w:pPr>
      <w:r>
        <w:lastRenderedPageBreak/>
        <w:t>Sous quel format ?</w:t>
      </w:r>
    </w:p>
    <w:p w14:paraId="17E670D1" w14:textId="07617A98" w:rsidR="00C05E7E" w:rsidRDefault="00613414" w:rsidP="00613414">
      <w:pPr>
        <w:pStyle w:val="Paragraphedeliste"/>
        <w:numPr>
          <w:ilvl w:val="0"/>
          <w:numId w:val="41"/>
        </w:numPr>
      </w:pPr>
      <w:r>
        <w:t xml:space="preserve">comment le menu y est géré ? </w:t>
      </w:r>
      <w:proofErr w:type="gramStart"/>
      <w:r w:rsidR="00D1518C">
        <w:t>La</w:t>
      </w:r>
      <w:proofErr w:type="gramEnd"/>
      <w:r>
        <w:t xml:space="preserve"> pop-up pourrait être </w:t>
      </w:r>
      <w:r w:rsidR="00D1518C">
        <w:t>« </w:t>
      </w:r>
      <w:r>
        <w:t>petite</w:t>
      </w:r>
      <w:r w:rsidR="00D1518C">
        <w:t> »</w:t>
      </w:r>
      <w:r>
        <w:t xml:space="preserve"> pour afficher des légendes qui peuvent être très fournies (nécessité de scroller?).</w:t>
      </w:r>
    </w:p>
    <w:p w14:paraId="6B22CAE3" w14:textId="77777777" w:rsidR="00C05E7E" w:rsidRDefault="00C05E7E" w:rsidP="00C0506E">
      <w:pPr>
        <w:jc w:val="center"/>
      </w:pPr>
    </w:p>
    <w:p w14:paraId="1E3D4BD1" w14:textId="37C86A3C" w:rsidR="00827DDF" w:rsidRDefault="0A8AD2F5" w:rsidP="00A13C72">
      <w:pPr>
        <w:pStyle w:val="Titre3"/>
      </w:pPr>
      <w:bookmarkStart w:id="46" w:name="_Toc149313817"/>
      <w:r>
        <w:t xml:space="preserve">Accès aux </w:t>
      </w:r>
      <w:r w:rsidR="3C49CE1A">
        <w:t xml:space="preserve">informations </w:t>
      </w:r>
      <w:r>
        <w:t>d’un point donné</w:t>
      </w:r>
      <w:bookmarkEnd w:id="46"/>
      <w:r w:rsidR="78034CC0">
        <w:t xml:space="preserve"> </w:t>
      </w:r>
    </w:p>
    <w:p w14:paraId="1E9C60AD" w14:textId="19E2D5C4" w:rsidR="000A0E2C" w:rsidRPr="0079181F" w:rsidRDefault="0079181F" w:rsidP="003D7D68">
      <w:pPr>
        <w:pStyle w:val="Sansinterligne"/>
        <w:rPr>
          <w:b/>
          <w:color w:val="FF0000"/>
        </w:rPr>
      </w:pPr>
      <w:r w:rsidRPr="0079181F">
        <w:rPr>
          <w:b/>
          <w:color w:val="FF0000"/>
        </w:rPr>
        <w:t xml:space="preserve">En cours : </w:t>
      </w:r>
      <w:r w:rsidR="000A0E2C" w:rsidRPr="0079181F">
        <w:rPr>
          <w:b/>
          <w:color w:val="FF0000"/>
        </w:rPr>
        <w:t>travail sur les informations clic-gauc</w:t>
      </w:r>
      <w:r>
        <w:rPr>
          <w:b/>
          <w:color w:val="FF0000"/>
        </w:rPr>
        <w:t xml:space="preserve">he en </w:t>
      </w:r>
      <w:r w:rsidR="00644D2E">
        <w:rPr>
          <w:b/>
          <w:color w:val="FF0000"/>
        </w:rPr>
        <w:t>cours</w:t>
      </w:r>
    </w:p>
    <w:p w14:paraId="51C78FF6" w14:textId="77777777" w:rsidR="000A0E2C" w:rsidRPr="0079181F" w:rsidRDefault="000A0E2C" w:rsidP="006746C5">
      <w:pPr>
        <w:pStyle w:val="Sansinterligne"/>
        <w:rPr>
          <w:color w:val="FF0000"/>
        </w:rPr>
      </w:pPr>
    </w:p>
    <w:p w14:paraId="32AD4CB8" w14:textId="00D5D24C" w:rsidR="006746C5" w:rsidRPr="006746C5" w:rsidRDefault="006746C5" w:rsidP="006746C5">
      <w:pPr>
        <w:pStyle w:val="Sansinterligne"/>
      </w:pPr>
      <w:r>
        <w:t xml:space="preserve">Le clic-droit sur la cartographie permet </w:t>
      </w:r>
      <w:r w:rsidR="00DD12DC">
        <w:t>d’avoir accès aux données relatives à un point ainsi que de proposer plusieurs actions liées à ce point. L’utilisateur retrouve des fonctionnalités essentielles de l’interface cartographique en un point.</w:t>
      </w:r>
    </w:p>
    <w:p w14:paraId="59B07C4F" w14:textId="77777777" w:rsidR="006746C5" w:rsidRPr="003D7D68" w:rsidRDefault="006746C5" w:rsidP="003D7D68">
      <w:pPr>
        <w:pStyle w:val="Sansinterligne"/>
      </w:pPr>
    </w:p>
    <w:p w14:paraId="33513D9D" w14:textId="77777777" w:rsidR="00DD12DC" w:rsidRPr="004F6D00" w:rsidRDefault="00DD12DC" w:rsidP="00A13C72">
      <w:pPr>
        <w:pStyle w:val="Titre4"/>
      </w:pPr>
      <w:r w:rsidRPr="004F6D00">
        <w:t xml:space="preserve">Options challengées et retenues : </w:t>
      </w:r>
    </w:p>
    <w:p w14:paraId="4EB56EAD" w14:textId="32F19BA1" w:rsidR="00DD12DC" w:rsidRDefault="00DD12DC" w:rsidP="00644D2E">
      <w:pPr>
        <w:pStyle w:val="elements"/>
      </w:pPr>
      <w:r w:rsidRPr="00325DB8">
        <w:t>Elément préexistants</w:t>
      </w:r>
      <w:r>
        <w:t xml:space="preserve"> mais modifiés</w:t>
      </w:r>
      <w:r w:rsidRPr="00325DB8">
        <w:t xml:space="preserve"> : </w:t>
      </w:r>
    </w:p>
    <w:p w14:paraId="40374F72" w14:textId="773F160C" w:rsidR="00DD12DC" w:rsidRPr="00E619BF" w:rsidRDefault="6757A4D8" w:rsidP="00644D2E">
      <w:pPr>
        <w:pStyle w:val="Exigence"/>
        <w:rPr>
          <w:b/>
          <w:i/>
        </w:rPr>
      </w:pPr>
      <w:r w:rsidRPr="00E619BF">
        <w:rPr>
          <w:b/>
          <w:i/>
        </w:rPr>
        <w:t xml:space="preserve">Clic droit : </w:t>
      </w:r>
    </w:p>
    <w:p w14:paraId="4F9BDBA2" w14:textId="68DF15E9" w:rsidR="00CA03E0" w:rsidRDefault="00DD12DC" w:rsidP="00644D2E">
      <w:pPr>
        <w:pStyle w:val="Paragraphedeliste"/>
        <w:numPr>
          <w:ilvl w:val="0"/>
          <w:numId w:val="6"/>
        </w:numPr>
      </w:pPr>
      <w:r w:rsidRPr="00E619BF">
        <w:rPr>
          <w:b/>
        </w:rPr>
        <w:t>Adresse/coordonnées du lieu</w:t>
      </w:r>
      <w:r w:rsidR="0080347F">
        <w:t> :</w:t>
      </w:r>
      <w:r w:rsidR="002A2FB1">
        <w:t xml:space="preserve"> ouvre </w:t>
      </w:r>
      <w:r w:rsidR="27CE7ED9">
        <w:t>un</w:t>
      </w:r>
      <w:r w:rsidR="002A2FB1">
        <w:t xml:space="preserve"> pop-up comprenant les inf</w:t>
      </w:r>
      <w:r w:rsidR="00CA03E0">
        <w:t>ormations du point sélectionné :</w:t>
      </w:r>
    </w:p>
    <w:p w14:paraId="457010BE" w14:textId="118B9611" w:rsidR="00DD12DC" w:rsidRDefault="00DC0A2D" w:rsidP="00644D2E">
      <w:pPr>
        <w:pStyle w:val="Paragraphedeliste"/>
        <w:numPr>
          <w:ilvl w:val="1"/>
          <w:numId w:val="6"/>
        </w:numPr>
      </w:pPr>
      <w:r>
        <w:t>Latitude et longitude :</w:t>
      </w:r>
      <w:r w:rsidR="002A2FB1">
        <w:t xml:space="preserve"> Elles sont affichées selon une projection déterminée. Cette </w:t>
      </w:r>
      <w:r w:rsidR="00CA03E0">
        <w:t>projection peut être modifiée à partir d’une liste de projections déterminées. Les coordonnées peuvent être copiées afin d’être réutilisées.</w:t>
      </w:r>
    </w:p>
    <w:p w14:paraId="16AF5884" w14:textId="2FA03DD2" w:rsidR="00DC0A2D" w:rsidRDefault="00DC0A2D" w:rsidP="00644D2E">
      <w:pPr>
        <w:pStyle w:val="Paragraphedeliste"/>
        <w:numPr>
          <w:ilvl w:val="1"/>
          <w:numId w:val="6"/>
        </w:numPr>
      </w:pPr>
      <w:r>
        <w:t>Adresse : Adresse renvoyée par le géocodage</w:t>
      </w:r>
    </w:p>
    <w:p w14:paraId="12DC7C7B" w14:textId="0D878EA9" w:rsidR="00DC0A2D" w:rsidRDefault="00DC0A2D" w:rsidP="00644D2E">
      <w:pPr>
        <w:pStyle w:val="Paragraphedeliste"/>
        <w:numPr>
          <w:ilvl w:val="1"/>
          <w:numId w:val="6"/>
        </w:numPr>
      </w:pPr>
      <w:r>
        <w:t xml:space="preserve">Parcelle : Parcelle du point </w:t>
      </w:r>
    </w:p>
    <w:p w14:paraId="496A4937" w14:textId="0D9D18DF" w:rsidR="00DC0A2D" w:rsidRDefault="00DC0A2D" w:rsidP="00644D2E">
      <w:pPr>
        <w:pStyle w:val="Paragraphedeliste"/>
        <w:numPr>
          <w:ilvl w:val="1"/>
          <w:numId w:val="6"/>
        </w:numPr>
      </w:pPr>
      <w:r>
        <w:t>Altitude : Renvoyé par altimétrie</w:t>
      </w:r>
    </w:p>
    <w:p w14:paraId="2CD54AA3" w14:textId="43440EA1" w:rsidR="00DC0A2D" w:rsidRDefault="00DC0A2D" w:rsidP="00644D2E">
      <w:pPr>
        <w:pStyle w:val="Paragraphedeliste"/>
        <w:numPr>
          <w:ilvl w:val="1"/>
          <w:numId w:val="6"/>
        </w:numPr>
      </w:pPr>
      <w:r>
        <w:t xml:space="preserve">Possibilité de sauvegarder le point comme étant un lieu préféré. Utilise l’outil « signet » autrement appelé lieu préféré. Permet de renommer le lieu et de l’enregistrer dans la barre de recherche. </w:t>
      </w:r>
    </w:p>
    <w:p w14:paraId="5BC8244D" w14:textId="77777777" w:rsidR="00D022CA" w:rsidRDefault="00D022CA" w:rsidP="00D022CA">
      <w:pPr>
        <w:pStyle w:val="Paragraphedeliste"/>
        <w:rPr>
          <w:noProof/>
        </w:rPr>
      </w:pPr>
      <w:r w:rsidRPr="00680385">
        <w:rPr>
          <w:noProof/>
        </w:rPr>
        <mc:AlternateContent>
          <mc:Choice Requires="wps">
            <w:drawing>
              <wp:anchor distT="0" distB="0" distL="114300" distR="114300" simplePos="0" relativeHeight="251658257" behindDoc="0" locked="0" layoutInCell="1" allowOverlap="1" wp14:anchorId="2825726B" wp14:editId="4341646C">
                <wp:simplePos x="0" y="0"/>
                <wp:positionH relativeFrom="column">
                  <wp:posOffset>2564130</wp:posOffset>
                </wp:positionH>
                <wp:positionV relativeFrom="paragraph">
                  <wp:posOffset>1014730</wp:posOffset>
                </wp:positionV>
                <wp:extent cx="307975" cy="200025"/>
                <wp:effectExtent l="0" t="19050" r="34925" b="47625"/>
                <wp:wrapNone/>
                <wp:docPr id="89" name="Flèche droite 89"/>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89" style="position:absolute;margin-left:201.9pt;margin-top:79.9pt;width:24.25pt;height:15.7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"/>
            </w:pict>
          </mc:Fallback>
        </mc:AlternateContent>
      </w:r>
      <w:r>
        <w:rPr>
          <w:noProof/>
        </w:rPr>
        <w:drawing>
          <wp:inline distT="0" distB="0" distL="0" distR="0" wp14:anchorId="7516670E" wp14:editId="777C840F">
            <wp:extent cx="2012950" cy="2432050"/>
            <wp:effectExtent l="0" t="0" r="6350" b="635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012950" cy="2432050"/>
                    </a:xfrm>
                    <a:prstGeom prst="rect">
                      <a:avLst/>
                    </a:prstGeom>
                  </pic:spPr>
                </pic:pic>
              </a:graphicData>
            </a:graphic>
          </wp:inline>
        </w:drawing>
      </w:r>
      <w:r>
        <w:rPr>
          <w:noProof/>
        </w:rPr>
        <w:t xml:space="preserve">               </w:t>
      </w:r>
      <w:r>
        <w:rPr>
          <w:noProof/>
        </w:rPr>
        <w:drawing>
          <wp:inline distT="0" distB="0" distL="0" distR="0" wp14:anchorId="7EE33CF0" wp14:editId="6EA5CF60">
            <wp:extent cx="2717800" cy="2444750"/>
            <wp:effectExtent l="0" t="0" r="635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717800" cy="2444750"/>
                    </a:xfrm>
                    <a:prstGeom prst="rect">
                      <a:avLst/>
                    </a:prstGeom>
                  </pic:spPr>
                </pic:pic>
              </a:graphicData>
            </a:graphic>
          </wp:inline>
        </w:drawing>
      </w:r>
    </w:p>
    <w:p w14:paraId="108F49EE" w14:textId="77777777" w:rsidR="00D022CA" w:rsidRDefault="00D022CA" w:rsidP="00D022CA">
      <w:pPr>
        <w:pStyle w:val="Paragraphedeliste"/>
        <w:ind w:left="2880"/>
      </w:pPr>
    </w:p>
    <w:p w14:paraId="64DD3DEA" w14:textId="7437C7FF" w:rsidR="00DD12DC" w:rsidRDefault="00DD12DC" w:rsidP="00644D2E">
      <w:pPr>
        <w:pStyle w:val="Paragraphedeliste"/>
        <w:numPr>
          <w:ilvl w:val="0"/>
          <w:numId w:val="6"/>
        </w:numPr>
      </w:pPr>
      <w:r>
        <w:t>Itinéraire depuis ce lieu</w:t>
      </w:r>
      <w:r w:rsidR="0080347F">
        <w:t xml:space="preserve"> : </w:t>
      </w:r>
      <w:r w:rsidR="00422A29">
        <w:t xml:space="preserve">fait appel à l’outil calcul d’un itinéraire et </w:t>
      </w:r>
      <w:proofErr w:type="spellStart"/>
      <w:r w:rsidR="4C92994A">
        <w:t>prérempli</w:t>
      </w:r>
      <w:proofErr w:type="spellEnd"/>
      <w:r w:rsidR="00422A29">
        <w:t xml:space="preserve"> la valeur de départ à partir du point </w:t>
      </w:r>
    </w:p>
    <w:p w14:paraId="164DFD98" w14:textId="38BCD006" w:rsidR="00DD12DC" w:rsidRDefault="00DD12DC" w:rsidP="00644D2E">
      <w:pPr>
        <w:pStyle w:val="Paragraphedeliste"/>
        <w:numPr>
          <w:ilvl w:val="0"/>
          <w:numId w:val="6"/>
        </w:numPr>
      </w:pPr>
      <w:r>
        <w:lastRenderedPageBreak/>
        <w:t>Itinéraire vers ce lieu</w:t>
      </w:r>
      <w:r w:rsidR="0080347F">
        <w:t xml:space="preserve"> : </w:t>
      </w:r>
      <w:r w:rsidR="00422A29">
        <w:t xml:space="preserve">fait appel à l’outil calcul d’un itinéraire et </w:t>
      </w:r>
      <w:proofErr w:type="spellStart"/>
      <w:r w:rsidR="2C59BCBF">
        <w:t>prérempli</w:t>
      </w:r>
      <w:proofErr w:type="spellEnd"/>
      <w:r w:rsidR="00422A29">
        <w:t xml:space="preserve"> la valeur d’arrivée</w:t>
      </w:r>
      <w:r w:rsidR="00422A29" w:rsidRPr="00422A29">
        <w:t xml:space="preserve"> </w:t>
      </w:r>
      <w:r w:rsidR="00422A29">
        <w:t>à partir du point</w:t>
      </w:r>
    </w:p>
    <w:p w14:paraId="4AE8D03A" w14:textId="7A23C7E8" w:rsidR="00DD12DC" w:rsidRDefault="00DD12DC" w:rsidP="00644D2E">
      <w:pPr>
        <w:pStyle w:val="Paragraphedeliste"/>
        <w:numPr>
          <w:ilvl w:val="0"/>
          <w:numId w:val="6"/>
        </w:numPr>
      </w:pPr>
      <w:r>
        <w:t>Isochrone depuis ce lieu</w:t>
      </w:r>
      <w:r w:rsidR="0080347F">
        <w:t> :</w:t>
      </w:r>
      <w:r w:rsidR="00422A29">
        <w:t xml:space="preserve"> Fait appel à l’outil isochrone depuis ce lieu</w:t>
      </w:r>
    </w:p>
    <w:p w14:paraId="70D372BF" w14:textId="2C9F2C41" w:rsidR="00DD12DC" w:rsidRDefault="00DD12DC" w:rsidP="00644D2E">
      <w:pPr>
        <w:pStyle w:val="Paragraphedeliste"/>
        <w:numPr>
          <w:ilvl w:val="0"/>
          <w:numId w:val="6"/>
        </w:numPr>
      </w:pPr>
      <w:r>
        <w:t>Ajouter aux favoris</w:t>
      </w:r>
      <w:r w:rsidR="0080347F">
        <w:t xml:space="preserve"> : </w:t>
      </w:r>
      <w:r w:rsidR="00422A29">
        <w:t>Ouvre le panneau « Ajouter aux favoris » à gauche pour choisir la couche de données à enregistrer dans le panier</w:t>
      </w:r>
    </w:p>
    <w:p w14:paraId="2547B9EE" w14:textId="1E379CD3" w:rsidR="00DD12DC" w:rsidRDefault="00DD12DC" w:rsidP="00644D2E">
      <w:pPr>
        <w:pStyle w:val="Paragraphedeliste"/>
        <w:numPr>
          <w:ilvl w:val="0"/>
          <w:numId w:val="6"/>
        </w:numPr>
      </w:pPr>
      <w:r>
        <w:t>Ajouter des données</w:t>
      </w:r>
      <w:r w:rsidR="0080347F">
        <w:t> :</w:t>
      </w:r>
      <w:r w:rsidR="00422A29">
        <w:t xml:space="preserve"> Ouvre le panneau de gestion des couches pour permettre d’ajouter une donnée</w:t>
      </w:r>
    </w:p>
    <w:p w14:paraId="1B967A1C" w14:textId="625791CD" w:rsidR="00DD12DC" w:rsidRDefault="00DD12DC" w:rsidP="00644D2E">
      <w:pPr>
        <w:pStyle w:val="Paragraphedeliste"/>
        <w:numPr>
          <w:ilvl w:val="0"/>
          <w:numId w:val="6"/>
        </w:numPr>
      </w:pPr>
      <w:r>
        <w:t>Afficher la légende</w:t>
      </w:r>
      <w:r w:rsidR="0080347F">
        <w:t> :</w:t>
      </w:r>
      <w:r w:rsidR="00422A29">
        <w:t xml:space="preserve"> Ouvre la fenêtre pop-up de la légende à partir des couches visibles</w:t>
      </w:r>
    </w:p>
    <w:p w14:paraId="39A6EB2B" w14:textId="1D0474D4" w:rsidR="00DD12DC" w:rsidRDefault="00DD12DC" w:rsidP="00644D2E">
      <w:pPr>
        <w:pStyle w:val="Paragraphedeliste"/>
        <w:numPr>
          <w:ilvl w:val="0"/>
          <w:numId w:val="6"/>
        </w:numPr>
      </w:pPr>
      <w:r>
        <w:t>Effectuer un signalement</w:t>
      </w:r>
      <w:r w:rsidR="0080347F">
        <w:t> :</w:t>
      </w:r>
      <w:r w:rsidR="00422A29">
        <w:t xml:space="preserve"> Ouvre le bandeau de signalement à droite </w:t>
      </w:r>
      <w:r>
        <w:t xml:space="preserve"> </w:t>
      </w:r>
    </w:p>
    <w:p w14:paraId="2C47A4D1" w14:textId="77777777" w:rsidR="00B966C5" w:rsidRPr="00827DDF" w:rsidRDefault="00B966C5" w:rsidP="00B966C5">
      <w:pPr>
        <w:pStyle w:val="Sansinterligne"/>
        <w:rPr>
          <w:b/>
          <w:color w:val="F79646" w:themeColor="accent6"/>
        </w:rPr>
      </w:pPr>
    </w:p>
    <w:p w14:paraId="52203981" w14:textId="77777777" w:rsidR="00422A29" w:rsidRDefault="00B966C5" w:rsidP="00422A29">
      <w:pPr>
        <w:jc w:val="center"/>
      </w:pPr>
      <w:r>
        <w:rPr>
          <w:noProof/>
          <w:lang w:eastAsia="fr-FR"/>
        </w:rPr>
        <w:drawing>
          <wp:inline distT="0" distB="0" distL="0" distR="0" wp14:anchorId="25728209" wp14:editId="41439ABB">
            <wp:extent cx="1997999" cy="2033598"/>
            <wp:effectExtent l="0" t="0" r="2540" b="508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999822" cy="2035453"/>
                    </a:xfrm>
                    <a:prstGeom prst="rect">
                      <a:avLst/>
                    </a:prstGeom>
                  </pic:spPr>
                </pic:pic>
              </a:graphicData>
            </a:graphic>
          </wp:inline>
        </w:drawing>
      </w:r>
    </w:p>
    <w:p w14:paraId="43440405" w14:textId="77777777" w:rsidR="00422A29" w:rsidRPr="008D7B03" w:rsidRDefault="41C77023" w:rsidP="00644D2E">
      <w:pPr>
        <w:pStyle w:val="Exigence"/>
        <w:rPr>
          <w:b/>
          <w:i/>
        </w:rPr>
      </w:pPr>
      <w:r w:rsidRPr="008D7B03">
        <w:rPr>
          <w:b/>
          <w:i/>
        </w:rPr>
        <w:t xml:space="preserve">Clic gauche : </w:t>
      </w:r>
    </w:p>
    <w:p w14:paraId="3883D6EE" w14:textId="323EEE71" w:rsidR="00613414" w:rsidRPr="00613414" w:rsidRDefault="00613414" w:rsidP="00613414">
      <w:pPr>
        <w:rPr>
          <w:b/>
          <w:bCs/>
          <w:color w:val="FF0000"/>
        </w:rPr>
      </w:pPr>
      <w:r>
        <w:t xml:space="preserve">Actuellement le clic gauche est réservé au </w:t>
      </w:r>
      <w:r w:rsidR="008D7B03">
        <w:t>« </w:t>
      </w:r>
      <w:proofErr w:type="spellStart"/>
      <w:r>
        <w:t>getFeatureInfo</w:t>
      </w:r>
      <w:proofErr w:type="spellEnd"/>
      <w:r w:rsidR="008D7B03">
        <w:t> »</w:t>
      </w:r>
      <w:r>
        <w:t xml:space="preserve"> sur les couches où la fonctionnalité est activée : </w:t>
      </w:r>
      <w:proofErr w:type="gramStart"/>
      <w:r>
        <w:t>une</w:t>
      </w:r>
      <w:proofErr w:type="gramEnd"/>
      <w:r>
        <w:t xml:space="preserve"> pop-up s'ouvre et affiche les informations attributaires de (ou des) élément(s) cliqué(s) de (ou des couches) sous le pointeur de la souris.</w:t>
      </w:r>
      <w:r>
        <w:t/>
      </w:r>
    </w:p>
    <w:p w14:paraId="2800494B" w14:textId="50BA3D40" w:rsidR="00422A29" w:rsidRDefault="41C77023" w:rsidP="4642B118">
      <w:pPr>
        <w:pStyle w:val="Paragraphedeliste"/>
        <w:numPr>
          <w:ilvl w:val="2"/>
          <w:numId w:val="6"/>
        </w:numPr>
        <w:rPr>
          <w:b/>
          <w:bCs/>
          <w:color w:val="FF0000"/>
        </w:rPr>
      </w:pPr>
      <w:r w:rsidRPr="5436A8F3">
        <w:rPr>
          <w:b/>
          <w:bCs/>
          <w:color w:val="FF0000"/>
        </w:rPr>
        <w:t>A déterminer</w:t>
      </w:r>
      <w:r w:rsidR="0DBB8F0F" w:rsidRPr="5436A8F3">
        <w:rPr>
          <w:b/>
          <w:bCs/>
          <w:color w:val="FF0000"/>
        </w:rPr>
        <w:t xml:space="preserve"> : </w:t>
      </w:r>
      <w:r w:rsidR="4AED245C" w:rsidRPr="5436A8F3">
        <w:rPr>
          <w:b/>
          <w:bCs/>
          <w:color w:val="FF0000"/>
        </w:rPr>
        <w:t>évolutions</w:t>
      </w:r>
      <w:r w:rsidR="0DBB8F0F" w:rsidRPr="5436A8F3">
        <w:rPr>
          <w:b/>
          <w:bCs/>
          <w:color w:val="FF0000"/>
        </w:rPr>
        <w:t xml:space="preserve"> qui n’</w:t>
      </w:r>
      <w:r w:rsidR="724DDF21" w:rsidRPr="5436A8F3">
        <w:rPr>
          <w:b/>
          <w:bCs/>
          <w:color w:val="FF0000"/>
        </w:rPr>
        <w:t>ont</w:t>
      </w:r>
      <w:r w:rsidR="0DBB8F0F" w:rsidRPr="5436A8F3">
        <w:rPr>
          <w:b/>
          <w:bCs/>
          <w:color w:val="FF0000"/>
        </w:rPr>
        <w:t xml:space="preserve"> pas encore été travaillé</w:t>
      </w:r>
      <w:r w:rsidR="213A4324" w:rsidRPr="5436A8F3">
        <w:rPr>
          <w:b/>
          <w:bCs/>
          <w:color w:val="FF0000"/>
        </w:rPr>
        <w:t>es</w:t>
      </w:r>
      <w:r w:rsidR="0DBB8F0F" w:rsidRPr="5436A8F3">
        <w:rPr>
          <w:b/>
          <w:bCs/>
          <w:color w:val="FF0000"/>
        </w:rPr>
        <w:t xml:space="preserve"> et développé</w:t>
      </w:r>
      <w:r w:rsidR="64A9D97E" w:rsidRPr="5436A8F3">
        <w:rPr>
          <w:b/>
          <w:bCs/>
          <w:color w:val="FF0000"/>
        </w:rPr>
        <w:t>es</w:t>
      </w:r>
    </w:p>
    <w:p w14:paraId="3591AF82" w14:textId="77777777" w:rsidR="00FA0FE6" w:rsidRDefault="00FA0FE6" w:rsidP="00FA0FE6">
      <w:pPr>
        <w:pStyle w:val="Paragraphedeliste"/>
        <w:ind w:left="2160"/>
        <w:rPr>
          <w:b/>
          <w:bCs/>
          <w:color w:val="FF0000"/>
        </w:rPr>
      </w:pPr>
    </w:p>
    <w:p w14:paraId="3087C525" w14:textId="321447F9" w:rsidR="00FA0FE6" w:rsidRPr="00FA0FE6" w:rsidRDefault="00FA0FE6" w:rsidP="00FA0FE6">
      <w:pPr>
        <w:jc w:val="left"/>
        <w:rPr>
          <w:rFonts w:eastAsia="Calibri" w:cs="Times New Roman"/>
          <w:b/>
          <w:bCs/>
          <w:color w:val="FF0000"/>
          <w:lang w:eastAsia="fr-FR"/>
        </w:rPr>
      </w:pPr>
      <w:r>
        <w:rPr>
          <w:b/>
          <w:bCs/>
          <w:color w:val="FF0000"/>
        </w:rPr>
        <w:br w:type="page"/>
      </w:r>
    </w:p>
    <w:p w14:paraId="34C76860" w14:textId="77777777" w:rsidR="00053CA0" w:rsidRDefault="4CD2DFF2" w:rsidP="00A13C72">
      <w:pPr>
        <w:pStyle w:val="Titre2"/>
      </w:pPr>
      <w:bookmarkStart w:id="47" w:name="_Toc149313818"/>
      <w:r>
        <w:lastRenderedPageBreak/>
        <w:t>Fonctionnalités</w:t>
      </w:r>
      <w:bookmarkEnd w:id="47"/>
    </w:p>
    <w:p w14:paraId="79C9BE8E" w14:textId="414440D3" w:rsidR="005347C3" w:rsidRDefault="00D032E2" w:rsidP="005347C3">
      <w:r>
        <w:t>L’actuel Géoportail et la future interface cartographique permettent au grand public d’avoir accès à une multitude de données et à des outils permettant d’effectuer des traitements simplifiés. Les études de 2017 et de 2023 ont révélé que l’usage des outils apparait comme un réel point fort du Géoportail actuel puisque nombreux et performants. Les quelques remarques négatives concernent la méconnaissance de certains outils et qu’il faille les « chercher ». Plusieurs remarques concernent aussi la possibilité de faire évoluer certains outils : accès à des photos immersives, enregistrement des résultats, amélioration de quelques outils…</w:t>
      </w:r>
    </w:p>
    <w:p w14:paraId="40EDDA85" w14:textId="6ECB7F9E" w:rsidR="00D032E2" w:rsidRDefault="00D032E2" w:rsidP="005347C3">
      <w:r>
        <w:t>La potentielle démultiplication des service</w:t>
      </w:r>
      <w:r w:rsidR="007C3696">
        <w:t xml:space="preserve">s qui seront accessibles via </w:t>
      </w:r>
      <w:proofErr w:type="spellStart"/>
      <w:r w:rsidR="007C3696">
        <w:t>Cartes.gouv</w:t>
      </w:r>
      <w:proofErr w:type="spellEnd"/>
      <w:r w:rsidR="007C3696">
        <w:t xml:space="preserve"> </w:t>
      </w:r>
      <w:r>
        <w:t xml:space="preserve">rend l’objectif d’accessibilité et de facilitation d’usage encore plus prégnant. </w:t>
      </w:r>
    </w:p>
    <w:p w14:paraId="7116E0FD" w14:textId="46638719" w:rsidR="000A0E2C" w:rsidRDefault="000A0E2C" w:rsidP="005347C3">
      <w:r>
        <w:t>L’ensemble des fonctionnalités sont accessibles depuis la partie droite de l’interface cartographique</w:t>
      </w:r>
      <w:r w:rsidR="00831E6A">
        <w:t>.</w:t>
      </w:r>
    </w:p>
    <w:p w14:paraId="01376D2A" w14:textId="39DA7E07" w:rsidR="00831E6A" w:rsidRDefault="5F0A8B83" w:rsidP="00A13C72">
      <w:pPr>
        <w:pStyle w:val="Titre3"/>
      </w:pPr>
      <w:bookmarkStart w:id="48" w:name="_Toc149313819"/>
      <w:r>
        <w:t>Des outils accessibles depuis un gestionnaire d’outil similaire au gestionnaire de données</w:t>
      </w:r>
      <w:bookmarkEnd w:id="48"/>
    </w:p>
    <w:p w14:paraId="5DF6E28C" w14:textId="77777777" w:rsidR="00644D2E" w:rsidRDefault="51271968" w:rsidP="00644D2E">
      <w:pPr>
        <w:pStyle w:val="Exigence"/>
      </w:pPr>
      <w:r w:rsidRPr="00913B91">
        <w:rPr>
          <w:b/>
        </w:rPr>
        <w:t>Un gestionnaire d'outils</w:t>
      </w:r>
      <w:r>
        <w:t xml:space="preserve"> pourrait être proposé dans l’optique d’une potentielle démultiplication des outils proposés (cf.</w:t>
      </w:r>
      <w:r w:rsidR="2C3074DA">
        <w:t xml:space="preserve"> </w:t>
      </w:r>
      <w:r w:rsidR="008E16D9">
        <w:fldChar w:fldCharType="begin"/>
      </w:r>
      <w:r w:rsidR="008E16D9">
        <w:instrText xml:space="preserve"> REF _Ref148711155 \h </w:instrText>
      </w:r>
      <w:r w:rsidR="008E16D9">
        <w:fldChar w:fldCharType="separate"/>
      </w:r>
      <w:r>
        <w:t xml:space="preserve">Lien vers API et </w:t>
      </w:r>
      <w:proofErr w:type="spellStart"/>
      <w:r>
        <w:t>Géo-services</w:t>
      </w:r>
      <w:proofErr w:type="spellEnd"/>
      <w:r w:rsidR="008E16D9">
        <w:fldChar w:fldCharType="end"/>
      </w:r>
      <w:r w:rsidR="2C3074DA">
        <w:t>)</w:t>
      </w:r>
      <w:r w:rsidR="2F7647AB">
        <w:t xml:space="preserve">. </w:t>
      </w:r>
    </w:p>
    <w:p w14:paraId="6D8DB1A2" w14:textId="635DEDDF" w:rsidR="008E16D9" w:rsidRDefault="2F7647AB" w:rsidP="00644D2E">
      <w:pPr>
        <w:pStyle w:val="Exigence"/>
      </w:pPr>
      <w:r>
        <w:t>Ce gestionnaire sera décomposé en deux parties comme le gestionnaire de données :</w:t>
      </w:r>
    </w:p>
    <w:p w14:paraId="73F1D216" w14:textId="65B9DF28" w:rsidR="00F4160D" w:rsidRDefault="00F4160D" w:rsidP="00D22EF1">
      <w:pPr>
        <w:pStyle w:val="Paragraphedeliste"/>
        <w:numPr>
          <w:ilvl w:val="0"/>
          <w:numId w:val="27"/>
        </w:numPr>
      </w:pPr>
      <w:r w:rsidRPr="00F4160D">
        <w:rPr>
          <w:b/>
        </w:rPr>
        <w:t>Une palette d’outil</w:t>
      </w:r>
      <w:r>
        <w:rPr>
          <w:b/>
        </w:rPr>
        <w:t>s</w:t>
      </w:r>
      <w:r w:rsidRPr="00F4160D">
        <w:rPr>
          <w:b/>
        </w:rPr>
        <w:t xml:space="preserve"> sélectionné</w:t>
      </w:r>
      <w:r>
        <w:rPr>
          <w:b/>
        </w:rPr>
        <w:t>s</w:t>
      </w:r>
      <w:r w:rsidRPr="00F4160D">
        <w:rPr>
          <w:b/>
        </w:rPr>
        <w:t xml:space="preserve"> personnalisable</w:t>
      </w:r>
      <w:r>
        <w:t> :</w:t>
      </w:r>
    </w:p>
    <w:p w14:paraId="00A3451C" w14:textId="3781D623" w:rsidR="00F4160D" w:rsidRDefault="00F4160D" w:rsidP="00D22EF1">
      <w:pPr>
        <w:pStyle w:val="Paragraphedeliste"/>
        <w:numPr>
          <w:ilvl w:val="1"/>
          <w:numId w:val="27"/>
        </w:numPr>
      </w:pPr>
      <w:r>
        <w:t>Par défaut : les outils Annotation, Afficher les coordonnées, Lieu préféré, Calculs, Mesures et Profil Altimétrique seront proposés</w:t>
      </w:r>
    </w:p>
    <w:p w14:paraId="27F32FE9" w14:textId="35018928" w:rsidR="00F4160D" w:rsidRDefault="00F4160D" w:rsidP="00D22EF1">
      <w:pPr>
        <w:pStyle w:val="Paragraphedeliste"/>
        <w:numPr>
          <w:ilvl w:val="1"/>
          <w:numId w:val="27"/>
        </w:numPr>
      </w:pPr>
      <w:r>
        <w:t>L’utilisateur peut gérer l’interface d’outil en repositionnant ses outils par Drag and Drop. Il pourra ainsi les disposer selon ses préférences et l’utilisation qu’il en fait</w:t>
      </w:r>
      <w:r w:rsidR="00737AE8">
        <w:t>. Cela permettra de coller au mieux aux besoins de chaque utilisateur et d’avoir une palette d’outil qui ressemble à chaque usage.</w:t>
      </w:r>
    </w:p>
    <w:p w14:paraId="68AAFF15" w14:textId="072D9DC0" w:rsidR="00F4160D" w:rsidRPr="00F4160D" w:rsidRDefault="00F4160D" w:rsidP="00D22EF1">
      <w:pPr>
        <w:pStyle w:val="Paragraphedeliste"/>
        <w:numPr>
          <w:ilvl w:val="0"/>
          <w:numId w:val="27"/>
        </w:numPr>
        <w:rPr>
          <w:b/>
        </w:rPr>
      </w:pPr>
      <w:r w:rsidRPr="00F4160D">
        <w:rPr>
          <w:b/>
        </w:rPr>
        <w:t>Une recherche d’outils complémentaires</w:t>
      </w:r>
      <w:r w:rsidR="00913B91">
        <w:rPr>
          <w:b/>
        </w:rPr>
        <w:t xml:space="preserve"> (sujet à étudier)</w:t>
      </w:r>
      <w:r w:rsidRPr="00F4160D">
        <w:rPr>
          <w:b/>
        </w:rPr>
        <w:t> :</w:t>
      </w:r>
    </w:p>
    <w:p w14:paraId="62147709" w14:textId="4A48484C" w:rsidR="00F4160D" w:rsidRDefault="00F4160D" w:rsidP="00D22EF1">
      <w:pPr>
        <w:pStyle w:val="Paragraphedeliste"/>
        <w:numPr>
          <w:ilvl w:val="1"/>
          <w:numId w:val="27"/>
        </w:numPr>
      </w:pPr>
      <w:r>
        <w:t>De nouveaux outils pourraient être</w:t>
      </w:r>
      <w:r w:rsidR="007C3696">
        <w:t xml:space="preserve"> développés et proposés avec </w:t>
      </w:r>
      <w:proofErr w:type="spellStart"/>
      <w:r w:rsidR="007C3696">
        <w:t>Cartes.gouv</w:t>
      </w:r>
      <w:proofErr w:type="spellEnd"/>
      <w:r w:rsidR="007C3696">
        <w:t xml:space="preserve"> </w:t>
      </w:r>
      <w:r>
        <w:t>et devraient être accessibles au grand public</w:t>
      </w:r>
      <w:r w:rsidR="00B50F86">
        <w:t xml:space="preserve"> via « Ajouter des outils » dans le gestionnaire d’outil</w:t>
      </w:r>
    </w:p>
    <w:p w14:paraId="3FD283A1" w14:textId="262D465B" w:rsidR="00F4160D" w:rsidRDefault="00F4160D" w:rsidP="00D22EF1">
      <w:pPr>
        <w:pStyle w:val="Paragraphedeliste"/>
        <w:numPr>
          <w:ilvl w:val="1"/>
          <w:numId w:val="27"/>
        </w:numPr>
      </w:pPr>
      <w:r>
        <w:t>La recherche permettra à l’utilisateur de chercher l’outil qui lui parait le plus pertinent et de l’ajouter à son gestionnaire d’outil</w:t>
      </w:r>
      <w:r w:rsidR="00B50F86">
        <w:t>.</w:t>
      </w:r>
    </w:p>
    <w:p w14:paraId="229E18E1" w14:textId="03568077" w:rsidR="00B50F86" w:rsidRDefault="00B50F86" w:rsidP="00D22EF1">
      <w:pPr>
        <w:pStyle w:val="Paragraphedeliste"/>
        <w:numPr>
          <w:ilvl w:val="1"/>
          <w:numId w:val="27"/>
        </w:numPr>
      </w:pPr>
      <w:r>
        <w:t>Les modalités de recherches d’outils doivent encore être déterminées mais une recherche par barre de recherche ou manuelle devrait être possible.</w:t>
      </w:r>
    </w:p>
    <w:p w14:paraId="4DB38CB5" w14:textId="04EA2C53" w:rsidR="00B50F86" w:rsidRDefault="00B50F86" w:rsidP="00D22EF1">
      <w:pPr>
        <w:pStyle w:val="Paragraphedeliste"/>
        <w:numPr>
          <w:ilvl w:val="1"/>
          <w:numId w:val="27"/>
        </w:numPr>
      </w:pPr>
      <w:r>
        <w:t>Le gestionnaire d’outils est alors complété avec les outils sélectionnés par l’utilisateur</w:t>
      </w:r>
    </w:p>
    <w:p w14:paraId="6B030090" w14:textId="77777777" w:rsidR="00F4160D" w:rsidRDefault="00F4160D" w:rsidP="00F4160D"/>
    <w:p w14:paraId="22DD5AAA" w14:textId="68908194" w:rsidR="00F4160D" w:rsidRPr="00831E6A" w:rsidRDefault="00F4160D" w:rsidP="00F4160D">
      <w:r w:rsidRPr="00680385">
        <w:rPr>
          <w:noProof/>
          <w:lang w:eastAsia="fr-FR"/>
        </w:rPr>
        <w:lastRenderedPageBreak/>
        <mc:AlternateContent>
          <mc:Choice Requires="wps">
            <w:drawing>
              <wp:anchor distT="0" distB="0" distL="114300" distR="114300" simplePos="0" relativeHeight="251658261" behindDoc="0" locked="0" layoutInCell="1" allowOverlap="1" wp14:anchorId="49F677E6" wp14:editId="322F5942">
                <wp:simplePos x="0" y="0"/>
                <wp:positionH relativeFrom="column">
                  <wp:posOffset>2037080</wp:posOffset>
                </wp:positionH>
                <wp:positionV relativeFrom="paragraph">
                  <wp:posOffset>1224280</wp:posOffset>
                </wp:positionV>
                <wp:extent cx="307975" cy="200025"/>
                <wp:effectExtent l="0" t="19050" r="34925" b="47625"/>
                <wp:wrapNone/>
                <wp:docPr id="103" name="Flèche droite 103"/>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103" style="position:absolute;margin-left:160.4pt;margin-top:96.4pt;width:24.25pt;height:15.7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"/>
            </w:pict>
          </mc:Fallback>
        </mc:AlternateContent>
      </w:r>
      <w:r w:rsidRPr="00680385">
        <w:rPr>
          <w:noProof/>
          <w:lang w:eastAsia="fr-FR"/>
        </w:rPr>
        <mc:AlternateContent>
          <mc:Choice Requires="wps">
            <w:drawing>
              <wp:anchor distT="0" distB="0" distL="114300" distR="114300" simplePos="0" relativeHeight="251658262" behindDoc="0" locked="0" layoutInCell="1" allowOverlap="1" wp14:anchorId="4AD5010E" wp14:editId="0AC7E881">
                <wp:simplePos x="0" y="0"/>
                <wp:positionH relativeFrom="column">
                  <wp:posOffset>4018280</wp:posOffset>
                </wp:positionH>
                <wp:positionV relativeFrom="paragraph">
                  <wp:posOffset>1157605</wp:posOffset>
                </wp:positionV>
                <wp:extent cx="307975" cy="200025"/>
                <wp:effectExtent l="0" t="19050" r="34925" b="47625"/>
                <wp:wrapNone/>
                <wp:docPr id="104" name="Flèche droite 104"/>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104" style="position:absolute;margin-left:316.4pt;margin-top:91.15pt;width:24.25pt;height:15.7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"/>
            </w:pict>
          </mc:Fallback>
        </mc:AlternateContent>
      </w:r>
      <w:r>
        <w:rPr>
          <w:noProof/>
          <w:lang w:eastAsia="fr-FR"/>
        </w:rPr>
        <w:drawing>
          <wp:inline distT="0" distB="0" distL="0" distR="0" wp14:anchorId="1BD80E32" wp14:editId="57852377">
            <wp:extent cx="2064369" cy="2600955"/>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067129" cy="2604433"/>
                    </a:xfrm>
                    <a:prstGeom prst="rect">
                      <a:avLst/>
                    </a:prstGeom>
                  </pic:spPr>
                </pic:pic>
              </a:graphicData>
            </a:graphic>
          </wp:inline>
        </w:drawing>
      </w:r>
      <w:r w:rsidRPr="00F4160D">
        <w:rPr>
          <w:noProof/>
          <w:lang w:eastAsia="fr-FR"/>
        </w:rPr>
        <w:t xml:space="preserve"> </w:t>
      </w:r>
      <w:r>
        <w:rPr>
          <w:noProof/>
          <w:lang w:eastAsia="fr-FR"/>
        </w:rPr>
        <w:t xml:space="preserve">         </w:t>
      </w:r>
      <w:r>
        <w:rPr>
          <w:noProof/>
          <w:lang w:eastAsia="fr-FR"/>
        </w:rPr>
        <w:drawing>
          <wp:inline distT="0" distB="0" distL="0" distR="0" wp14:anchorId="12AD7EE7" wp14:editId="21861E1C">
            <wp:extent cx="1651000" cy="2611424"/>
            <wp:effectExtent l="0" t="0" r="635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653381" cy="2615191"/>
                    </a:xfrm>
                    <a:prstGeom prst="rect">
                      <a:avLst/>
                    </a:prstGeom>
                  </pic:spPr>
                </pic:pic>
              </a:graphicData>
            </a:graphic>
          </wp:inline>
        </w:drawing>
      </w:r>
      <w:r w:rsidRPr="00F4160D">
        <w:rPr>
          <w:noProof/>
          <w:lang w:eastAsia="fr-FR"/>
        </w:rPr>
        <w:t xml:space="preserve"> </w:t>
      </w:r>
      <w:r>
        <w:rPr>
          <w:noProof/>
          <w:lang w:eastAsia="fr-FR"/>
        </w:rPr>
        <w:t xml:space="preserve">          </w:t>
      </w:r>
      <w:r>
        <w:rPr>
          <w:noProof/>
          <w:lang w:eastAsia="fr-FR"/>
        </w:rPr>
        <w:drawing>
          <wp:inline distT="0" distB="0" distL="0" distR="0" wp14:anchorId="08211208" wp14:editId="6C397B71">
            <wp:extent cx="1352550" cy="2612542"/>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352550" cy="2612542"/>
                    </a:xfrm>
                    <a:prstGeom prst="rect">
                      <a:avLst/>
                    </a:prstGeom>
                  </pic:spPr>
                </pic:pic>
              </a:graphicData>
            </a:graphic>
          </wp:inline>
        </w:drawing>
      </w:r>
    </w:p>
    <w:p w14:paraId="60FC00D1" w14:textId="773FA02B" w:rsidR="00053CA0" w:rsidRDefault="4CD2DFF2" w:rsidP="5436A8F3">
      <w:pPr>
        <w:pStyle w:val="Titre3"/>
        <w:rPr>
          <w:color w:val="FF0000"/>
        </w:rPr>
      </w:pPr>
      <w:bookmarkStart w:id="49" w:name="_Toc149313820"/>
      <w:r>
        <w:t>Annotations</w:t>
      </w:r>
      <w:r w:rsidR="414C4565">
        <w:t xml:space="preserve"> : </w:t>
      </w:r>
      <w:r w:rsidR="414C4565" w:rsidRPr="5436A8F3">
        <w:rPr>
          <w:color w:val="FF0000"/>
        </w:rPr>
        <w:t>Travail en cours</w:t>
      </w:r>
      <w:bookmarkEnd w:id="49"/>
    </w:p>
    <w:p w14:paraId="4C314DD1" w14:textId="77777777" w:rsidR="00D01F86" w:rsidRDefault="008B02A3" w:rsidP="002A3460">
      <w:pPr>
        <w:pStyle w:val="Sansinterligne"/>
        <w:rPr>
          <w:color w:val="000000" w:themeColor="text1"/>
        </w:rPr>
      </w:pPr>
      <w:r w:rsidRPr="008B02A3">
        <w:rPr>
          <w:color w:val="000000" w:themeColor="text1"/>
        </w:rPr>
        <w:t xml:space="preserve">Les annotations </w:t>
      </w:r>
      <w:r>
        <w:rPr>
          <w:color w:val="000000" w:themeColor="text1"/>
        </w:rPr>
        <w:t xml:space="preserve">font partis des outils qui seront conservés mais qui pourrait être remanié dans la nouvelle interface. </w:t>
      </w:r>
    </w:p>
    <w:p w14:paraId="7A4227F4" w14:textId="2FF6E3FF" w:rsidR="00827DDF" w:rsidRPr="008B02A3" w:rsidRDefault="00D01F86" w:rsidP="002A3460">
      <w:pPr>
        <w:pStyle w:val="Sansinterligne"/>
        <w:rPr>
          <w:color w:val="000000" w:themeColor="text1"/>
        </w:rPr>
      </w:pPr>
      <w:r w:rsidRPr="0079181F">
        <w:rPr>
          <w:b/>
          <w:color w:val="FF0000"/>
        </w:rPr>
        <w:t xml:space="preserve">En cours : </w:t>
      </w:r>
      <w:r w:rsidR="008B02A3" w:rsidRPr="0079181F">
        <w:rPr>
          <w:b/>
          <w:color w:val="FF0000"/>
        </w:rPr>
        <w:t xml:space="preserve">Les différents points présentés ci-après n’ont pas encore été testé et travailler pour la partie UX. De nouveaux éléments seront ajoutés une fois que le travail aura été effectué. </w:t>
      </w:r>
      <w:r w:rsidR="008B02A3" w:rsidRPr="008B02A3">
        <w:rPr>
          <w:color w:val="000000" w:themeColor="text1"/>
        </w:rPr>
        <w:t>Cependant voici quelques éléments de réflexion pour une évolution potentielle de l’outil</w:t>
      </w:r>
      <w:r w:rsidR="008B02A3">
        <w:rPr>
          <w:color w:val="F79646" w:themeColor="accent6"/>
        </w:rPr>
        <w:t>.</w:t>
      </w:r>
    </w:p>
    <w:p w14:paraId="12EEF350" w14:textId="77777777" w:rsidR="00827DDF" w:rsidRDefault="00827DDF" w:rsidP="002A3460">
      <w:pPr>
        <w:pStyle w:val="Sansinterligne"/>
      </w:pPr>
    </w:p>
    <w:p w14:paraId="190F5A35" w14:textId="77777777" w:rsidR="002A3460" w:rsidRDefault="002A3460" w:rsidP="002A3460">
      <w:pPr>
        <w:pStyle w:val="Sansinterligne"/>
      </w:pPr>
      <w:r>
        <w:t xml:space="preserve">En réflexion : </w:t>
      </w:r>
    </w:p>
    <w:p w14:paraId="058CC884" w14:textId="3E1B82C7" w:rsidR="002A3460" w:rsidRDefault="00332475" w:rsidP="00D22EF1">
      <w:pPr>
        <w:pStyle w:val="Paragraphedeliste"/>
        <w:numPr>
          <w:ilvl w:val="0"/>
          <w:numId w:val="12"/>
        </w:numPr>
      </w:pPr>
      <w:r>
        <w:t xml:space="preserve">Existant : </w:t>
      </w:r>
      <w:r w:rsidR="002A3460">
        <w:t>Outils de création : création édition points, polygones, toponymes</w:t>
      </w:r>
    </w:p>
    <w:p w14:paraId="2B786649" w14:textId="60F5A4C4" w:rsidR="00837328" w:rsidRDefault="00837328" w:rsidP="00837328">
      <w:pPr>
        <w:ind w:left="360"/>
      </w:pPr>
      <w:r>
        <w:t>A challenger : Proposer un accrochage sur réseaux routier pour les linéaires dans le but de simplifier les tracés</w:t>
      </w:r>
    </w:p>
    <w:p w14:paraId="6D17EF9F" w14:textId="0A7474AE" w:rsidR="008B02A3" w:rsidRDefault="008B02A3" w:rsidP="00BF6CFD">
      <w:pPr>
        <w:pStyle w:val="Paragraphedeliste"/>
        <w:numPr>
          <w:ilvl w:val="0"/>
          <w:numId w:val="12"/>
        </w:numPr>
      </w:pPr>
      <w:r>
        <w:t>Existant : Ajout infobulle</w:t>
      </w:r>
    </w:p>
    <w:p w14:paraId="4A509488" w14:textId="77777777" w:rsidR="008B02A3" w:rsidRDefault="008B02A3" w:rsidP="00D22EF1">
      <w:pPr>
        <w:pStyle w:val="Paragraphedeliste"/>
        <w:numPr>
          <w:ilvl w:val="0"/>
          <w:numId w:val="12"/>
        </w:numPr>
      </w:pPr>
      <w:r>
        <w:t>Existant : Enregistrer les annotations. A challenger : possibilité de faire évoluer les croquis déjà enregistrer avec modification des annotations</w:t>
      </w:r>
    </w:p>
    <w:p w14:paraId="369BA1EE" w14:textId="236ABA9B" w:rsidR="00433B8C" w:rsidRPr="00433B8C" w:rsidRDefault="008B02A3" w:rsidP="00433B8C">
      <w:pPr>
        <w:pStyle w:val="Sansinterligne"/>
        <w:rPr>
          <w:i/>
        </w:rPr>
      </w:pPr>
      <w:r>
        <w:rPr>
          <w:rFonts w:ascii="Wingdings" w:eastAsia="Wingdings" w:hAnsi="Wingdings" w:cs="Wingdings"/>
        </w:rPr>
        <w:t></w:t>
      </w:r>
      <w:r w:rsidRPr="00433B8C">
        <w:rPr>
          <w:i/>
        </w:rPr>
        <w:t>Réflexion 13/06/2023 : Possibilité d’utiliser l’API Entrepôt pour les données annotation ?</w:t>
      </w:r>
    </w:p>
    <w:p w14:paraId="489551AA" w14:textId="24CFD42E" w:rsidR="00433B8C" w:rsidRPr="00433B8C" w:rsidRDefault="00433B8C" w:rsidP="00433B8C">
      <w:pPr>
        <w:pStyle w:val="Sansinterligne"/>
        <w:rPr>
          <w:i/>
        </w:rPr>
      </w:pPr>
      <w:r w:rsidRPr="00433B8C">
        <w:rPr>
          <w:i/>
        </w:rPr>
        <w:t>Possible sur le Géoportail. Devrait pouvoir être reproductible (</w:t>
      </w:r>
      <w:proofErr w:type="spellStart"/>
      <w:r w:rsidRPr="00433B8C">
        <w:rPr>
          <w:i/>
        </w:rPr>
        <w:t>requete</w:t>
      </w:r>
      <w:proofErr w:type="spellEnd"/>
      <w:r w:rsidRPr="00433B8C">
        <w:rPr>
          <w:i/>
        </w:rPr>
        <w:t xml:space="preserve"> update en BDD)</w:t>
      </w:r>
    </w:p>
    <w:p w14:paraId="063D9F17" w14:textId="77777777" w:rsidR="00D01F86" w:rsidRDefault="00D01F86" w:rsidP="00D22EF1">
      <w:pPr>
        <w:pStyle w:val="Paragraphedeliste"/>
        <w:numPr>
          <w:ilvl w:val="0"/>
          <w:numId w:val="12"/>
        </w:numPr>
      </w:pPr>
      <w:r>
        <w:t xml:space="preserve">Existant : Possibilité de partager les annotations et les styles créés sur la carte </w:t>
      </w:r>
    </w:p>
    <w:p w14:paraId="6B3A9348" w14:textId="113ED29D" w:rsidR="00433B8C" w:rsidRPr="00433B8C" w:rsidRDefault="00433B8C" w:rsidP="00433B8C">
      <w:pPr>
        <w:pStyle w:val="Sansinterligne"/>
        <w:rPr>
          <w:i/>
        </w:rPr>
      </w:pPr>
      <w:r w:rsidRPr="00433B8C">
        <w:rPr>
          <w:i/>
        </w:rPr>
        <w:t xml:space="preserve">Via un </w:t>
      </w:r>
      <w:proofErr w:type="spellStart"/>
      <w:r w:rsidRPr="00433B8C">
        <w:rPr>
          <w:i/>
        </w:rPr>
        <w:t>permalien</w:t>
      </w:r>
      <w:proofErr w:type="spellEnd"/>
      <w:r w:rsidRPr="00433B8C">
        <w:rPr>
          <w:i/>
        </w:rPr>
        <w:t xml:space="preserve"> potentiellement</w:t>
      </w:r>
    </w:p>
    <w:p w14:paraId="0CB0E26A" w14:textId="42F86A51" w:rsidR="00D01F86" w:rsidRDefault="00BF6CFD" w:rsidP="00D22EF1">
      <w:pPr>
        <w:pStyle w:val="Paragraphedeliste"/>
        <w:numPr>
          <w:ilvl w:val="0"/>
          <w:numId w:val="12"/>
        </w:numPr>
      </w:pPr>
      <w:r>
        <w:t xml:space="preserve">A challenger : Exporter les annotations </w:t>
      </w:r>
    </w:p>
    <w:p w14:paraId="1F4BC23F" w14:textId="5A57E2FD" w:rsidR="00433B8C" w:rsidRPr="00BF6CFD" w:rsidRDefault="00433B8C" w:rsidP="00433B8C">
      <w:pPr>
        <w:ind w:left="360"/>
      </w:pPr>
      <w:r w:rsidRPr="00433B8C">
        <w:rPr>
          <w:i/>
        </w:rPr>
        <w:t>Possible sur le Géoportail. Devrait pouvoir être reproductible</w:t>
      </w:r>
    </w:p>
    <w:p w14:paraId="13E90492" w14:textId="77777777" w:rsidR="00C91B0B" w:rsidRDefault="00332475" w:rsidP="00D22EF1">
      <w:pPr>
        <w:pStyle w:val="Paragraphedeliste"/>
        <w:numPr>
          <w:ilvl w:val="0"/>
          <w:numId w:val="12"/>
        </w:numPr>
      </w:pPr>
      <w:r>
        <w:t xml:space="preserve">A challenger : </w:t>
      </w:r>
      <w:r w:rsidR="002A3460">
        <w:t>Possibilité de faire des annotations à main levée</w:t>
      </w:r>
    </w:p>
    <w:p w14:paraId="03FF566C" w14:textId="796164EF" w:rsidR="00433B8C" w:rsidRDefault="00433B8C" w:rsidP="00433B8C">
      <w:pPr>
        <w:ind w:left="360"/>
      </w:pPr>
      <w:r w:rsidRPr="00433B8C">
        <w:rPr>
          <w:i/>
        </w:rPr>
        <w:t>Possible sur le Géoportail</w:t>
      </w:r>
      <w:r>
        <w:rPr>
          <w:i/>
        </w:rPr>
        <w:t xml:space="preserve"> via </w:t>
      </w:r>
      <w:proofErr w:type="spellStart"/>
      <w:r>
        <w:rPr>
          <w:i/>
        </w:rPr>
        <w:t>Openlayers</w:t>
      </w:r>
      <w:proofErr w:type="spellEnd"/>
      <w:r w:rsidRPr="00433B8C">
        <w:rPr>
          <w:i/>
        </w:rPr>
        <w:t>. Devrait pouvoir être reproductible</w:t>
      </w:r>
    </w:p>
    <w:p w14:paraId="35E4B54F" w14:textId="631D568E" w:rsidR="00C91B0B" w:rsidRDefault="00C91B0B" w:rsidP="00D22EF1">
      <w:pPr>
        <w:pStyle w:val="Paragraphedeliste"/>
        <w:numPr>
          <w:ilvl w:val="0"/>
          <w:numId w:val="12"/>
        </w:numPr>
      </w:pPr>
      <w:r>
        <w:t>A challenger : ajout de la possibilité de créer des cercles à partir d’un point central </w:t>
      </w:r>
      <w:r w:rsidRPr="795342A2">
        <w:rPr>
          <w:u w:val="single"/>
        </w:rPr>
        <w:t>– Résultat des retours utilisateurs les plus récurrents (2022-2023)</w:t>
      </w:r>
    </w:p>
    <w:p w14:paraId="30A571AE" w14:textId="5571EF79" w:rsidR="002A3460" w:rsidRDefault="00332475" w:rsidP="00D22EF1">
      <w:pPr>
        <w:pStyle w:val="Paragraphedeliste"/>
        <w:numPr>
          <w:ilvl w:val="0"/>
          <w:numId w:val="12"/>
        </w:numPr>
      </w:pPr>
      <w:r>
        <w:t xml:space="preserve">A challenger : </w:t>
      </w:r>
      <w:r w:rsidR="002A3460">
        <w:t>Outil d’édition : modification possible de leur apparence</w:t>
      </w:r>
      <w:r w:rsidR="00837328">
        <w:t xml:space="preserve"> avec proposition d’une bibliothèque de pictogrammes</w:t>
      </w:r>
    </w:p>
    <w:p w14:paraId="17B53B21" w14:textId="41B3E0A1" w:rsidR="002A3460" w:rsidRDefault="00332475" w:rsidP="00D22EF1">
      <w:pPr>
        <w:pStyle w:val="Paragraphedeliste"/>
        <w:numPr>
          <w:ilvl w:val="0"/>
          <w:numId w:val="12"/>
        </w:numPr>
      </w:pPr>
      <w:r>
        <w:t xml:space="preserve">A challenger : </w:t>
      </w:r>
      <w:r w:rsidR="002A3460">
        <w:t>Possibilité d’ajouter une lien/image/url vidéo</w:t>
      </w:r>
      <w:r w:rsidR="00837328">
        <w:t xml:space="preserve"> et des informations</w:t>
      </w:r>
    </w:p>
    <w:p w14:paraId="286A2002" w14:textId="78F7ED1C" w:rsidR="00433B8C" w:rsidRPr="00433B8C" w:rsidRDefault="00433B8C" w:rsidP="00837328">
      <w:pPr>
        <w:rPr>
          <w:i/>
        </w:rPr>
      </w:pPr>
      <w:r w:rsidRPr="00433B8C">
        <w:rPr>
          <w:i/>
        </w:rPr>
        <w:t>Pas de difficulté technique apparente</w:t>
      </w:r>
    </w:p>
    <w:p w14:paraId="16977EFE" w14:textId="1CDCBD06" w:rsidR="002A3460" w:rsidRDefault="00332475" w:rsidP="00D22EF1">
      <w:pPr>
        <w:pStyle w:val="Paragraphedeliste"/>
        <w:numPr>
          <w:ilvl w:val="0"/>
          <w:numId w:val="12"/>
        </w:numPr>
      </w:pPr>
      <w:r>
        <w:lastRenderedPageBreak/>
        <w:t xml:space="preserve">A challenger : </w:t>
      </w:r>
      <w:r w:rsidR="002A3460">
        <w:t>Possibilité de mettre des options pour partager les cartes avec les symboles ajoutés</w:t>
      </w:r>
    </w:p>
    <w:p w14:paraId="6CC71FF2" w14:textId="654D56CF" w:rsidR="00C91B0B" w:rsidRPr="002A3460" w:rsidRDefault="00C91B0B" w:rsidP="00C91B0B">
      <w:pPr>
        <w:ind w:left="360"/>
      </w:pPr>
    </w:p>
    <w:p w14:paraId="3EB838E1" w14:textId="77777777" w:rsidR="00053CA0" w:rsidRDefault="4CD2DFF2" w:rsidP="00A13C72">
      <w:pPr>
        <w:pStyle w:val="Titre3"/>
      </w:pPr>
      <w:bookmarkStart w:id="50" w:name="_Toc149313821"/>
      <w:r>
        <w:t>Mesures</w:t>
      </w:r>
      <w:bookmarkEnd w:id="50"/>
    </w:p>
    <w:p w14:paraId="6387E923" w14:textId="24E1BF03" w:rsidR="009276D4" w:rsidRPr="0079181F" w:rsidRDefault="00D01F86" w:rsidP="00D01F86">
      <w:pPr>
        <w:rPr>
          <w:i/>
          <w:color w:val="FF0000"/>
        </w:rPr>
      </w:pPr>
      <w:r w:rsidRPr="0079181F">
        <w:rPr>
          <w:b/>
          <w:color w:val="FF0000"/>
        </w:rPr>
        <w:t>En cours : A compléter avec le profil Altimétrique si associé au trait de mesure lors du travail UX</w:t>
      </w:r>
    </w:p>
    <w:p w14:paraId="29F86C1E" w14:textId="2F9051B4" w:rsidR="00AE65FE" w:rsidRDefault="00AE65FE" w:rsidP="00CF1F6C">
      <w:pPr>
        <w:pStyle w:val="Sansinterligne"/>
      </w:pPr>
      <w:r>
        <w:t>L’outil de mesure est l’un des outils le plus utilisés (84% des répondants à l’étude de 2017). Il doit donc reprendre au maximum les fonctionnalités de l’outil du Géoportail.</w:t>
      </w:r>
      <w:r w:rsidR="00660C37">
        <w:t xml:space="preserve"> Les outils de mesures sont regroupés au sein de la rubrique mesur</w:t>
      </w:r>
      <w:r w:rsidR="000256AE">
        <w:t>e dans le gestionnaire d’outils et seront proposés par défaut dans le gestionnaire.</w:t>
      </w:r>
    </w:p>
    <w:p w14:paraId="79C66B0E" w14:textId="77777777" w:rsidR="00AE65FE" w:rsidRDefault="00AE65FE" w:rsidP="00CF1F6C">
      <w:pPr>
        <w:pStyle w:val="Sansinterligne"/>
      </w:pPr>
    </w:p>
    <w:p w14:paraId="3005DA12" w14:textId="77777777" w:rsidR="00AE65FE" w:rsidRPr="004F6D00" w:rsidRDefault="00AE65FE" w:rsidP="00A13C72">
      <w:pPr>
        <w:pStyle w:val="Titre4"/>
      </w:pPr>
      <w:r w:rsidRPr="004F6D00">
        <w:t xml:space="preserve">Options challengées et retenues : </w:t>
      </w:r>
    </w:p>
    <w:p w14:paraId="63057EF8" w14:textId="77777777" w:rsidR="00AC1420" w:rsidRDefault="00AE65FE" w:rsidP="00FE4091">
      <w:pPr>
        <w:pStyle w:val="elements"/>
      </w:pPr>
      <w:r w:rsidRPr="00325DB8">
        <w:t>Elément préexistants</w:t>
      </w:r>
      <w:r>
        <w:t> :</w:t>
      </w:r>
    </w:p>
    <w:p w14:paraId="2A1F44AB" w14:textId="17023BA7" w:rsidR="00AE65FE" w:rsidRDefault="18933932" w:rsidP="00FE4091">
      <w:pPr>
        <w:pStyle w:val="Exigence"/>
      </w:pPr>
      <w:r w:rsidRPr="0511589D">
        <w:rPr>
          <w:b/>
          <w:bCs/>
        </w:rPr>
        <w:t>Mesure de la surface</w:t>
      </w:r>
      <w:r>
        <w:t> : l’utilisateur peut mesurer la surface d’un polygone qu’il dessine directement sur la carte. L’unité de mesure est modifiée automatiquement actuellement entre le m2 et le km2. Possibilité de choisir l’unité à l’avenir dans le panneau de gestion des outils</w:t>
      </w:r>
      <w:r w:rsidR="724D42B3">
        <w:t>.</w:t>
      </w:r>
      <w:r w:rsidR="724D42B3" w:rsidRPr="0511589D">
        <w:rPr>
          <w:u w:val="single"/>
        </w:rPr>
        <w:t xml:space="preserve"> </w:t>
      </w:r>
    </w:p>
    <w:p w14:paraId="0862DBE1" w14:textId="05072E00" w:rsidR="000A0E2C" w:rsidRDefault="18933932" w:rsidP="00FE4091">
      <w:pPr>
        <w:pStyle w:val="Exigence"/>
      </w:pPr>
      <w:r w:rsidRPr="0511589D">
        <w:rPr>
          <w:b/>
          <w:bCs/>
        </w:rPr>
        <w:t>Mesure d’une longueur</w:t>
      </w:r>
      <w:r>
        <w:t> : l’utilisateur peut mesurer la longueur d’un trait qu’il dessine directement sur la carte. L’unité de mesure est modifiée automatiquement actuellement entre le m2 et le km2. Possibilité de choisir l’unité à l’avenir dans le panneau de gestion des outils</w:t>
      </w:r>
    </w:p>
    <w:p w14:paraId="2BB62070" w14:textId="77777777" w:rsidR="000A0E2C" w:rsidRDefault="000A0E2C" w:rsidP="000A0E2C">
      <w:pPr>
        <w:pStyle w:val="Paragraphedeliste"/>
        <w:ind w:left="1440"/>
      </w:pPr>
    </w:p>
    <w:p w14:paraId="53AC96FC" w14:textId="5C0DBE5B" w:rsidR="00660C37" w:rsidRDefault="000A0E2C" w:rsidP="000A0E2C">
      <w:pPr>
        <w:jc w:val="center"/>
        <w:rPr>
          <w:b/>
          <w:color w:val="F79646" w:themeColor="accent6"/>
        </w:rPr>
      </w:pPr>
      <w:r>
        <w:rPr>
          <w:noProof/>
          <w:lang w:eastAsia="fr-FR"/>
        </w:rPr>
        <w:drawing>
          <wp:inline distT="0" distB="0" distL="0" distR="0" wp14:anchorId="7020EBE2" wp14:editId="7F97B931">
            <wp:extent cx="1930400" cy="2814122"/>
            <wp:effectExtent l="0" t="0" r="0" b="571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930719" cy="2814587"/>
                    </a:xfrm>
                    <a:prstGeom prst="rect">
                      <a:avLst/>
                    </a:prstGeom>
                  </pic:spPr>
                </pic:pic>
              </a:graphicData>
            </a:graphic>
          </wp:inline>
        </w:drawing>
      </w:r>
    </w:p>
    <w:p w14:paraId="66A4D1B3" w14:textId="74149A6D" w:rsidR="000A0E2C" w:rsidRPr="00660C37" w:rsidRDefault="2FDA653A" w:rsidP="00FE4091">
      <w:pPr>
        <w:pStyle w:val="Exigence"/>
      </w:pPr>
      <w:r w:rsidRPr="0511589D">
        <w:rPr>
          <w:b/>
          <w:bCs/>
        </w:rPr>
        <w:t>Mesure d’un azimut</w:t>
      </w:r>
      <w:r>
        <w:t xml:space="preserve"> : L’outil bien que précis est conservé. Il pourra être retiré du gestionnaire </w:t>
      </w:r>
      <w:r w:rsidR="7DA4D7DF">
        <w:t xml:space="preserve">au besoin par les utilisateurs qui n’en aurait pas besoin. </w:t>
      </w:r>
    </w:p>
    <w:p w14:paraId="3BFCE280" w14:textId="77777777" w:rsidR="00EA56EB" w:rsidRPr="00325DB8" w:rsidRDefault="00EA56EB" w:rsidP="00A13C72">
      <w:pPr>
        <w:pStyle w:val="Titre4"/>
      </w:pPr>
      <w:r w:rsidRPr="00325DB8">
        <w:t>Options challengées et écartées :</w:t>
      </w:r>
    </w:p>
    <w:p w14:paraId="6F8A18BF" w14:textId="77777777" w:rsidR="00EA56EB" w:rsidRDefault="00EA56EB" w:rsidP="00FE4091">
      <w:pPr>
        <w:pStyle w:val="elements"/>
      </w:pPr>
      <w:r w:rsidRPr="00325DB8">
        <w:t>Eléments nouveaux :</w:t>
      </w:r>
    </w:p>
    <w:p w14:paraId="1FE445D5" w14:textId="77777777" w:rsidR="00EA56EB" w:rsidRPr="00325DB8" w:rsidRDefault="00EA56EB" w:rsidP="00FE4091">
      <w:r w:rsidRPr="00FE4091">
        <w:rPr>
          <w:b/>
        </w:rPr>
        <w:t>Téléchargement et impression des résultats</w:t>
      </w:r>
      <w:r>
        <w:t> : Les mesures sont des résultats d’outil faciles à obtenir. Il n’y a pas un temps de calcul long ou un grand nombre de paramètres à renseigner. Il n’est donc pas essentiel de surcharger les options de l’outil mais au contraire de le laisser simple et facile d’utilisation</w:t>
      </w:r>
    </w:p>
    <w:p w14:paraId="0F46733F" w14:textId="77777777" w:rsidR="00EA56EB" w:rsidRPr="00660C37" w:rsidRDefault="00EA56EB" w:rsidP="00EA56EB">
      <w:pPr>
        <w:pStyle w:val="Paragraphedeliste"/>
        <w:ind w:left="1440"/>
      </w:pPr>
    </w:p>
    <w:p w14:paraId="3489067B" w14:textId="7C1A1EEC" w:rsidR="000A0E2C" w:rsidRDefault="000A0E2C" w:rsidP="00A13C72">
      <w:pPr>
        <w:pStyle w:val="Titre4"/>
      </w:pPr>
      <w:r w:rsidRPr="00294ED4">
        <w:t xml:space="preserve">Prérequis et éléments de </w:t>
      </w:r>
      <w:r w:rsidR="718A0E5D">
        <w:t>discussions</w:t>
      </w:r>
      <w:r w:rsidRPr="00294ED4">
        <w:t> </w:t>
      </w:r>
      <w:r>
        <w:t xml:space="preserve">à approfondir </w:t>
      </w:r>
      <w:r w:rsidRPr="00294ED4">
        <w:t xml:space="preserve">: </w:t>
      </w:r>
    </w:p>
    <w:p w14:paraId="2FDBE9FA" w14:textId="69EA88F4" w:rsidR="00EA56EB" w:rsidRDefault="000A0E2C" w:rsidP="00EA56EB">
      <w:pPr>
        <w:pStyle w:val="Sansinterligne"/>
      </w:pPr>
      <w:r>
        <w:t xml:space="preserve">Déterminer les potentielles unités de mesure si possibilité de les modifier est créée. </w:t>
      </w:r>
      <w:r w:rsidRPr="000A0E2C">
        <w:t>Résultat de l’étude de 2017 : Quelques remarques sur la possibilité de choisir l’unité de me</w:t>
      </w:r>
      <w:r w:rsidR="00EA56EB">
        <w:t xml:space="preserve">sure qui est aujourd’hui fixe. </w:t>
      </w:r>
    </w:p>
    <w:p w14:paraId="3FDBFB76" w14:textId="77777777" w:rsidR="00EA56EB" w:rsidRPr="00EA56EB" w:rsidRDefault="00EA56EB" w:rsidP="00EA56EB">
      <w:pPr>
        <w:pStyle w:val="Sansinterligne"/>
      </w:pPr>
    </w:p>
    <w:p w14:paraId="3D9B9C7B" w14:textId="1037F0D3" w:rsidR="00737AE8" w:rsidRPr="00B23B5C" w:rsidRDefault="00EA56EB" w:rsidP="00EA56EB">
      <w:pPr>
        <w:rPr>
          <w:color w:val="000000" w:themeColor="text1"/>
        </w:rPr>
      </w:pPr>
      <w:r w:rsidRPr="0079181F">
        <w:rPr>
          <w:b/>
          <w:color w:val="FF0000"/>
        </w:rPr>
        <w:t xml:space="preserve">Options encore à challenger : </w:t>
      </w:r>
      <w:r w:rsidRPr="00B23B5C">
        <w:rPr>
          <w:color w:val="000000" w:themeColor="text1"/>
        </w:rPr>
        <w:t xml:space="preserve">Possibilité d’accéder à toutes les infos d’un trait ou associer un profil altimétrique </w:t>
      </w:r>
    </w:p>
    <w:p w14:paraId="3C6AD93E" w14:textId="20031652" w:rsidR="00053CA0" w:rsidRDefault="4CD2DFF2" w:rsidP="5436A8F3">
      <w:pPr>
        <w:pStyle w:val="Titre3"/>
        <w:rPr>
          <w:color w:val="FF0000"/>
        </w:rPr>
      </w:pPr>
      <w:bookmarkStart w:id="51" w:name="_Toc149313822"/>
      <w:r>
        <w:t>Profil altimétrique</w:t>
      </w:r>
      <w:r w:rsidR="414C4565">
        <w:t xml:space="preserve"> : </w:t>
      </w:r>
      <w:r w:rsidR="414C4565" w:rsidRPr="5436A8F3">
        <w:rPr>
          <w:color w:val="FF0000"/>
        </w:rPr>
        <w:t>Travail en cours</w:t>
      </w:r>
      <w:bookmarkEnd w:id="51"/>
    </w:p>
    <w:p w14:paraId="4C43D905" w14:textId="3A7820AC" w:rsidR="00EA56EB" w:rsidRDefault="00B23B5C" w:rsidP="00EA56EB">
      <w:pPr>
        <w:pStyle w:val="Sansinterligne"/>
        <w:rPr>
          <w:color w:val="000000" w:themeColor="text1"/>
        </w:rPr>
      </w:pPr>
      <w:r>
        <w:rPr>
          <w:color w:val="000000" w:themeColor="text1"/>
        </w:rPr>
        <w:t>Le profil altimétrique fait par</w:t>
      </w:r>
      <w:r w:rsidR="00EA56EB">
        <w:rPr>
          <w:color w:val="000000" w:themeColor="text1"/>
        </w:rPr>
        <w:t>ti</w:t>
      </w:r>
      <w:r w:rsidR="002B1F60">
        <w:rPr>
          <w:color w:val="000000" w:themeColor="text1"/>
        </w:rPr>
        <w:t>e</w:t>
      </w:r>
      <w:r w:rsidR="00EA56EB">
        <w:rPr>
          <w:color w:val="000000" w:themeColor="text1"/>
        </w:rPr>
        <w:t xml:space="preserve"> des outils qui </w:t>
      </w:r>
      <w:r>
        <w:rPr>
          <w:color w:val="000000" w:themeColor="text1"/>
        </w:rPr>
        <w:t>sera</w:t>
      </w:r>
      <w:r w:rsidR="00EA56EB">
        <w:rPr>
          <w:color w:val="000000" w:themeColor="text1"/>
        </w:rPr>
        <w:t xml:space="preserve"> </w:t>
      </w:r>
      <w:r>
        <w:rPr>
          <w:color w:val="000000" w:themeColor="text1"/>
        </w:rPr>
        <w:t>conservé</w:t>
      </w:r>
      <w:r w:rsidR="00EA56EB">
        <w:rPr>
          <w:color w:val="000000" w:themeColor="text1"/>
        </w:rPr>
        <w:t xml:space="preserve"> mais qui pourrait être remanié dans la nouvelle interface. </w:t>
      </w:r>
      <w:r w:rsidR="002B1F60">
        <w:rPr>
          <w:color w:val="000000" w:themeColor="text1"/>
        </w:rPr>
        <w:t>Il fait partie</w:t>
      </w:r>
      <w:r>
        <w:rPr>
          <w:color w:val="000000" w:themeColor="text1"/>
        </w:rPr>
        <w:t xml:space="preserve"> des outils particulièrement </w:t>
      </w:r>
      <w:r w:rsidR="1602AC71" w:rsidRPr="7ED383DB">
        <w:rPr>
          <w:color w:val="000000" w:themeColor="text1"/>
        </w:rPr>
        <w:t>appréciés</w:t>
      </w:r>
      <w:r>
        <w:rPr>
          <w:color w:val="000000" w:themeColor="text1"/>
        </w:rPr>
        <w:t xml:space="preserve"> par les utilisateurs du Géoportail.</w:t>
      </w:r>
    </w:p>
    <w:p w14:paraId="61E980A3" w14:textId="77777777" w:rsidR="00EA56EB" w:rsidRPr="008B02A3" w:rsidRDefault="00EA56EB" w:rsidP="00EA56EB">
      <w:pPr>
        <w:pStyle w:val="Sansinterligne"/>
        <w:rPr>
          <w:color w:val="000000" w:themeColor="text1"/>
        </w:rPr>
      </w:pPr>
      <w:r w:rsidRPr="0079181F">
        <w:rPr>
          <w:b/>
          <w:color w:val="FF0000"/>
        </w:rPr>
        <w:t>En cours : Les différents points présentés ci-après n’ont pas encore été testé et travailler pour la partie UX. De nouveaux éléments seront ajoutés une fois que le travail aura été effectué</w:t>
      </w:r>
      <w:r w:rsidRPr="00D01F86">
        <w:rPr>
          <w:b/>
          <w:color w:val="000000" w:themeColor="text1"/>
        </w:rPr>
        <w:t xml:space="preserve">. </w:t>
      </w:r>
      <w:r w:rsidRPr="008B02A3">
        <w:rPr>
          <w:color w:val="000000" w:themeColor="text1"/>
        </w:rPr>
        <w:t>Cependant voici quelques éléments de réflexion pour une évolution potentielle de l’outil</w:t>
      </w:r>
      <w:r>
        <w:rPr>
          <w:color w:val="F79646" w:themeColor="accent6"/>
        </w:rPr>
        <w:t>.</w:t>
      </w:r>
    </w:p>
    <w:p w14:paraId="07575CF2" w14:textId="77777777" w:rsidR="00BF63C3" w:rsidRDefault="00BF63C3" w:rsidP="00CF1F6C">
      <w:pPr>
        <w:pStyle w:val="Sansinterligne"/>
      </w:pPr>
    </w:p>
    <w:p w14:paraId="73E64AC2" w14:textId="77777777" w:rsidR="00CF1F6C" w:rsidRDefault="00CF1F6C" w:rsidP="00CF1F6C">
      <w:pPr>
        <w:pStyle w:val="Sansinterligne"/>
      </w:pPr>
      <w:r>
        <w:t xml:space="preserve">En réflexion : </w:t>
      </w:r>
    </w:p>
    <w:p w14:paraId="0C0B3E2F" w14:textId="0A6D32C5" w:rsidR="00CF1F6C" w:rsidRDefault="00332475" w:rsidP="00D22EF1">
      <w:pPr>
        <w:pStyle w:val="Sansinterligne"/>
        <w:numPr>
          <w:ilvl w:val="0"/>
          <w:numId w:val="5"/>
        </w:numPr>
      </w:pPr>
      <w:r>
        <w:t xml:space="preserve">Existant : </w:t>
      </w:r>
      <w:r w:rsidR="00CF1F6C">
        <w:t>Distance totale du tracé</w:t>
      </w:r>
    </w:p>
    <w:p w14:paraId="2F115E1B" w14:textId="77777777" w:rsidR="00912251" w:rsidRDefault="00912251" w:rsidP="00912251">
      <w:pPr>
        <w:pStyle w:val="Sansinterligne"/>
      </w:pPr>
    </w:p>
    <w:p w14:paraId="265D4F7E" w14:textId="2ED86EE7" w:rsidR="00CF1F6C" w:rsidRDefault="00332475" w:rsidP="00D22EF1">
      <w:pPr>
        <w:pStyle w:val="Sansinterligne"/>
        <w:numPr>
          <w:ilvl w:val="0"/>
          <w:numId w:val="5"/>
        </w:numPr>
      </w:pPr>
      <w:r>
        <w:t xml:space="preserve">Existant : </w:t>
      </w:r>
      <w:r w:rsidR="00CF1F6C">
        <w:t>Cumul des dénivelés positif et négatif</w:t>
      </w:r>
    </w:p>
    <w:p w14:paraId="2FBF8622" w14:textId="6CB1CABB" w:rsidR="00912251" w:rsidRDefault="00912251" w:rsidP="00912251">
      <w:pPr>
        <w:pStyle w:val="Sansinterligne"/>
      </w:pPr>
    </w:p>
    <w:p w14:paraId="64BF5403" w14:textId="28956D61" w:rsidR="00CF1F6C" w:rsidRDefault="00332475" w:rsidP="00D22EF1">
      <w:pPr>
        <w:pStyle w:val="Sansinterligne"/>
        <w:numPr>
          <w:ilvl w:val="0"/>
          <w:numId w:val="5"/>
        </w:numPr>
      </w:pPr>
      <w:r>
        <w:t xml:space="preserve">Existant : </w:t>
      </w:r>
      <w:r w:rsidR="00CF1F6C">
        <w:t>Pentes moyenne et maximum</w:t>
      </w:r>
    </w:p>
    <w:p w14:paraId="40614656" w14:textId="09C70733" w:rsidR="00912251" w:rsidRDefault="00912251" w:rsidP="00912251">
      <w:pPr>
        <w:pStyle w:val="Sansinterligne"/>
      </w:pPr>
    </w:p>
    <w:p w14:paraId="41E20D05" w14:textId="196E65ED" w:rsidR="00CF1F6C" w:rsidRDefault="00332475" w:rsidP="00D22EF1">
      <w:pPr>
        <w:pStyle w:val="Sansinterligne"/>
        <w:numPr>
          <w:ilvl w:val="0"/>
          <w:numId w:val="5"/>
        </w:numPr>
      </w:pPr>
      <w:r>
        <w:t xml:space="preserve">Existant : </w:t>
      </w:r>
      <w:r w:rsidR="00CF1F6C">
        <w:t>Possibilité d'avoir les informations d'un point en particulier par survol du profil</w:t>
      </w:r>
    </w:p>
    <w:p w14:paraId="7890E609" w14:textId="44045EEE" w:rsidR="00912251" w:rsidRDefault="00912251" w:rsidP="00912251">
      <w:pPr>
        <w:pStyle w:val="Sansinterligne"/>
      </w:pPr>
    </w:p>
    <w:p w14:paraId="04FFB3B9" w14:textId="6A5E06A4" w:rsidR="00912251" w:rsidRDefault="00332475" w:rsidP="00D22EF1">
      <w:pPr>
        <w:pStyle w:val="Sansinterligne"/>
        <w:numPr>
          <w:ilvl w:val="0"/>
          <w:numId w:val="5"/>
        </w:numPr>
      </w:pPr>
      <w:r>
        <w:t xml:space="preserve">Existant : </w:t>
      </w:r>
      <w:r w:rsidR="00CF1F6C">
        <w:t xml:space="preserve">Point plus haut ou point plus bas </w:t>
      </w:r>
    </w:p>
    <w:p w14:paraId="678091DA" w14:textId="77777777" w:rsidR="00C91B0B" w:rsidRDefault="00C91B0B" w:rsidP="00C91B0B">
      <w:pPr>
        <w:pStyle w:val="Paragraphedeliste"/>
      </w:pPr>
    </w:p>
    <w:p w14:paraId="1DD09F6B" w14:textId="2D6CD279" w:rsidR="00C91B0B" w:rsidRDefault="00DE0AF4" w:rsidP="00D22EF1">
      <w:pPr>
        <w:pStyle w:val="Sansinterligne"/>
        <w:numPr>
          <w:ilvl w:val="0"/>
          <w:numId w:val="5"/>
        </w:numPr>
      </w:pPr>
      <w:r>
        <w:t>Existant</w:t>
      </w:r>
      <w:r w:rsidR="00C91B0B">
        <w:t xml:space="preserve"> : possibilité d’extraire les profils </w:t>
      </w:r>
    </w:p>
    <w:p w14:paraId="2FC5C80E" w14:textId="77777777" w:rsidR="00912251" w:rsidRDefault="00912251" w:rsidP="00912251">
      <w:pPr>
        <w:pStyle w:val="Sansinterligne"/>
      </w:pPr>
    </w:p>
    <w:p w14:paraId="147A2472" w14:textId="77777777" w:rsidR="00B23B5C" w:rsidRDefault="00332475" w:rsidP="00D22EF1">
      <w:pPr>
        <w:pStyle w:val="Sansinterligne"/>
        <w:numPr>
          <w:ilvl w:val="0"/>
          <w:numId w:val="5"/>
        </w:numPr>
      </w:pPr>
      <w:r>
        <w:t xml:space="preserve">Existant : </w:t>
      </w:r>
      <w:r w:rsidR="00CF1F6C">
        <w:t>Fenêtre pop-up ou profil sous la carte</w:t>
      </w:r>
      <w:r w:rsidR="00705248">
        <w:t xml:space="preserve"> (</w:t>
      </w:r>
      <w:r w:rsidR="00B23B5C">
        <w:t>à</w:t>
      </w:r>
      <w:r w:rsidR="00705248">
        <w:t xml:space="preserve"> challenger</w:t>
      </w:r>
      <w:r w:rsidR="00B23B5C">
        <w:t>),</w:t>
      </w:r>
      <w:r w:rsidR="00CF1F6C">
        <w:t xml:space="preserve"> obtenu automatiquement à partir de l'outil « Trait » </w:t>
      </w:r>
    </w:p>
    <w:p w14:paraId="7E4A5B90" w14:textId="77777777" w:rsidR="00B23B5C" w:rsidRDefault="00B23B5C" w:rsidP="00B23B5C">
      <w:pPr>
        <w:pStyle w:val="Sansinterligne"/>
      </w:pPr>
    </w:p>
    <w:p w14:paraId="13773C5B" w14:textId="2CD4E462" w:rsidR="00B23B5C" w:rsidRDefault="00B23B5C" w:rsidP="00D22EF1">
      <w:pPr>
        <w:pStyle w:val="Sansinterligne"/>
        <w:numPr>
          <w:ilvl w:val="0"/>
          <w:numId w:val="5"/>
        </w:numPr>
      </w:pPr>
      <w:r>
        <w:t>Existant : Possibilité de télécharger/enregistrer / imprimer les résultats</w:t>
      </w:r>
    </w:p>
    <w:p w14:paraId="4E00536F" w14:textId="77777777" w:rsidR="00B23B5C" w:rsidRDefault="00B23B5C" w:rsidP="003D0B8F">
      <w:pPr>
        <w:pStyle w:val="Sansinterligne"/>
        <w:ind w:left="720"/>
      </w:pPr>
    </w:p>
    <w:p w14:paraId="3B98BCDA" w14:textId="4606E2B7" w:rsidR="00CF1F6C" w:rsidRPr="00B23B5C" w:rsidRDefault="00332475" w:rsidP="00D22EF1">
      <w:pPr>
        <w:pStyle w:val="Sansinterligne"/>
        <w:numPr>
          <w:ilvl w:val="0"/>
          <w:numId w:val="5"/>
        </w:numPr>
        <w:rPr>
          <w:color w:val="000000" w:themeColor="text1"/>
        </w:rPr>
      </w:pPr>
      <w:r w:rsidRPr="00B23B5C">
        <w:rPr>
          <w:color w:val="000000" w:themeColor="text1"/>
        </w:rPr>
        <w:t xml:space="preserve">A challenger </w:t>
      </w:r>
      <w:r w:rsidR="00CF1F6C" w:rsidRPr="00B23B5C">
        <w:rPr>
          <w:color w:val="000000" w:themeColor="text1"/>
        </w:rPr>
        <w:t xml:space="preserve">Possibilité d’associer un </w:t>
      </w:r>
      <w:proofErr w:type="spellStart"/>
      <w:r w:rsidR="00CF1F6C" w:rsidRPr="00B23B5C">
        <w:rPr>
          <w:color w:val="000000" w:themeColor="text1"/>
        </w:rPr>
        <w:t>widget</w:t>
      </w:r>
      <w:proofErr w:type="spellEnd"/>
      <w:r w:rsidR="00CF1F6C" w:rsidRPr="00B23B5C">
        <w:rPr>
          <w:color w:val="000000" w:themeColor="text1"/>
        </w:rPr>
        <w:t xml:space="preserve"> </w:t>
      </w:r>
      <w:proofErr w:type="spellStart"/>
      <w:r w:rsidR="00CF1F6C" w:rsidRPr="00B23B5C">
        <w:rPr>
          <w:color w:val="000000" w:themeColor="text1"/>
        </w:rPr>
        <w:t>a</w:t>
      </w:r>
      <w:proofErr w:type="spellEnd"/>
      <w:r w:rsidR="00705248" w:rsidRPr="00B23B5C">
        <w:rPr>
          <w:color w:val="000000" w:themeColor="text1"/>
        </w:rPr>
        <w:t xml:space="preserve"> l’outil</w:t>
      </w:r>
      <w:r w:rsidR="00CF1F6C" w:rsidRPr="00B23B5C">
        <w:rPr>
          <w:color w:val="000000" w:themeColor="text1"/>
        </w:rPr>
        <w:t xml:space="preserve"> trait de mesure pour associer un profil altimétrique</w:t>
      </w:r>
    </w:p>
    <w:p w14:paraId="712AE5DC" w14:textId="38371588" w:rsidR="00CF1F6C" w:rsidRDefault="00CF1F6C" w:rsidP="00B23B5C">
      <w:pPr>
        <w:pStyle w:val="Sansinterligne"/>
      </w:pPr>
    </w:p>
    <w:p w14:paraId="6B5C8B0E" w14:textId="77777777" w:rsidR="00E86CD2" w:rsidRDefault="00E86CD2" w:rsidP="00E86CD2">
      <w:pPr>
        <w:pStyle w:val="Sansinterligne"/>
      </w:pPr>
    </w:p>
    <w:p w14:paraId="40C1F18D" w14:textId="4AE54410" w:rsidR="00E86CD2" w:rsidRDefault="00086A7F" w:rsidP="00D22EF1">
      <w:pPr>
        <w:pStyle w:val="Sansinterligne"/>
        <w:numPr>
          <w:ilvl w:val="0"/>
          <w:numId w:val="5"/>
        </w:numPr>
      </w:pPr>
      <w:r>
        <w:t xml:space="preserve">A challenger : </w:t>
      </w:r>
      <w:r w:rsidR="00E86CD2">
        <w:t>Possibilité de proposer un accrochage au réseau routier pour faciliter le suivi des voiries</w:t>
      </w:r>
    </w:p>
    <w:p w14:paraId="25EC0D10" w14:textId="77777777" w:rsidR="009276D4" w:rsidRPr="00CF1F6C" w:rsidRDefault="009276D4" w:rsidP="009276D4">
      <w:pPr>
        <w:pStyle w:val="Sansinterligne"/>
      </w:pPr>
    </w:p>
    <w:p w14:paraId="6A1D00A1" w14:textId="77777777" w:rsidR="00053CA0" w:rsidRDefault="4CD2DFF2" w:rsidP="00A13C72">
      <w:pPr>
        <w:pStyle w:val="Titre3"/>
      </w:pPr>
      <w:bookmarkStart w:id="52" w:name="_Toc149313823"/>
      <w:r>
        <w:t>Calculs</w:t>
      </w:r>
      <w:bookmarkEnd w:id="52"/>
    </w:p>
    <w:p w14:paraId="015CD630" w14:textId="7721B173" w:rsidR="009276D4" w:rsidRPr="0079181F" w:rsidRDefault="00B23B5C" w:rsidP="00AB32BE">
      <w:pPr>
        <w:pStyle w:val="Sansinterligne"/>
        <w:rPr>
          <w:b/>
          <w:color w:val="FF0000"/>
        </w:rPr>
      </w:pPr>
      <w:r w:rsidRPr="0079181F">
        <w:rPr>
          <w:b/>
          <w:color w:val="FF0000"/>
        </w:rPr>
        <w:t xml:space="preserve">En cours pour le calcul d’itinéraire </w:t>
      </w:r>
    </w:p>
    <w:p w14:paraId="7541C4A4" w14:textId="77777777" w:rsidR="00B23B5C" w:rsidRPr="00B23B5C" w:rsidRDefault="00B23B5C" w:rsidP="00AB32BE">
      <w:pPr>
        <w:pStyle w:val="Sansinterligne"/>
        <w:rPr>
          <w:b/>
          <w:color w:val="000000" w:themeColor="text1"/>
        </w:rPr>
      </w:pPr>
    </w:p>
    <w:p w14:paraId="40B079D0" w14:textId="3DB59598" w:rsidR="009276D4" w:rsidRDefault="006D3DEB" w:rsidP="00AB32BE">
      <w:pPr>
        <w:pStyle w:val="Sansinterligne"/>
      </w:pPr>
      <w:r>
        <w:t>Les éléments de calculs feront parti</w:t>
      </w:r>
      <w:r w:rsidR="006E5A24">
        <w:t>e</w:t>
      </w:r>
      <w:r>
        <w:t xml:space="preserve"> des outils présents par défaut dans le gestionnaire des outils. Ils seront regroupés au sein d’un sur-ensemble calcul qui pourra être réduit ou bien déroulé. </w:t>
      </w:r>
    </w:p>
    <w:p w14:paraId="47E439C5" w14:textId="77777777" w:rsidR="006D3DEB" w:rsidRDefault="006D3DEB" w:rsidP="00AB32BE">
      <w:pPr>
        <w:pStyle w:val="Sansinterligne"/>
      </w:pPr>
    </w:p>
    <w:p w14:paraId="4A5AA608" w14:textId="77777777" w:rsidR="00660C37" w:rsidRPr="004F6D00" w:rsidRDefault="00660C37" w:rsidP="00A13C72">
      <w:pPr>
        <w:pStyle w:val="Titre4"/>
      </w:pPr>
      <w:r w:rsidRPr="004F6D00">
        <w:t xml:space="preserve">Options challengées et retenues : </w:t>
      </w:r>
    </w:p>
    <w:p w14:paraId="29EE89A7" w14:textId="21217DEB" w:rsidR="00F211A2" w:rsidRDefault="00660C37" w:rsidP="00DF075F">
      <w:pPr>
        <w:pStyle w:val="elements"/>
      </w:pPr>
      <w:r w:rsidRPr="00325DB8">
        <w:t>Elément préexistants</w:t>
      </w:r>
      <w:r w:rsidR="00DF075F">
        <w:t> :</w:t>
      </w:r>
    </w:p>
    <w:p w14:paraId="7EEDB118" w14:textId="511CA01A" w:rsidR="00F211A2" w:rsidRDefault="2AF73CBE" w:rsidP="00FE4091">
      <w:pPr>
        <w:pStyle w:val="Exigence"/>
      </w:pPr>
      <w:r w:rsidRPr="0511589D">
        <w:rPr>
          <w:b/>
          <w:bCs/>
        </w:rPr>
        <w:t>Calcul d’une isochrone/iso distance</w:t>
      </w:r>
      <w:r>
        <w:t xml:space="preserve"> : permet de calculer des isochrones et distance depuis un point sélectionné. Cet outil est repris du </w:t>
      </w:r>
      <w:r w:rsidR="427DBEB9">
        <w:t>Géoportail</w:t>
      </w:r>
      <w:r w:rsidR="76104CCF">
        <w:t xml:space="preserve">. Les utilisateurs ont fait remarquer que cette fonctionnalité, si elle était un peu mieux explicitée, pourrait devenir une fonctionnalité plus </w:t>
      </w:r>
      <w:r w:rsidR="48BFF110">
        <w:t>usitée</w:t>
      </w:r>
      <w:r w:rsidR="76104CCF">
        <w:t>.</w:t>
      </w:r>
    </w:p>
    <w:p w14:paraId="3339387E" w14:textId="39FB9C55" w:rsidR="00DE0AF4" w:rsidRDefault="2AF73CBE" w:rsidP="00DE0AF4">
      <w:pPr>
        <w:pStyle w:val="Exigence"/>
      </w:pPr>
      <w:r>
        <w:t>Les calculs d’itinéraire et d’isochrone sont accessibles à la fois depuis le gestionnaire d’outils et depuis le clic-droit</w:t>
      </w:r>
      <w:r w:rsidR="009898E5">
        <w:t xml:space="preserve"> directement sur la carte</w:t>
      </w:r>
    </w:p>
    <w:p w14:paraId="7AA13D98" w14:textId="77777777" w:rsidR="0085604A" w:rsidRDefault="0085604A" w:rsidP="0085604A">
      <w:pPr>
        <w:pStyle w:val="Sansinterligne"/>
      </w:pPr>
    </w:p>
    <w:p w14:paraId="0A5D6DDD" w14:textId="5A34CCB1" w:rsidR="00B23B5C" w:rsidRDefault="00B23B5C" w:rsidP="00A13C72">
      <w:pPr>
        <w:pStyle w:val="Titre4"/>
      </w:pPr>
      <w:r w:rsidRPr="00294ED4">
        <w:t xml:space="preserve">Prérequis et éléments de </w:t>
      </w:r>
      <w:r w:rsidR="2B3C0D48">
        <w:t>discussions</w:t>
      </w:r>
      <w:r w:rsidRPr="00294ED4">
        <w:t> </w:t>
      </w:r>
      <w:r>
        <w:t xml:space="preserve">à approfondir </w:t>
      </w:r>
      <w:r w:rsidRPr="00294ED4">
        <w:t xml:space="preserve">: </w:t>
      </w:r>
    </w:p>
    <w:p w14:paraId="0CC8B41F" w14:textId="1BDE1A4F" w:rsidR="00B23B5C" w:rsidRDefault="008C4A66" w:rsidP="00C66C03">
      <w:pPr>
        <w:pStyle w:val="Sansinterligne"/>
        <w:rPr>
          <w:b/>
          <w:color w:val="FF0000"/>
        </w:rPr>
      </w:pPr>
      <w:r w:rsidRPr="0079181F">
        <w:rPr>
          <w:b/>
          <w:color w:val="FF0000"/>
        </w:rPr>
        <w:t>Calcul d’un itinéraire : En cours</w:t>
      </w:r>
    </w:p>
    <w:p w14:paraId="7B209575" w14:textId="3F16E9E3" w:rsidR="00DE0AF4" w:rsidRDefault="00DE0AF4" w:rsidP="00DE0AF4">
      <w:pPr>
        <w:pStyle w:val="Exigence"/>
        <w:numPr>
          <w:ilvl w:val="0"/>
          <w:numId w:val="0"/>
        </w:numPr>
        <w:ind w:left="-11"/>
      </w:pPr>
      <w:r w:rsidRPr="00DF075F">
        <w:rPr>
          <w:b/>
          <w:bCs/>
          <w:color w:val="FF0000"/>
        </w:rPr>
        <w:t>Calcul de disque autour d’un point </w:t>
      </w:r>
      <w:r w:rsidRPr="4642B118">
        <w:rPr>
          <w:b/>
          <w:bCs/>
        </w:rPr>
        <w:t>:</w:t>
      </w:r>
      <w:r>
        <w:t xml:space="preserve"> Cet outil permet</w:t>
      </w:r>
      <w:r w:rsidR="00DF075F">
        <w:t>trait</w:t>
      </w:r>
      <w:r>
        <w:t xml:space="preserve"> de créer un disque autour d’un point</w:t>
      </w:r>
      <w:r w:rsidR="00DF075F">
        <w:t>. Intérêt de développer un tel outil ?</w:t>
      </w:r>
      <w:r w:rsidR="00913B91">
        <w:t xml:space="preserve"> Pourrait être intégré aux annotations</w:t>
      </w:r>
    </w:p>
    <w:p w14:paraId="261E854D" w14:textId="77777777" w:rsidR="00DE0AF4" w:rsidRPr="0079181F" w:rsidRDefault="00DE0AF4" w:rsidP="00C66C03">
      <w:pPr>
        <w:pStyle w:val="Sansinterligne"/>
        <w:rPr>
          <w:color w:val="FF0000"/>
        </w:rPr>
      </w:pPr>
    </w:p>
    <w:p w14:paraId="0DCD6D0B" w14:textId="4FE5D0EB" w:rsidR="008E16D9" w:rsidRDefault="51271968" w:rsidP="5436A8F3">
      <w:pPr>
        <w:pStyle w:val="Titre3"/>
        <w:rPr>
          <w:color w:val="FF0000"/>
        </w:rPr>
      </w:pPr>
      <w:bookmarkStart w:id="53" w:name="_Toc149313824"/>
      <w:r>
        <w:t>Itinéraire</w:t>
      </w:r>
      <w:r w:rsidR="414C4565">
        <w:t xml:space="preserve"> : </w:t>
      </w:r>
      <w:r w:rsidR="414C4565" w:rsidRPr="5436A8F3">
        <w:rPr>
          <w:color w:val="FF0000"/>
        </w:rPr>
        <w:t>Travail en cours</w:t>
      </w:r>
      <w:bookmarkEnd w:id="53"/>
    </w:p>
    <w:p w14:paraId="23EAF810" w14:textId="2EF8C9D2" w:rsidR="008C4A66" w:rsidRDefault="00A532CF" w:rsidP="008C4A66">
      <w:pPr>
        <w:pStyle w:val="Sansinterligne"/>
        <w:rPr>
          <w:b/>
          <w:color w:val="000000" w:themeColor="text1"/>
        </w:rPr>
      </w:pPr>
      <w:r>
        <w:rPr>
          <w:b/>
          <w:color w:val="000000" w:themeColor="text1"/>
        </w:rPr>
        <w:t xml:space="preserve">Travail </w:t>
      </w:r>
      <w:r w:rsidR="008C4A66" w:rsidRPr="00B23B5C">
        <w:rPr>
          <w:b/>
          <w:color w:val="000000" w:themeColor="text1"/>
        </w:rPr>
        <w:t xml:space="preserve">En cours pour le calcul d’itinéraire </w:t>
      </w:r>
    </w:p>
    <w:p w14:paraId="78B8111C" w14:textId="4970315B" w:rsidR="00F87C15" w:rsidRPr="00F87C15" w:rsidRDefault="00F87C15" w:rsidP="008C4A66">
      <w:pPr>
        <w:pStyle w:val="Sansinterligne"/>
        <w:rPr>
          <w:color w:val="000000" w:themeColor="text1"/>
        </w:rPr>
      </w:pPr>
      <w:r w:rsidRPr="00F87C15">
        <w:rPr>
          <w:color w:val="000000" w:themeColor="text1"/>
        </w:rPr>
        <w:t xml:space="preserve">Actuellement </w:t>
      </w:r>
      <w:r>
        <w:rPr>
          <w:color w:val="000000" w:themeColor="text1"/>
        </w:rPr>
        <w:t xml:space="preserve">cette fonctionnalité est jugée au regard d’autres fonctionnalités similaires disponibles sur d’autres application (Google </w:t>
      </w:r>
      <w:proofErr w:type="spellStart"/>
      <w:r>
        <w:rPr>
          <w:color w:val="000000" w:themeColor="text1"/>
        </w:rPr>
        <w:t>maps</w:t>
      </w:r>
      <w:proofErr w:type="spellEnd"/>
      <w:r>
        <w:rPr>
          <w:color w:val="000000" w:themeColor="text1"/>
        </w:rPr>
        <w:t xml:space="preserve"> et </w:t>
      </w:r>
      <w:proofErr w:type="spellStart"/>
      <w:r>
        <w:rPr>
          <w:color w:val="000000" w:themeColor="text1"/>
        </w:rPr>
        <w:t>Waze</w:t>
      </w:r>
      <w:proofErr w:type="spellEnd"/>
      <w:r>
        <w:rPr>
          <w:color w:val="000000" w:themeColor="text1"/>
        </w:rPr>
        <w:t xml:space="preserve"> principalement). L’évolution de cette fonctionnalité parait donc pertinente pour avoir un positionnement légèrement différenciant. </w:t>
      </w:r>
    </w:p>
    <w:p w14:paraId="53C18C27" w14:textId="77777777" w:rsidR="008E16D9" w:rsidRPr="009C0030" w:rsidRDefault="008E16D9" w:rsidP="008E16D9">
      <w:pPr>
        <w:pStyle w:val="Sansinterligne"/>
        <w:rPr>
          <w:b/>
        </w:rPr>
      </w:pPr>
    </w:p>
    <w:p w14:paraId="432A992C" w14:textId="77777777" w:rsidR="008E16D9" w:rsidRDefault="008E16D9" w:rsidP="008E16D9">
      <w:pPr>
        <w:pStyle w:val="Sansinterligne"/>
      </w:pPr>
      <w:r>
        <w:t>En réflexion :</w:t>
      </w:r>
    </w:p>
    <w:p w14:paraId="54430121" w14:textId="77777777" w:rsidR="008E16D9" w:rsidRDefault="008E16D9" w:rsidP="00D22EF1">
      <w:pPr>
        <w:pStyle w:val="Sansinterligne"/>
        <w:numPr>
          <w:ilvl w:val="0"/>
          <w:numId w:val="19"/>
        </w:numPr>
      </w:pPr>
      <w:r>
        <w:t xml:space="preserve">Possibilité de garder l’outil d’itinéraire proposé : Potentiellement l’encapsuler dans un </w:t>
      </w:r>
      <w:proofErr w:type="spellStart"/>
      <w:r>
        <w:t>widget</w:t>
      </w:r>
      <w:proofErr w:type="spellEnd"/>
      <w:r>
        <w:t xml:space="preserve"> d’outil (cf. partie API)</w:t>
      </w:r>
    </w:p>
    <w:p w14:paraId="298F2828" w14:textId="2C088B48" w:rsidR="008E16D9" w:rsidRDefault="008E16D9" w:rsidP="00D22EF1">
      <w:pPr>
        <w:pStyle w:val="Paragraphedeliste"/>
        <w:numPr>
          <w:ilvl w:val="0"/>
          <w:numId w:val="12"/>
        </w:numPr>
      </w:pPr>
      <w:r>
        <w:t>A challenger : Possibilité d’exporter les itinéraires proposé</w:t>
      </w:r>
      <w:r w:rsidR="000256AE">
        <w:t>s</w:t>
      </w:r>
      <w:r>
        <w:t xml:space="preserve"> </w:t>
      </w:r>
      <w:r w:rsidRPr="00C91B0B">
        <w:rPr>
          <w:u w:val="single"/>
        </w:rPr>
        <w:t xml:space="preserve">– Résultat </w:t>
      </w:r>
      <w:r>
        <w:rPr>
          <w:u w:val="single"/>
        </w:rPr>
        <w:t>des retours utilisateurs les plus récurrents</w:t>
      </w:r>
      <w:r w:rsidRPr="00C91B0B">
        <w:rPr>
          <w:u w:val="single"/>
        </w:rPr>
        <w:t> </w:t>
      </w:r>
      <w:r>
        <w:rPr>
          <w:u w:val="single"/>
        </w:rPr>
        <w:t>(2022-2023)</w:t>
      </w:r>
    </w:p>
    <w:p w14:paraId="74043FD9" w14:textId="77777777" w:rsidR="008E16D9" w:rsidRDefault="008E16D9" w:rsidP="008E16D9">
      <w:pPr>
        <w:pStyle w:val="Sansinterligne"/>
        <w:ind w:left="720"/>
      </w:pPr>
    </w:p>
    <w:p w14:paraId="6212664F" w14:textId="77777777" w:rsidR="008E16D9" w:rsidRDefault="008E16D9" w:rsidP="00D22EF1">
      <w:pPr>
        <w:pStyle w:val="Sansinterligne"/>
        <w:numPr>
          <w:ilvl w:val="0"/>
          <w:numId w:val="19"/>
        </w:numPr>
      </w:pPr>
      <w:r>
        <w:t>A challenger : Possibilité de disposer des directions dans les itinéraires</w:t>
      </w:r>
    </w:p>
    <w:p w14:paraId="507A5D74" w14:textId="637198F4" w:rsidR="008E16D9" w:rsidRPr="00E365F9" w:rsidRDefault="00DE0AF4" w:rsidP="4642B118">
      <w:pPr>
        <w:pStyle w:val="Paragraphedeliste"/>
        <w:numPr>
          <w:ilvl w:val="0"/>
          <w:numId w:val="12"/>
        </w:numPr>
        <w:rPr>
          <w:u w:val="single"/>
        </w:rPr>
      </w:pPr>
      <w:r>
        <w:t>Existant</w:t>
      </w:r>
      <w:r w:rsidR="008E16D9">
        <w:t xml:space="preserve"> : possibilité de sauvegarder les calculs d’itinéraires et d’en afficher plusieurs en même temps – Résultat des retours </w:t>
      </w:r>
      <w:r w:rsidR="008E16D9" w:rsidRPr="4642B118">
        <w:rPr>
          <w:u w:val="single"/>
        </w:rPr>
        <w:t>utilisateurs les plus récurrents (2022-2023)</w:t>
      </w:r>
    </w:p>
    <w:p w14:paraId="27A6CFE3" w14:textId="77777777" w:rsidR="00086A7F" w:rsidRDefault="00086A7F" w:rsidP="00086A7F">
      <w:pPr>
        <w:pStyle w:val="Sansinterligne"/>
      </w:pPr>
    </w:p>
    <w:p w14:paraId="75AE09E9" w14:textId="3E8CB12C" w:rsidR="00053CA0" w:rsidRDefault="4CD2DFF2" w:rsidP="5436A8F3">
      <w:pPr>
        <w:pStyle w:val="Titre3"/>
        <w:rPr>
          <w:color w:val="FF0000"/>
        </w:rPr>
      </w:pPr>
      <w:bookmarkStart w:id="54" w:name="_Toc149313825"/>
      <w:r>
        <w:t xml:space="preserve">Comparaison de deux couches </w:t>
      </w:r>
      <w:r w:rsidR="414C4565">
        <w:t xml:space="preserve">: </w:t>
      </w:r>
      <w:r w:rsidR="414C4565" w:rsidRPr="5436A8F3">
        <w:rPr>
          <w:color w:val="FF0000"/>
        </w:rPr>
        <w:t>Travail en cours</w:t>
      </w:r>
      <w:bookmarkEnd w:id="54"/>
    </w:p>
    <w:p w14:paraId="470AD4F1" w14:textId="77777777" w:rsidR="00780A14" w:rsidRDefault="00780A14" w:rsidP="00780A14">
      <w:pPr>
        <w:pStyle w:val="Sansinterligne"/>
        <w:rPr>
          <w:b/>
          <w:color w:val="000000" w:themeColor="text1"/>
        </w:rPr>
      </w:pPr>
    </w:p>
    <w:p w14:paraId="3EB8EA46" w14:textId="0597F22D" w:rsidR="00780A14" w:rsidRPr="0079181F" w:rsidRDefault="00780A14" w:rsidP="00780A14">
      <w:pPr>
        <w:pStyle w:val="Sansinterligne"/>
        <w:rPr>
          <w:b/>
          <w:color w:val="FF0000"/>
        </w:rPr>
      </w:pPr>
      <w:r w:rsidRPr="0079181F">
        <w:rPr>
          <w:b/>
          <w:color w:val="FF0000"/>
        </w:rPr>
        <w:t xml:space="preserve">Travail En cours pour comparateur de couches </w:t>
      </w:r>
    </w:p>
    <w:p w14:paraId="1B90AE9F" w14:textId="77777777" w:rsidR="00BF63C3" w:rsidRDefault="00BF63C3" w:rsidP="00F07268">
      <w:pPr>
        <w:pStyle w:val="Sansinterligne"/>
      </w:pPr>
    </w:p>
    <w:p w14:paraId="5FFD516E" w14:textId="143E3F70" w:rsidR="009C0030" w:rsidRDefault="009C0030" w:rsidP="00F07268">
      <w:pPr>
        <w:pStyle w:val="Sansinterligne"/>
      </w:pPr>
      <w:r>
        <w:t>La fonction de comparaison de deux cartes n’est pas disponible pour l’instant sur le Géoportail mais est développé</w:t>
      </w:r>
      <w:r w:rsidR="00435901">
        <w:t>e</w:t>
      </w:r>
      <w:r>
        <w:t xml:space="preserve"> pour Remonter le Temps. Cet outil pourrait être développé et intégré au sein de l’interface cartographique. Il pourrait être utile au développement de certains outils tel que celui lié à l’API </w:t>
      </w:r>
      <w:proofErr w:type="spellStart"/>
      <w:r>
        <w:t>Panoramax</w:t>
      </w:r>
      <w:proofErr w:type="spellEnd"/>
      <w:r>
        <w:t xml:space="preserve"> ou bien en cas d’intégration de Remonter le temps. </w:t>
      </w:r>
      <w:r w:rsidR="000256AE">
        <w:t>De nouveaux usages pourraient aussi émerger avec d’autres services qui se verraient proposés</w:t>
      </w:r>
    </w:p>
    <w:p w14:paraId="4F90281A" w14:textId="77FDF708" w:rsidR="009C0030" w:rsidRPr="009C0030" w:rsidRDefault="009C0030" w:rsidP="009C0030">
      <w:pPr>
        <w:pStyle w:val="Sansinterligne"/>
      </w:pPr>
    </w:p>
    <w:p w14:paraId="685F4F4D" w14:textId="7729798C" w:rsidR="009C0030" w:rsidRPr="009C0030" w:rsidRDefault="009C0030" w:rsidP="00A13C72">
      <w:pPr>
        <w:pStyle w:val="Titre4"/>
      </w:pPr>
      <w:r>
        <w:t>P</w:t>
      </w:r>
      <w:r w:rsidRPr="009C0030">
        <w:t xml:space="preserve">rérequis et éléments de </w:t>
      </w:r>
      <w:r w:rsidR="40D91184">
        <w:t>discussions</w:t>
      </w:r>
      <w:r w:rsidRPr="009C0030">
        <w:t xml:space="preserve"> à approfondir : </w:t>
      </w:r>
    </w:p>
    <w:p w14:paraId="43C9741D" w14:textId="77777777" w:rsidR="00175C09" w:rsidRDefault="00175C09" w:rsidP="00175C09">
      <w:pPr>
        <w:pStyle w:val="Sansinterligne"/>
      </w:pPr>
    </w:p>
    <w:p w14:paraId="33146EC0" w14:textId="06FB8258" w:rsidR="000256AE" w:rsidRDefault="000256AE" w:rsidP="00D22EF1">
      <w:pPr>
        <w:pStyle w:val="Sansinterligne"/>
        <w:numPr>
          <w:ilvl w:val="0"/>
          <w:numId w:val="8"/>
        </w:numPr>
      </w:pPr>
      <w:r>
        <w:lastRenderedPageBreak/>
        <w:t>A challenger : possibilité de choisir les couches à comparer</w:t>
      </w:r>
    </w:p>
    <w:p w14:paraId="79B02CB5" w14:textId="77777777" w:rsidR="000256AE" w:rsidRDefault="000256AE" w:rsidP="000256AE">
      <w:pPr>
        <w:pStyle w:val="Sansinterligne"/>
        <w:ind w:left="720"/>
      </w:pPr>
    </w:p>
    <w:p w14:paraId="2A75DF12" w14:textId="0B5CD9E6" w:rsidR="000256AE" w:rsidRDefault="000256AE" w:rsidP="00D22EF1">
      <w:pPr>
        <w:pStyle w:val="Sansinterligne"/>
        <w:numPr>
          <w:ilvl w:val="0"/>
          <w:numId w:val="8"/>
        </w:numPr>
      </w:pPr>
      <w:r>
        <w:t>A challenger : pouvoir dupliquer une couche et lui appliquer une date différente (ex : photo aérienne)</w:t>
      </w:r>
    </w:p>
    <w:p w14:paraId="3BDC3EAA" w14:textId="77777777" w:rsidR="000256AE" w:rsidRDefault="000256AE" w:rsidP="000256AE">
      <w:pPr>
        <w:pStyle w:val="Sansinterligne"/>
        <w:ind w:left="720"/>
      </w:pPr>
    </w:p>
    <w:p w14:paraId="39D1490D" w14:textId="01151A47" w:rsidR="009C0030" w:rsidRDefault="00332475" w:rsidP="00D22EF1">
      <w:pPr>
        <w:pStyle w:val="Sansinterligne"/>
        <w:numPr>
          <w:ilvl w:val="0"/>
          <w:numId w:val="8"/>
        </w:numPr>
      </w:pPr>
      <w:r>
        <w:t xml:space="preserve">A challenger : </w:t>
      </w:r>
      <w:r w:rsidR="00CF11E6">
        <w:t>Intégrer remonte</w:t>
      </w:r>
      <w:r w:rsidR="009C0030">
        <w:t>r</w:t>
      </w:r>
      <w:r w:rsidR="00CF11E6">
        <w:t xml:space="preserve"> le fonctionnement de Remonte</w:t>
      </w:r>
      <w:r w:rsidR="009C0030">
        <w:t>r</w:t>
      </w:r>
      <w:r w:rsidR="00CF11E6">
        <w:t xml:space="preserve"> le temps dans l’interface cartographique</w:t>
      </w:r>
      <w:r w:rsidR="009C0030">
        <w:t xml:space="preserve">. Possibilité de dupliquer deux couches et de faire une comparaison à partir d’un </w:t>
      </w:r>
      <w:r w:rsidR="00682C63">
        <w:t>champ</w:t>
      </w:r>
      <w:r w:rsidR="009C0030">
        <w:t xml:space="preserve"> de la donnée (date)</w:t>
      </w:r>
    </w:p>
    <w:p w14:paraId="692CF561" w14:textId="77777777" w:rsidR="009C0030" w:rsidRDefault="009C0030" w:rsidP="009C0030">
      <w:pPr>
        <w:pStyle w:val="Sansinterligne"/>
        <w:ind w:left="720"/>
      </w:pPr>
    </w:p>
    <w:p w14:paraId="6047C183" w14:textId="1BAE8345" w:rsidR="000256AE" w:rsidRDefault="009C0030" w:rsidP="000256AE">
      <w:pPr>
        <w:pStyle w:val="Sansinterligne"/>
        <w:numPr>
          <w:ilvl w:val="0"/>
          <w:numId w:val="8"/>
        </w:numPr>
      </w:pPr>
      <w:r>
        <w:t xml:space="preserve">A challenger : possibilité d’intégrer un outil </w:t>
      </w:r>
      <w:proofErr w:type="spellStart"/>
      <w:r>
        <w:t>Panoramax</w:t>
      </w:r>
      <w:proofErr w:type="spellEnd"/>
      <w:r>
        <w:t xml:space="preserve"> par un outil de comparateur.</w:t>
      </w:r>
    </w:p>
    <w:p w14:paraId="5A03D679" w14:textId="77777777" w:rsidR="000256AE" w:rsidRDefault="000256AE" w:rsidP="000256AE">
      <w:pPr>
        <w:pStyle w:val="Sansinterligne"/>
      </w:pPr>
    </w:p>
    <w:p w14:paraId="73637AFC" w14:textId="2DD0C244" w:rsidR="00325DB8" w:rsidRDefault="4CD2DFF2" w:rsidP="00A13C72">
      <w:pPr>
        <w:pStyle w:val="Titre3"/>
      </w:pPr>
      <w:bookmarkStart w:id="55" w:name="_Toc149313826"/>
      <w:r>
        <w:t>Signalement</w:t>
      </w:r>
      <w:bookmarkEnd w:id="55"/>
      <w:r w:rsidR="4C691DE3">
        <w:t xml:space="preserve"> </w:t>
      </w:r>
    </w:p>
    <w:p w14:paraId="28F1AAD6" w14:textId="43A1C06B" w:rsidR="000256AE" w:rsidRDefault="000256AE" w:rsidP="00C66C03">
      <w:pPr>
        <w:pStyle w:val="Sansinterligne"/>
      </w:pPr>
    </w:p>
    <w:p w14:paraId="7319E637" w14:textId="139765FD" w:rsidR="000256AE" w:rsidRPr="000256AE" w:rsidRDefault="000256AE" w:rsidP="000256AE">
      <w:r>
        <w:t>La possibilité de signaler une potentielle erreur sur une donnée est actuellement possible sur le Géoportail. En effet, les utilisateurs peuvent, en renseignant leur mail, proposer un signalement qui pourra être pris en compte dans une version prochaine de la base de données. Cette fonctionnalité qui est proposée uniquement par l’IGN doit être repensée dans le cadre d’un fonctionnement avec de multiples partenaires</w:t>
      </w:r>
    </w:p>
    <w:p w14:paraId="4B58C0A3" w14:textId="77777777" w:rsidR="00325DB8" w:rsidRDefault="00325DB8" w:rsidP="00A13C72">
      <w:pPr>
        <w:pStyle w:val="Titre4"/>
      </w:pPr>
      <w:r w:rsidRPr="0081724B">
        <w:t xml:space="preserve">Options challengées et retenues : </w:t>
      </w:r>
    </w:p>
    <w:p w14:paraId="26E2F839" w14:textId="5EEE6813" w:rsidR="00325DB8" w:rsidRPr="008E4244" w:rsidRDefault="00325DB8" w:rsidP="00FE4091">
      <w:pPr>
        <w:pStyle w:val="elements"/>
        <w:rPr>
          <w:i/>
        </w:rPr>
      </w:pPr>
      <w:r>
        <w:t>Elément</w:t>
      </w:r>
      <w:r w:rsidR="00CC0107">
        <w:t>s</w:t>
      </w:r>
      <w:r>
        <w:t xml:space="preserve"> préexistants</w:t>
      </w:r>
      <w:r w:rsidR="00CC0107">
        <w:t xml:space="preserve"> mais modifiés</w:t>
      </w:r>
      <w:r>
        <w:t xml:space="preserve"> : </w:t>
      </w:r>
    </w:p>
    <w:p w14:paraId="10740C63" w14:textId="6F4FA801" w:rsidR="00325DB8" w:rsidRPr="00325DB8" w:rsidRDefault="2AF76D7A" w:rsidP="00FE4091">
      <w:pPr>
        <w:pStyle w:val="Exigence"/>
        <w:rPr>
          <w:i/>
        </w:rPr>
      </w:pPr>
      <w:r w:rsidRPr="0511589D">
        <w:rPr>
          <w:b/>
          <w:bCs/>
        </w:rPr>
        <w:t>Signalement possible</w:t>
      </w:r>
      <w:r>
        <w:t xml:space="preserve"> : </w:t>
      </w:r>
      <w:r w:rsidR="3E1FC773">
        <w:t>Possibilité de signaler des « erreurs » sur les données pour les utilisateurs de l’interface cartographique</w:t>
      </w:r>
    </w:p>
    <w:p w14:paraId="3CB8FED0" w14:textId="03734EC5" w:rsidR="00325DB8" w:rsidRPr="00325DB8" w:rsidRDefault="2AF76D7A" w:rsidP="00FE4091">
      <w:pPr>
        <w:pStyle w:val="Exigence"/>
        <w:rPr>
          <w:i/>
        </w:rPr>
      </w:pPr>
      <w:r w:rsidRPr="0511589D">
        <w:rPr>
          <w:b/>
          <w:bCs/>
        </w:rPr>
        <w:t>Localisation du signalement sur l’interface</w:t>
      </w:r>
      <w:r>
        <w:t xml:space="preserve"> : </w:t>
      </w:r>
      <w:r w:rsidR="3E1FC773">
        <w:t xml:space="preserve">Un signalement pourra se faire de trois manières : </w:t>
      </w:r>
    </w:p>
    <w:p w14:paraId="66A4AD38" w14:textId="18EDA180" w:rsidR="00325DB8" w:rsidRPr="00DF1165" w:rsidRDefault="00325DB8" w:rsidP="00FE4091">
      <w:pPr>
        <w:pStyle w:val="Paragraphedeliste"/>
        <w:numPr>
          <w:ilvl w:val="0"/>
          <w:numId w:val="20"/>
        </w:numPr>
        <w:rPr>
          <w:i/>
        </w:rPr>
      </w:pPr>
      <w:r>
        <w:t>Directement sur la couche</w:t>
      </w:r>
      <w:r w:rsidR="00DF1165">
        <w:t xml:space="preserve"> via le gestionnaire de couche. Si l’utilisateur passe par cette option, la couche sur lequel le signalement est effectué est </w:t>
      </w:r>
      <w:proofErr w:type="spellStart"/>
      <w:r w:rsidR="2B51AEED">
        <w:t>préremplie</w:t>
      </w:r>
      <w:proofErr w:type="spellEnd"/>
      <w:r w:rsidR="00DF1165">
        <w:t xml:space="preserve"> dans l’étape une.</w:t>
      </w:r>
    </w:p>
    <w:p w14:paraId="540BCA42" w14:textId="67FB4073" w:rsidR="00DF1165" w:rsidRPr="00DF1165" w:rsidRDefault="00DF1165" w:rsidP="00FE4091">
      <w:pPr>
        <w:pStyle w:val="Paragraphedeliste"/>
        <w:numPr>
          <w:ilvl w:val="0"/>
          <w:numId w:val="20"/>
        </w:numPr>
        <w:rPr>
          <w:i/>
        </w:rPr>
      </w:pPr>
      <w:r>
        <w:t>Via un « bouton » outil directement intégré à l’interface. L’utilisateur devra choisir sur quelle couche effectuer le signalement.</w:t>
      </w:r>
    </w:p>
    <w:p w14:paraId="269E2915" w14:textId="2D8031C8" w:rsidR="00DF1165" w:rsidRPr="00541034" w:rsidRDefault="000256AE" w:rsidP="00FE4091">
      <w:pPr>
        <w:pStyle w:val="Paragraphedeliste"/>
        <w:numPr>
          <w:ilvl w:val="0"/>
          <w:numId w:val="20"/>
        </w:numPr>
        <w:rPr>
          <w:i/>
        </w:rPr>
      </w:pPr>
      <w:r>
        <w:t>Via le clic-droit sur la carte</w:t>
      </w:r>
      <w:r w:rsidR="00DF1165">
        <w:t>.</w:t>
      </w:r>
      <w:r w:rsidR="00DF1165" w:rsidRPr="00DF1165">
        <w:t xml:space="preserve"> </w:t>
      </w:r>
      <w:r w:rsidR="00DF1165">
        <w:t>L’utilisateur devra choisir sur quelle couche effectuer le signalement.</w:t>
      </w:r>
    </w:p>
    <w:p w14:paraId="7F115938" w14:textId="27C9CBD1" w:rsidR="00B03264" w:rsidRPr="00B03264" w:rsidRDefault="2AF76D7A" w:rsidP="00FE4091">
      <w:pPr>
        <w:pStyle w:val="Exigence"/>
      </w:pPr>
      <w:r w:rsidRPr="0511589D">
        <w:rPr>
          <w:b/>
          <w:bCs/>
        </w:rPr>
        <w:t>Un double fonctionnement</w:t>
      </w:r>
      <w:r>
        <w:t xml:space="preserve"> : </w:t>
      </w:r>
      <w:r w:rsidR="66261BC2">
        <w:t>reprend la même trame pour permettre de signaler à la fois des erreurs sur des données IGN et des données de d’autres producteurs</w:t>
      </w:r>
      <w:r w:rsidR="26584BA8">
        <w:t xml:space="preserve">. </w:t>
      </w:r>
    </w:p>
    <w:p w14:paraId="5DC513BF" w14:textId="77777777" w:rsidR="00541034" w:rsidRPr="0059024C" w:rsidRDefault="00541034" w:rsidP="000256AE">
      <w:pPr>
        <w:pStyle w:val="Sansinterligne"/>
      </w:pPr>
    </w:p>
    <w:p w14:paraId="14D4BEEC" w14:textId="78A328FC" w:rsidR="00DF1165" w:rsidRPr="0059024C" w:rsidRDefault="599A3A91" w:rsidP="00FE4091">
      <w:pPr>
        <w:pStyle w:val="Exigence"/>
      </w:pPr>
      <w:r w:rsidRPr="0511589D">
        <w:rPr>
          <w:b/>
          <w:bCs/>
        </w:rPr>
        <w:t>Pour les données IGN</w:t>
      </w:r>
      <w:r>
        <w:t xml:space="preserve">, les étapes d’un signalement </w:t>
      </w:r>
      <w:r w:rsidR="2AF76D7A">
        <w:t>pourraient être</w:t>
      </w:r>
      <w:r>
        <w:t xml:space="preserve"> les suivantes :</w:t>
      </w:r>
    </w:p>
    <w:p w14:paraId="285B6CA4" w14:textId="575A0433" w:rsidR="0059024C" w:rsidRDefault="00BA4F4E" w:rsidP="00FE4091">
      <w:pPr>
        <w:pStyle w:val="Paragraphedeliste"/>
        <w:numPr>
          <w:ilvl w:val="0"/>
          <w:numId w:val="20"/>
        </w:numPr>
      </w:pPr>
      <w:r w:rsidRPr="000256AE">
        <w:rPr>
          <w:b/>
        </w:rPr>
        <w:t>Etape 1</w:t>
      </w:r>
      <w:r>
        <w:t xml:space="preserve"> : </w:t>
      </w:r>
      <w:r w:rsidR="0059024C" w:rsidRPr="0059024C">
        <w:t>Choix de la couche sur laquelle faire un signalement</w:t>
      </w:r>
      <w:r w:rsidR="008C781F">
        <w:t xml:space="preserve">. La liste des couches qui </w:t>
      </w:r>
      <w:r w:rsidR="0044042C">
        <w:t>s’affiche</w:t>
      </w:r>
      <w:r w:rsidR="005B5F7E">
        <w:t>nt</w:t>
      </w:r>
      <w:r w:rsidR="0044042C">
        <w:t xml:space="preserve"> </w:t>
      </w:r>
      <w:r w:rsidR="008C781F">
        <w:t>pour effectuer un signalement sont celles dans le gestionnaire de couches de l’utilisateur</w:t>
      </w:r>
      <w:r>
        <w:t xml:space="preserve">. </w:t>
      </w:r>
    </w:p>
    <w:p w14:paraId="08527E06" w14:textId="44848761" w:rsidR="00BA4F4E" w:rsidRDefault="00BA4F4E" w:rsidP="00FE4091">
      <w:pPr>
        <w:pStyle w:val="Paragraphedeliste"/>
        <w:numPr>
          <w:ilvl w:val="0"/>
          <w:numId w:val="20"/>
        </w:numPr>
      </w:pPr>
      <w:r w:rsidRPr="000256AE">
        <w:rPr>
          <w:b/>
        </w:rPr>
        <w:t>Complément étape 1</w:t>
      </w:r>
      <w:r>
        <w:t> : Lorsqu’une donnée IGN est sélectionnée, trois messages s’affichent pour permettre de limiter les signalements déjà pris en compte. Le premier propose d’afficher le plan J+1 pour connaitre les mises à jour en cours. Le deuxième renvoie à la FAQ dédiée aux signalements</w:t>
      </w:r>
      <w:r w:rsidR="00B03264">
        <w:t>. Actuellement</w:t>
      </w:r>
      <w:r w:rsidR="006E33D2">
        <w:t>,</w:t>
      </w:r>
      <w:r w:rsidR="00B03264">
        <w:t xml:space="preserve"> le r</w:t>
      </w:r>
      <w:r w:rsidR="00B03264" w:rsidRPr="00B03264">
        <w:t xml:space="preserve">envoie vers la FAQ </w:t>
      </w:r>
      <w:r w:rsidR="00B03264">
        <w:t xml:space="preserve">limite </w:t>
      </w:r>
      <w:r w:rsidR="00B03264" w:rsidRPr="00B03264">
        <w:t xml:space="preserve">le nombre de signalements effectués sur des sujets liés au fond de plan et parcellaire. </w:t>
      </w:r>
      <w:r>
        <w:t xml:space="preserve">Et le dernier propose à l’utilisateur de faire le signalement </w:t>
      </w:r>
      <w:r w:rsidR="00CD6059">
        <w:t xml:space="preserve">directement </w:t>
      </w:r>
      <w:r>
        <w:t>sur l’espace collaboratif (s’il utilise l’espace co)</w:t>
      </w:r>
    </w:p>
    <w:p w14:paraId="78109BFC" w14:textId="21314C9F" w:rsidR="00BA4F4E" w:rsidRDefault="00BA4F4E" w:rsidP="00FE4091">
      <w:pPr>
        <w:pStyle w:val="Paragraphedeliste"/>
        <w:numPr>
          <w:ilvl w:val="0"/>
          <w:numId w:val="20"/>
        </w:numPr>
      </w:pPr>
      <w:r w:rsidRPr="000256AE">
        <w:rPr>
          <w:b/>
        </w:rPr>
        <w:lastRenderedPageBreak/>
        <w:t>Etape 2</w:t>
      </w:r>
      <w:r>
        <w:t> : Une localisation centrale sur la carte est proposée à l’utilisateur pour effectuer son signalement. L’utilisateur pourra déplacer ce curseur et choisir plus finement sa localisation</w:t>
      </w:r>
    </w:p>
    <w:p w14:paraId="47639B42" w14:textId="02A5356C" w:rsidR="00580A51" w:rsidRDefault="00200736" w:rsidP="00FE4091">
      <w:pPr>
        <w:pStyle w:val="Paragraphedeliste"/>
        <w:numPr>
          <w:ilvl w:val="0"/>
          <w:numId w:val="20"/>
        </w:numPr>
      </w:pPr>
      <w:r w:rsidRPr="000256AE">
        <w:rPr>
          <w:b/>
        </w:rPr>
        <w:t>Etape 3</w:t>
      </w:r>
      <w:r>
        <w:t xml:space="preserve"> : L’utilisateur doit </w:t>
      </w:r>
      <w:r w:rsidR="00580A51">
        <w:t>renseigner</w:t>
      </w:r>
      <w:r>
        <w:t xml:space="preserve"> un titre au signalement ainsi qu’un thème et donner une brève description pour l’expliciter </w:t>
      </w:r>
    </w:p>
    <w:p w14:paraId="51685DED" w14:textId="1FD96BFC" w:rsidR="00CD6059" w:rsidRDefault="00580A51" w:rsidP="00FE4091">
      <w:pPr>
        <w:pStyle w:val="Paragraphedeliste"/>
        <w:numPr>
          <w:ilvl w:val="0"/>
          <w:numId w:val="20"/>
        </w:numPr>
      </w:pPr>
      <w:r w:rsidRPr="000256AE">
        <w:rPr>
          <w:b/>
        </w:rPr>
        <w:t>Etape 4</w:t>
      </w:r>
      <w:r>
        <w:t xml:space="preserve"> : </w:t>
      </w:r>
      <w:r w:rsidR="005B5F7E">
        <w:t xml:space="preserve">L’utilisateur pourra </w:t>
      </w:r>
      <w:r w:rsidR="00CD6059">
        <w:t>« </w:t>
      </w:r>
      <w:r w:rsidR="005B5F7E">
        <w:t>dessiner</w:t>
      </w:r>
      <w:r w:rsidR="00CD6059">
        <w:t> »</w:t>
      </w:r>
      <w:r w:rsidR="005B5F7E">
        <w:t xml:space="preserve"> via des outils de création son signalement</w:t>
      </w:r>
      <w:r w:rsidR="00CD6059">
        <w:t> : point, trait, surface et sélectionner. Il pourra ensuite les modifier via les outils d’édition. Les outils seront accessibles via le bandeau de signalement ou une fois le signalement sélectionné directement sur la carte : modification de la forme, de l’information liée ou bien suppression</w:t>
      </w:r>
    </w:p>
    <w:p w14:paraId="7CF9B91C" w14:textId="5D946AA9" w:rsidR="00057548" w:rsidRDefault="00CD6059" w:rsidP="00FE4091">
      <w:pPr>
        <w:pStyle w:val="Paragraphedeliste"/>
        <w:numPr>
          <w:ilvl w:val="0"/>
          <w:numId w:val="20"/>
        </w:numPr>
      </w:pPr>
      <w:r w:rsidRPr="000256AE">
        <w:rPr>
          <w:b/>
        </w:rPr>
        <w:t>Etape 5</w:t>
      </w:r>
      <w:r>
        <w:t xml:space="preserve"> : envoie du signalement </w:t>
      </w:r>
      <w:r w:rsidR="00057548">
        <w:t xml:space="preserve">soit en renseignant son mail directement soit en se connectant via son compte </w:t>
      </w:r>
      <w:proofErr w:type="spellStart"/>
      <w:r w:rsidR="007C3696">
        <w:t>Cartes.gouv</w:t>
      </w:r>
      <w:proofErr w:type="spellEnd"/>
    </w:p>
    <w:p w14:paraId="1114C1C3" w14:textId="3F47AF8D" w:rsidR="00383BC1" w:rsidRDefault="00383BC1" w:rsidP="00FE4091">
      <w:pPr>
        <w:pStyle w:val="Paragraphedeliste"/>
        <w:numPr>
          <w:ilvl w:val="0"/>
          <w:numId w:val="20"/>
        </w:numPr>
        <w:rPr>
          <w:b/>
        </w:rPr>
      </w:pPr>
      <w:r w:rsidRPr="00383BC1">
        <w:rPr>
          <w:b/>
        </w:rPr>
        <w:t>Réception du signalement encore à déterminer.</w:t>
      </w:r>
    </w:p>
    <w:p w14:paraId="7AAC8E72" w14:textId="033F3791" w:rsidR="00C66C03" w:rsidRDefault="00FE4091" w:rsidP="00D63100">
      <w:pPr>
        <w:pStyle w:val="Sansinterligne"/>
        <w:rPr>
          <w:noProof/>
          <w:lang w:eastAsia="fr-FR"/>
        </w:rPr>
      </w:pPr>
      <w:r w:rsidRPr="00680385">
        <w:rPr>
          <w:noProof/>
          <w:lang w:eastAsia="fr-FR"/>
        </w:rPr>
        <mc:AlternateContent>
          <mc:Choice Requires="wps">
            <w:drawing>
              <wp:anchor distT="0" distB="0" distL="114300" distR="114300" simplePos="0" relativeHeight="251658264" behindDoc="0" locked="0" layoutInCell="1" allowOverlap="1" wp14:anchorId="5EBA08FC" wp14:editId="51237180">
                <wp:simplePos x="0" y="0"/>
                <wp:positionH relativeFrom="column">
                  <wp:posOffset>3248025</wp:posOffset>
                </wp:positionH>
                <wp:positionV relativeFrom="paragraph">
                  <wp:posOffset>1268730</wp:posOffset>
                </wp:positionV>
                <wp:extent cx="307975" cy="200025"/>
                <wp:effectExtent l="0" t="19050" r="34925" b="47625"/>
                <wp:wrapNone/>
                <wp:docPr id="41" name="Flèche droite 41"/>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41" style="position:absolute;margin-left:255.75pt;margin-top:99.9pt;width:24.25pt;height:15.7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"/>
            </w:pict>
          </mc:Fallback>
        </mc:AlternateContent>
      </w:r>
      <w:r w:rsidRPr="00680385">
        <w:rPr>
          <w:noProof/>
          <w:lang w:eastAsia="fr-FR"/>
        </w:rPr>
        <mc:AlternateContent>
          <mc:Choice Requires="wps">
            <w:drawing>
              <wp:anchor distT="0" distB="0" distL="114300" distR="114300" simplePos="0" relativeHeight="251658263" behindDoc="0" locked="0" layoutInCell="1" allowOverlap="1" wp14:anchorId="103D970C" wp14:editId="2B435513">
                <wp:simplePos x="0" y="0"/>
                <wp:positionH relativeFrom="column">
                  <wp:posOffset>1387475</wp:posOffset>
                </wp:positionH>
                <wp:positionV relativeFrom="paragraph">
                  <wp:posOffset>1332230</wp:posOffset>
                </wp:positionV>
                <wp:extent cx="307975" cy="200025"/>
                <wp:effectExtent l="0" t="19050" r="34925" b="47625"/>
                <wp:wrapNone/>
                <wp:docPr id="40" name="Flèche droite 40"/>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40" style="position:absolute;margin-left:109.25pt;margin-top:104.9pt;width:24.25pt;height:15.7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"/>
            </w:pict>
          </mc:Fallback>
        </mc:AlternateContent>
      </w:r>
      <w:r w:rsidR="00D63100">
        <w:rPr>
          <w:noProof/>
          <w:lang w:eastAsia="fr-FR"/>
        </w:rPr>
        <w:drawing>
          <wp:inline distT="0" distB="0" distL="0" distR="0" wp14:anchorId="13D7E961" wp14:editId="53D81C08">
            <wp:extent cx="1336430" cy="310896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339565" cy="3116253"/>
                    </a:xfrm>
                    <a:prstGeom prst="rect">
                      <a:avLst/>
                    </a:prstGeom>
                  </pic:spPr>
                </pic:pic>
              </a:graphicData>
            </a:graphic>
          </wp:inline>
        </w:drawing>
      </w:r>
      <w:r w:rsidR="00D63100" w:rsidRPr="00D63100">
        <w:rPr>
          <w:noProof/>
          <w:lang w:eastAsia="fr-FR"/>
        </w:rPr>
        <w:t xml:space="preserve"> </w:t>
      </w:r>
      <w:r w:rsidR="00C66C03">
        <w:rPr>
          <w:noProof/>
          <w:lang w:eastAsia="fr-FR"/>
        </w:rPr>
        <w:t xml:space="preserve">             </w:t>
      </w:r>
      <w:r w:rsidR="00D63100">
        <w:rPr>
          <w:noProof/>
          <w:lang w:eastAsia="fr-FR"/>
        </w:rPr>
        <w:drawing>
          <wp:inline distT="0" distB="0" distL="0" distR="0" wp14:anchorId="3BD1AB95" wp14:editId="40B9D024">
            <wp:extent cx="1346476" cy="3037398"/>
            <wp:effectExtent l="0" t="0" r="635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348547" cy="3042069"/>
                    </a:xfrm>
                    <a:prstGeom prst="rect">
                      <a:avLst/>
                    </a:prstGeom>
                  </pic:spPr>
                </pic:pic>
              </a:graphicData>
            </a:graphic>
          </wp:inline>
        </w:drawing>
      </w:r>
      <w:r w:rsidR="00D63100" w:rsidRPr="00D63100">
        <w:rPr>
          <w:noProof/>
          <w:lang w:eastAsia="fr-FR"/>
        </w:rPr>
        <w:t xml:space="preserve"> </w:t>
      </w:r>
      <w:r w:rsidR="00C66C03">
        <w:rPr>
          <w:noProof/>
          <w:lang w:eastAsia="fr-FR"/>
        </w:rPr>
        <w:t xml:space="preserve">             </w:t>
      </w:r>
      <w:r w:rsidR="00D63100">
        <w:rPr>
          <w:noProof/>
          <w:lang w:eastAsia="fr-FR"/>
        </w:rPr>
        <w:drawing>
          <wp:inline distT="0" distB="0" distL="0" distR="0" wp14:anchorId="03FE111B" wp14:editId="32A233BD">
            <wp:extent cx="1383527" cy="3069484"/>
            <wp:effectExtent l="0" t="0" r="762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1383659" cy="3069776"/>
                    </a:xfrm>
                    <a:prstGeom prst="rect">
                      <a:avLst/>
                    </a:prstGeom>
                  </pic:spPr>
                </pic:pic>
              </a:graphicData>
            </a:graphic>
          </wp:inline>
        </w:drawing>
      </w:r>
      <w:r w:rsidR="00D63100" w:rsidRPr="00D63100">
        <w:rPr>
          <w:noProof/>
          <w:lang w:eastAsia="fr-FR"/>
        </w:rPr>
        <w:t xml:space="preserve"> </w:t>
      </w:r>
    </w:p>
    <w:p w14:paraId="26468BDA" w14:textId="4AC7DBBE" w:rsidR="005B5F7E" w:rsidRDefault="00FE4091" w:rsidP="00D63100">
      <w:pPr>
        <w:pStyle w:val="Sansinterligne"/>
        <w:rPr>
          <w:noProof/>
          <w:lang w:eastAsia="fr-FR"/>
        </w:rPr>
      </w:pPr>
      <w:r w:rsidRPr="00680385">
        <w:rPr>
          <w:noProof/>
          <w:lang w:eastAsia="fr-FR"/>
        </w:rPr>
        <mc:AlternateContent>
          <mc:Choice Requires="wps">
            <w:drawing>
              <wp:anchor distT="0" distB="0" distL="114300" distR="114300" simplePos="0" relativeHeight="251658267" behindDoc="0" locked="0" layoutInCell="1" allowOverlap="1" wp14:anchorId="7FB10FF8" wp14:editId="44F68172">
                <wp:simplePos x="0" y="0"/>
                <wp:positionH relativeFrom="column">
                  <wp:posOffset>3359150</wp:posOffset>
                </wp:positionH>
                <wp:positionV relativeFrom="paragraph">
                  <wp:posOffset>1634490</wp:posOffset>
                </wp:positionV>
                <wp:extent cx="307975" cy="200025"/>
                <wp:effectExtent l="0" t="19050" r="34925" b="47625"/>
                <wp:wrapNone/>
                <wp:docPr id="45" name="Flèche droite 45"/>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45" style="position:absolute;margin-left:264.5pt;margin-top:128.7pt;width:24.25pt;height:15.7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"/>
            </w:pict>
          </mc:Fallback>
        </mc:AlternateContent>
      </w:r>
      <w:r w:rsidRPr="00680385">
        <w:rPr>
          <w:noProof/>
          <w:lang w:eastAsia="fr-FR"/>
        </w:rPr>
        <mc:AlternateContent>
          <mc:Choice Requires="wps">
            <w:drawing>
              <wp:anchor distT="0" distB="0" distL="114300" distR="114300" simplePos="0" relativeHeight="251658266" behindDoc="0" locked="0" layoutInCell="1" allowOverlap="1" wp14:anchorId="67328E3B" wp14:editId="7045E887">
                <wp:simplePos x="0" y="0"/>
                <wp:positionH relativeFrom="column">
                  <wp:posOffset>1628140</wp:posOffset>
                </wp:positionH>
                <wp:positionV relativeFrom="paragraph">
                  <wp:posOffset>1615440</wp:posOffset>
                </wp:positionV>
                <wp:extent cx="307975" cy="200025"/>
                <wp:effectExtent l="0" t="19050" r="34925" b="47625"/>
                <wp:wrapNone/>
                <wp:docPr id="43" name="Flèche droite 43"/>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43" style="position:absolute;margin-left:128.2pt;margin-top:127.2pt;width:24.25pt;height:15.7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"/>
            </w:pict>
          </mc:Fallback>
        </mc:AlternateContent>
      </w:r>
      <w:r w:rsidR="00C66C03" w:rsidRPr="00680385">
        <w:rPr>
          <w:noProof/>
          <w:lang w:eastAsia="fr-FR"/>
        </w:rPr>
        <mc:AlternateContent>
          <mc:Choice Requires="wps">
            <w:drawing>
              <wp:anchor distT="0" distB="0" distL="114300" distR="114300" simplePos="0" relativeHeight="251658265" behindDoc="0" locked="0" layoutInCell="1" allowOverlap="1" wp14:anchorId="5857E0B4" wp14:editId="4DF47F6D">
                <wp:simplePos x="0" y="0"/>
                <wp:positionH relativeFrom="column">
                  <wp:posOffset>-163195</wp:posOffset>
                </wp:positionH>
                <wp:positionV relativeFrom="paragraph">
                  <wp:posOffset>1615440</wp:posOffset>
                </wp:positionV>
                <wp:extent cx="307975" cy="200025"/>
                <wp:effectExtent l="0" t="19050" r="34925" b="47625"/>
                <wp:wrapNone/>
                <wp:docPr id="42" name="Flèche droite 42"/>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42" style="position:absolute;margin-left:-12.85pt;margin-top:127.2pt;width:24.25pt;height:15.7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"/>
            </w:pict>
          </mc:Fallback>
        </mc:AlternateContent>
      </w:r>
      <w:r w:rsidR="00C66C03">
        <w:rPr>
          <w:noProof/>
          <w:lang w:eastAsia="fr-FR"/>
        </w:rPr>
        <w:t xml:space="preserve">      </w:t>
      </w:r>
      <w:r w:rsidR="00D63100">
        <w:rPr>
          <w:noProof/>
          <w:lang w:eastAsia="fr-FR"/>
        </w:rPr>
        <w:drawing>
          <wp:inline distT="0" distB="0" distL="0" distR="0" wp14:anchorId="563CB9CC" wp14:editId="79098939">
            <wp:extent cx="1372056" cy="2926080"/>
            <wp:effectExtent l="0" t="0" r="0" b="762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374411" cy="2931101"/>
                    </a:xfrm>
                    <a:prstGeom prst="rect">
                      <a:avLst/>
                    </a:prstGeom>
                  </pic:spPr>
                </pic:pic>
              </a:graphicData>
            </a:graphic>
          </wp:inline>
        </w:drawing>
      </w:r>
      <w:r w:rsidR="00C66C03">
        <w:rPr>
          <w:noProof/>
          <w:lang w:eastAsia="fr-FR"/>
        </w:rPr>
        <w:t xml:space="preserve">              </w:t>
      </w:r>
      <w:r w:rsidR="00D63100">
        <w:rPr>
          <w:noProof/>
          <w:lang w:eastAsia="fr-FR"/>
        </w:rPr>
        <w:t xml:space="preserve">  </w:t>
      </w:r>
      <w:r w:rsidR="00D63100" w:rsidRPr="00D63100">
        <w:rPr>
          <w:noProof/>
          <w:lang w:eastAsia="fr-FR"/>
        </w:rPr>
        <w:t xml:space="preserve"> </w:t>
      </w:r>
      <w:r w:rsidR="00D63100">
        <w:rPr>
          <w:noProof/>
          <w:lang w:eastAsia="fr-FR"/>
        </w:rPr>
        <w:drawing>
          <wp:inline distT="0" distB="0" distL="0" distR="0" wp14:anchorId="4C638492" wp14:editId="20DFD3F2">
            <wp:extent cx="1093184" cy="2790908"/>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095160" cy="2795953"/>
                    </a:xfrm>
                    <a:prstGeom prst="rect">
                      <a:avLst/>
                    </a:prstGeom>
                  </pic:spPr>
                </pic:pic>
              </a:graphicData>
            </a:graphic>
          </wp:inline>
        </w:drawing>
      </w:r>
      <w:r w:rsidR="00C66C03">
        <w:rPr>
          <w:noProof/>
          <w:lang w:eastAsia="fr-FR"/>
        </w:rPr>
        <w:t xml:space="preserve">               </w:t>
      </w:r>
      <w:r w:rsidR="00D63100" w:rsidRPr="00D63100">
        <w:rPr>
          <w:noProof/>
          <w:lang w:eastAsia="fr-FR"/>
        </w:rPr>
        <w:t xml:space="preserve"> </w:t>
      </w:r>
      <w:r w:rsidR="00D63100">
        <w:rPr>
          <w:noProof/>
          <w:lang w:eastAsia="fr-FR"/>
        </w:rPr>
        <w:drawing>
          <wp:inline distT="0" distB="0" distL="0" distR="0" wp14:anchorId="77EF4526" wp14:editId="78FE9A7B">
            <wp:extent cx="1246821" cy="2957886"/>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250644" cy="2966957"/>
                    </a:xfrm>
                    <a:prstGeom prst="rect">
                      <a:avLst/>
                    </a:prstGeom>
                  </pic:spPr>
                </pic:pic>
              </a:graphicData>
            </a:graphic>
          </wp:inline>
        </w:drawing>
      </w:r>
    </w:p>
    <w:p w14:paraId="3F9F8E48" w14:textId="77777777" w:rsidR="00D63100" w:rsidRDefault="00D63100" w:rsidP="00D63100">
      <w:pPr>
        <w:pStyle w:val="Sansinterligne"/>
      </w:pPr>
    </w:p>
    <w:p w14:paraId="353BB821" w14:textId="7471DDCB" w:rsidR="0070053C" w:rsidRPr="0059024C" w:rsidRDefault="4D3EA9FF" w:rsidP="00FE4091">
      <w:pPr>
        <w:pStyle w:val="Exigence"/>
      </w:pPr>
      <w:r>
        <w:lastRenderedPageBreak/>
        <w:t>Pour les données des autres producteurs, les étapes d’un signalement sont les suivantes :</w:t>
      </w:r>
    </w:p>
    <w:p w14:paraId="4F1392D1" w14:textId="77777777" w:rsidR="0070053C" w:rsidRDefault="0070053C" w:rsidP="00FE4091">
      <w:pPr>
        <w:pStyle w:val="Paragraphedeliste"/>
        <w:numPr>
          <w:ilvl w:val="0"/>
          <w:numId w:val="20"/>
        </w:numPr>
      </w:pPr>
      <w:r w:rsidRPr="00D13799">
        <w:rPr>
          <w:b/>
        </w:rPr>
        <w:t xml:space="preserve">Etape 1 : </w:t>
      </w:r>
      <w:r w:rsidRPr="0059024C">
        <w:t>Choix de la couche sur laquelle faire un signalement</w:t>
      </w:r>
      <w:r>
        <w:t xml:space="preserve">. La liste des couches qui s’affichent pour effectuer un signalement sont celles dans le gestionnaire de couches de l’utilisateur. </w:t>
      </w:r>
    </w:p>
    <w:p w14:paraId="3CF44B0C" w14:textId="68BC2EA4" w:rsidR="0070053C" w:rsidRDefault="0070053C" w:rsidP="00FE4091">
      <w:pPr>
        <w:pStyle w:val="Paragraphedeliste"/>
        <w:numPr>
          <w:ilvl w:val="0"/>
          <w:numId w:val="20"/>
        </w:numPr>
      </w:pPr>
      <w:r w:rsidRPr="00D13799">
        <w:rPr>
          <w:b/>
        </w:rPr>
        <w:t>Complément étape 1 :</w:t>
      </w:r>
      <w:r>
        <w:t xml:space="preserve"> Lorsqu’une donnée d’un producteur est sélectionnée et que le producteur n’a pas accepté qu’un signalement soit fait sur la donnée, un message apparait «</w:t>
      </w:r>
      <w:r w:rsidR="54F82D96">
        <w:t xml:space="preserve"> </w:t>
      </w:r>
      <w:r>
        <w:t>Il n’est pas possible d’effectuer un signalement sur cette donnée. Plus d’informations sur le catalogue. » (</w:t>
      </w:r>
      <w:r w:rsidR="5D9529E5">
        <w:t>Lien</w:t>
      </w:r>
      <w:r>
        <w:t xml:space="preserve"> vers le catalogue de la donnée). Lors de l’import de données sur le catalogue le producteur </w:t>
      </w:r>
      <w:r w:rsidR="00B03264">
        <w:t>devra</w:t>
      </w:r>
      <w:r>
        <w:t xml:space="preserve"> en effet renseigner la possibilité de faire un signalement et l’adresse sur laquelle le renvoyer</w:t>
      </w:r>
    </w:p>
    <w:p w14:paraId="02EFCD27" w14:textId="77777777" w:rsidR="0070053C" w:rsidRDefault="0070053C" w:rsidP="00FE4091">
      <w:pPr>
        <w:pStyle w:val="Paragraphedeliste"/>
        <w:numPr>
          <w:ilvl w:val="0"/>
          <w:numId w:val="20"/>
        </w:numPr>
      </w:pPr>
      <w:r w:rsidRPr="00D13799">
        <w:rPr>
          <w:b/>
        </w:rPr>
        <w:t>Etape 2 :</w:t>
      </w:r>
      <w:r>
        <w:t xml:space="preserve"> Une localisation centrale sur la carte est proposée à l’utilisateur pour effectuer son signalement. L’utilisateur pourra déplacer ce curseur et choisir plus finement sa localisation</w:t>
      </w:r>
    </w:p>
    <w:p w14:paraId="449DF0B6" w14:textId="77777777" w:rsidR="0070053C" w:rsidRDefault="0070053C" w:rsidP="00FE4091">
      <w:pPr>
        <w:pStyle w:val="Paragraphedeliste"/>
        <w:numPr>
          <w:ilvl w:val="0"/>
          <w:numId w:val="20"/>
        </w:numPr>
      </w:pPr>
      <w:r w:rsidRPr="00D13799">
        <w:rPr>
          <w:b/>
        </w:rPr>
        <w:t xml:space="preserve">Etape 3 : </w:t>
      </w:r>
      <w:r>
        <w:t xml:space="preserve">L’utilisateur doit renseigner un titre au signalement ainsi qu’un thème et donner une brève description pour l’expliciter </w:t>
      </w:r>
    </w:p>
    <w:p w14:paraId="7A286203" w14:textId="77777777" w:rsidR="0070053C" w:rsidRDefault="0070053C" w:rsidP="00FE4091">
      <w:pPr>
        <w:pStyle w:val="Paragraphedeliste"/>
        <w:numPr>
          <w:ilvl w:val="0"/>
          <w:numId w:val="20"/>
        </w:numPr>
      </w:pPr>
      <w:r w:rsidRPr="00D13799">
        <w:rPr>
          <w:b/>
        </w:rPr>
        <w:t>Etape 4 :</w:t>
      </w:r>
      <w:r>
        <w:t xml:space="preserve"> L’utilisateur pourra « dessiner » via des outils de création son signalement : point, trait, surface et sélectionner. Il pourra ensuite les modifier via les outils d’édition. Les outils seront accessibles via le bandeau de signalement ou une fois le signalement sélectionné directement sur la carte : modification de la forme, de l’information liée ou bien suppression</w:t>
      </w:r>
    </w:p>
    <w:p w14:paraId="7A451382" w14:textId="5CB67DAF" w:rsidR="0070053C" w:rsidRDefault="0070053C" w:rsidP="00FE4091">
      <w:pPr>
        <w:pStyle w:val="Paragraphedeliste"/>
        <w:numPr>
          <w:ilvl w:val="0"/>
          <w:numId w:val="20"/>
        </w:numPr>
      </w:pPr>
      <w:r w:rsidRPr="00D13799">
        <w:rPr>
          <w:b/>
        </w:rPr>
        <w:t>Etape 5 :</w:t>
      </w:r>
      <w:r>
        <w:t xml:space="preserve"> envoie du signalement soit en renseignant son mail directement soit en se connectant via son compte </w:t>
      </w:r>
      <w:proofErr w:type="spellStart"/>
      <w:r w:rsidR="007C3696">
        <w:t>Cartes.gouv</w:t>
      </w:r>
      <w:proofErr w:type="spellEnd"/>
    </w:p>
    <w:p w14:paraId="470A5D55" w14:textId="393B981C" w:rsidR="0070053C" w:rsidRDefault="0070053C" w:rsidP="00FE4091">
      <w:pPr>
        <w:pStyle w:val="Paragraphedeliste"/>
        <w:numPr>
          <w:ilvl w:val="0"/>
          <w:numId w:val="20"/>
        </w:numPr>
      </w:pPr>
      <w:r w:rsidRPr="00D13799">
        <w:rPr>
          <w:b/>
        </w:rPr>
        <w:t>Le signalement</w:t>
      </w:r>
      <w:r>
        <w:t xml:space="preserve"> sera reçu directement par le producteur de la donnée. </w:t>
      </w:r>
    </w:p>
    <w:p w14:paraId="209DE602" w14:textId="5E937EA8" w:rsidR="00D13799" w:rsidRPr="009C0030" w:rsidRDefault="00D13799" w:rsidP="00A13C72">
      <w:pPr>
        <w:pStyle w:val="Titre4"/>
      </w:pPr>
      <w:r>
        <w:t>P</w:t>
      </w:r>
      <w:r w:rsidRPr="009C0030">
        <w:t xml:space="preserve">rérequis et éléments de </w:t>
      </w:r>
      <w:r w:rsidR="0F44DE15">
        <w:t>discussions</w:t>
      </w:r>
      <w:r w:rsidRPr="009C0030">
        <w:t xml:space="preserve"> à approfondir : </w:t>
      </w:r>
    </w:p>
    <w:p w14:paraId="63E9369E" w14:textId="555E1CF7" w:rsidR="00D13799" w:rsidRDefault="00D13799" w:rsidP="0070053C">
      <w:r>
        <w:t>Plusieurs sujets doivent encore être tranchés concernant le signalement et plus particulièrement le fonctionnement après la réception des signalements.</w:t>
      </w:r>
    </w:p>
    <w:p w14:paraId="168A25AC" w14:textId="4C3F9B8C" w:rsidR="00D13799" w:rsidRPr="0079181F" w:rsidRDefault="0079181F" w:rsidP="0070053C">
      <w:pPr>
        <w:rPr>
          <w:b/>
          <w:color w:val="FF0000"/>
        </w:rPr>
      </w:pPr>
      <w:r w:rsidRPr="0079181F">
        <w:rPr>
          <w:b/>
          <w:color w:val="FF0000"/>
        </w:rPr>
        <w:t xml:space="preserve">A challenger : </w:t>
      </w:r>
      <w:r w:rsidR="00D13799" w:rsidRPr="0079181F">
        <w:rPr>
          <w:b/>
          <w:color w:val="FF0000"/>
        </w:rPr>
        <w:t xml:space="preserve">Deux scenarii de gouvernance se dessinent actuellement : </w:t>
      </w:r>
    </w:p>
    <w:p w14:paraId="383B9BCC" w14:textId="2A8271D1" w:rsidR="00D13799" w:rsidRDefault="00D13799" w:rsidP="00D22EF1">
      <w:pPr>
        <w:pStyle w:val="Sansinterligne"/>
        <w:numPr>
          <w:ilvl w:val="0"/>
          <w:numId w:val="28"/>
        </w:numPr>
      </w:pPr>
      <w:r w:rsidRPr="00D13799">
        <w:rPr>
          <w:b/>
        </w:rPr>
        <w:t>Scenario 1</w:t>
      </w:r>
      <w:r>
        <w:t xml:space="preserve"> : consigne toutes les remontées pour avoir une visibilité sur le nombre de remontées et le type. Ce scenario permettrait à l’assistance de la Géoplateforme d’avoir une vision exhaustive des remontées des utilisateurs et pourrait le cas échéant voir l’état de traitement de la demande/demander au producteur une réponse concernant le traitement de la demande. Mais ce scenario peut être perçu comme intrusif puisque tous les signalements seraient consignés. S’il est choisi, il faudra choisir les potentiels éléments à intégrer dans la copie conservée par l’assistance de </w:t>
      </w:r>
      <w:proofErr w:type="spellStart"/>
      <w:r w:rsidR="007C3696">
        <w:t>Cartes.gouv</w:t>
      </w:r>
      <w:proofErr w:type="spellEnd"/>
      <w:r>
        <w:t xml:space="preserve">. </w:t>
      </w:r>
    </w:p>
    <w:p w14:paraId="37967F26" w14:textId="77777777" w:rsidR="00D13799" w:rsidRPr="00D13799" w:rsidRDefault="00D13799" w:rsidP="00D13799">
      <w:pPr>
        <w:pStyle w:val="Sansinterligne"/>
        <w:ind w:left="360"/>
      </w:pPr>
    </w:p>
    <w:p w14:paraId="63AB359F" w14:textId="7B2286B1" w:rsidR="00D13799" w:rsidRPr="0059024C" w:rsidRDefault="00D13799" w:rsidP="00D22EF1">
      <w:pPr>
        <w:pStyle w:val="Sansinterligne"/>
        <w:numPr>
          <w:ilvl w:val="0"/>
          <w:numId w:val="28"/>
        </w:numPr>
      </w:pPr>
      <w:r w:rsidRPr="00D13799">
        <w:rPr>
          <w:b/>
        </w:rPr>
        <w:t>Scenario 2</w:t>
      </w:r>
      <w:r>
        <w:t> : ne consigne aucune remontée. Une attention doit être porté</w:t>
      </w:r>
      <w:r w:rsidR="00C251D7">
        <w:t>e</w:t>
      </w:r>
      <w:r>
        <w:t xml:space="preserve"> au fait, qu’une fois envoyé, le signalement sera traité, ou non, par le producteur de la donnée. Ainsi s’il ne répond pas à l’utilisateur celui-ci aura peu de moyens de connaitre le processus d’intégration de son signalement. Un risque existe de relance directement sur l’assistance de </w:t>
      </w:r>
      <w:proofErr w:type="spellStart"/>
      <w:r w:rsidR="007C3696">
        <w:t>Cartes.gouv</w:t>
      </w:r>
      <w:proofErr w:type="spellEnd"/>
      <w:r>
        <w:t xml:space="preserve"> en cas de non-réponse qui n’aura aucun élément de réponse à apporter à l’utilisateur. </w:t>
      </w:r>
    </w:p>
    <w:p w14:paraId="7BE69D9A" w14:textId="0D449B13" w:rsidR="00D13799" w:rsidRDefault="00D13799" w:rsidP="00D13799">
      <w:pPr>
        <w:pStyle w:val="Sansinterligne"/>
        <w:ind w:left="720"/>
      </w:pPr>
    </w:p>
    <w:p w14:paraId="4838F9D2" w14:textId="290EA0B4" w:rsidR="00D13799" w:rsidRDefault="0079181F" w:rsidP="00D13799">
      <w:r w:rsidRPr="0079181F">
        <w:rPr>
          <w:b/>
          <w:color w:val="FF0000"/>
        </w:rPr>
        <w:t>A challenger :</w:t>
      </w:r>
      <w:r>
        <w:t xml:space="preserve"> </w:t>
      </w:r>
      <w:r w:rsidR="00D13799">
        <w:t xml:space="preserve">Pour l’IGN, trois possibilités sont encore en réflexion quant au circuit de traitement du signalement : </w:t>
      </w:r>
    </w:p>
    <w:p w14:paraId="2B5CF1DE" w14:textId="39EFB97E" w:rsidR="00D13799" w:rsidRDefault="00D13799" w:rsidP="00D22EF1">
      <w:pPr>
        <w:pStyle w:val="Sansinterligne"/>
        <w:numPr>
          <w:ilvl w:val="0"/>
          <w:numId w:val="28"/>
        </w:numPr>
      </w:pPr>
      <w:r w:rsidRPr="00D13799">
        <w:rPr>
          <w:b/>
        </w:rPr>
        <w:lastRenderedPageBreak/>
        <w:t>Scenario 1</w:t>
      </w:r>
      <w:r>
        <w:t> : Conservation d’un CRM. Les personnes responsables de la remontée du signalement doivent, comme actuellement, ressaisir à la main les différentes informations au sein d’un espace collaboratif dédié.</w:t>
      </w:r>
    </w:p>
    <w:p w14:paraId="18A7268B" w14:textId="423DC84A" w:rsidR="00383BC1" w:rsidRDefault="00D13799" w:rsidP="00D22EF1">
      <w:pPr>
        <w:pStyle w:val="Sansinterligne"/>
        <w:numPr>
          <w:ilvl w:val="0"/>
          <w:numId w:val="28"/>
        </w:numPr>
      </w:pPr>
      <w:r w:rsidRPr="00D22EF1">
        <w:rPr>
          <w:b/>
        </w:rPr>
        <w:t>Scenario 2</w:t>
      </w:r>
      <w:r>
        <w:t xml:space="preserve"> : </w:t>
      </w:r>
      <w:r w:rsidR="00383BC1">
        <w:t xml:space="preserve">Le signalement sera reçu sur l’interface Espace collaboratif dédiée aux signalements de l’IGN (et non plus sur un espace de </w:t>
      </w:r>
      <w:proofErr w:type="spellStart"/>
      <w:r w:rsidR="00383BC1">
        <w:t>ticketing</w:t>
      </w:r>
      <w:proofErr w:type="spellEnd"/>
      <w:r w:rsidR="00383BC1">
        <w:t>) pour être vérifié, modifié au besoin (notamment les thématiques) puis validé. Le signalement sera remonté directement sur un guichet unique où il sera « validé » par l’IGN pour être renvoyé vers le guichet qui lui est dédié.</w:t>
      </w:r>
    </w:p>
    <w:p w14:paraId="0555A8EA" w14:textId="4C118E25" w:rsidR="00D22EF1" w:rsidRDefault="00D22EF1" w:rsidP="00D22EF1">
      <w:pPr>
        <w:pStyle w:val="Sansinterligne"/>
        <w:numPr>
          <w:ilvl w:val="0"/>
          <w:numId w:val="28"/>
        </w:numPr>
      </w:pPr>
      <w:r>
        <w:rPr>
          <w:b/>
        </w:rPr>
        <w:t>Scenario 3 </w:t>
      </w:r>
      <w:r w:rsidRPr="00D22EF1">
        <w:t>:</w:t>
      </w:r>
      <w:r>
        <w:t xml:space="preserve"> Le signalement sera reçu sur l’interface Espace collaboratif liée à la thématique renseignée par l’utilisateur pour être vérifié. Si la thématique associée n’est pas la bonne et que le signalement n’apparait pas sur le bon Espace Collaboratif, la thématique pourrait être modifiée au besoin pour que le signalement soit renvoyé vers un guichet central. Il pourra se voir réattribuer une thématique et sera redirigé vers l’espace adéquat. Le signalement sera remonté directement sur un guichet thématique où il sera « validé » ou non pour être intégré ou bien renvoyé vers un guichet central.</w:t>
      </w:r>
    </w:p>
    <w:p w14:paraId="2796F202" w14:textId="5FBCBDB2" w:rsidR="008A62E9" w:rsidRPr="008A62E9" w:rsidRDefault="4CD2DFF2" w:rsidP="5436A8F3">
      <w:pPr>
        <w:pStyle w:val="Titre3"/>
        <w:rPr>
          <w:color w:val="FF0000"/>
        </w:rPr>
      </w:pPr>
      <w:bookmarkStart w:id="56" w:name="_Toc149313827"/>
      <w:r>
        <w:t>De la 2D et la 3D</w:t>
      </w:r>
      <w:r w:rsidR="414C4565">
        <w:t xml:space="preserve"> : </w:t>
      </w:r>
      <w:r w:rsidR="414C4565" w:rsidRPr="5436A8F3">
        <w:rPr>
          <w:color w:val="FF0000"/>
        </w:rPr>
        <w:t>Travail en cours</w:t>
      </w:r>
      <w:bookmarkEnd w:id="56"/>
    </w:p>
    <w:p w14:paraId="6245F55C" w14:textId="178983BC" w:rsidR="00D22EF1" w:rsidRPr="0079181F" w:rsidRDefault="00D22EF1" w:rsidP="00D22EF1">
      <w:pPr>
        <w:pStyle w:val="Sansinterligne"/>
        <w:rPr>
          <w:b/>
          <w:color w:val="FF0000"/>
        </w:rPr>
      </w:pPr>
      <w:r w:rsidRPr="0079181F">
        <w:rPr>
          <w:b/>
          <w:color w:val="FF0000"/>
        </w:rPr>
        <w:t xml:space="preserve">Travail En cours pour la 3D </w:t>
      </w:r>
    </w:p>
    <w:p w14:paraId="070E7137" w14:textId="77777777" w:rsidR="009C0030" w:rsidRPr="009C0030" w:rsidRDefault="009C0030" w:rsidP="009C0030">
      <w:pPr>
        <w:pStyle w:val="Sansinterligne"/>
      </w:pPr>
    </w:p>
    <w:p w14:paraId="6F3D3BE1" w14:textId="410AF1E5" w:rsidR="009C0030" w:rsidRDefault="009C0030" w:rsidP="009C0030">
      <w:pPr>
        <w:pStyle w:val="Sansinterligne"/>
      </w:pPr>
      <w:r>
        <w:t xml:space="preserve">La possibilité de passer à une vue 3D est permise par le Géoportail et sera conservée dans l’interface cartographique. </w:t>
      </w:r>
    </w:p>
    <w:p w14:paraId="0CA5FCC7" w14:textId="77777777" w:rsidR="008A62E9" w:rsidRDefault="008A62E9" w:rsidP="008D2890">
      <w:pPr>
        <w:pStyle w:val="Sansinterligne"/>
      </w:pPr>
    </w:p>
    <w:p w14:paraId="389816AA" w14:textId="77777777" w:rsidR="008D2890" w:rsidRPr="008D2890" w:rsidRDefault="008D2890" w:rsidP="008D2890">
      <w:pPr>
        <w:pStyle w:val="Sansinterligne"/>
      </w:pPr>
      <w:r w:rsidRPr="008D2890">
        <w:t xml:space="preserve">En réflexion : </w:t>
      </w:r>
    </w:p>
    <w:p w14:paraId="2229BAB3" w14:textId="5B2249FE" w:rsidR="008D2890" w:rsidRDefault="00332475" w:rsidP="00D22EF1">
      <w:pPr>
        <w:pStyle w:val="Sansinterligne"/>
        <w:numPr>
          <w:ilvl w:val="0"/>
          <w:numId w:val="9"/>
        </w:numPr>
      </w:pPr>
      <w:r>
        <w:t xml:space="preserve">Existant : </w:t>
      </w:r>
      <w:r w:rsidR="004947E7">
        <w:t>Possibilité de passer d’une vue 2D à une vue 3D</w:t>
      </w:r>
    </w:p>
    <w:p w14:paraId="10AA42E6" w14:textId="77777777" w:rsidR="00175C09" w:rsidRDefault="00175C09" w:rsidP="00175C09">
      <w:pPr>
        <w:pStyle w:val="Sansinterligne"/>
        <w:ind w:left="1080"/>
      </w:pPr>
    </w:p>
    <w:p w14:paraId="7170877E" w14:textId="3AB59187" w:rsidR="004947E7" w:rsidRDefault="00332475" w:rsidP="00D22EF1">
      <w:pPr>
        <w:pStyle w:val="Sansinterligne"/>
        <w:numPr>
          <w:ilvl w:val="0"/>
          <w:numId w:val="9"/>
        </w:numPr>
      </w:pPr>
      <w:r>
        <w:t xml:space="preserve">Existant : </w:t>
      </w:r>
      <w:r w:rsidR="004947E7">
        <w:t>Possibilité de faire le passage via un bouton « 3D » sur la carte principale</w:t>
      </w:r>
    </w:p>
    <w:p w14:paraId="1514BB7F" w14:textId="06B6885A" w:rsidR="00175C09" w:rsidRDefault="00175C09" w:rsidP="00175C09">
      <w:pPr>
        <w:pStyle w:val="Sansinterligne"/>
      </w:pPr>
    </w:p>
    <w:p w14:paraId="0D381D8F" w14:textId="735F2C02" w:rsidR="004947E7" w:rsidRDefault="00332475" w:rsidP="00D22EF1">
      <w:pPr>
        <w:pStyle w:val="Sansinterligne"/>
        <w:numPr>
          <w:ilvl w:val="0"/>
          <w:numId w:val="9"/>
        </w:numPr>
      </w:pPr>
      <w:r>
        <w:t xml:space="preserve">Existant : </w:t>
      </w:r>
      <w:r w:rsidR="004947E7">
        <w:t>Possibilité d</w:t>
      </w:r>
      <w:r w:rsidR="00233794">
        <w:t>e se déplacer dans la carte et de modifier l’orientation de la vue</w:t>
      </w:r>
    </w:p>
    <w:p w14:paraId="5C79CF1C" w14:textId="0FC27325" w:rsidR="00175C09" w:rsidRDefault="00175C09" w:rsidP="00175C09">
      <w:pPr>
        <w:pStyle w:val="Sansinterligne"/>
      </w:pPr>
    </w:p>
    <w:p w14:paraId="4E8D32A1" w14:textId="0369C92A" w:rsidR="00233794" w:rsidRDefault="00332475" w:rsidP="00D22EF1">
      <w:pPr>
        <w:pStyle w:val="Sansinterligne"/>
        <w:numPr>
          <w:ilvl w:val="0"/>
          <w:numId w:val="9"/>
        </w:numPr>
      </w:pPr>
      <w:r>
        <w:t xml:space="preserve">Existant : </w:t>
      </w:r>
      <w:r w:rsidR="00233794">
        <w:t>Possibilité de zoomer/</w:t>
      </w:r>
      <w:proofErr w:type="spellStart"/>
      <w:r w:rsidR="00233794">
        <w:t>dézoomer</w:t>
      </w:r>
      <w:proofErr w:type="spellEnd"/>
      <w:r w:rsidR="00233794">
        <w:t xml:space="preserve"> dans la carte</w:t>
      </w:r>
    </w:p>
    <w:p w14:paraId="31C7F955" w14:textId="0890F730" w:rsidR="00175C09" w:rsidRDefault="00175C09" w:rsidP="00175C09">
      <w:pPr>
        <w:pStyle w:val="Sansinterligne"/>
      </w:pPr>
    </w:p>
    <w:p w14:paraId="3F34F6CB" w14:textId="73FAD4C0" w:rsidR="00175C09" w:rsidRDefault="00332475" w:rsidP="00D22EF1">
      <w:pPr>
        <w:pStyle w:val="Sansinterligne"/>
        <w:numPr>
          <w:ilvl w:val="0"/>
          <w:numId w:val="9"/>
        </w:numPr>
      </w:pPr>
      <w:r>
        <w:t xml:space="preserve">Existant : </w:t>
      </w:r>
      <w:r w:rsidR="00233794">
        <w:t xml:space="preserve">Possibilité d’afficher les coordonnées d’un point </w:t>
      </w:r>
    </w:p>
    <w:p w14:paraId="7E602B1E" w14:textId="77777777" w:rsidR="00175C09" w:rsidRDefault="00175C09" w:rsidP="00175C09">
      <w:pPr>
        <w:pStyle w:val="Sansinterligne"/>
      </w:pPr>
    </w:p>
    <w:p w14:paraId="34850B5E" w14:textId="2B585728" w:rsidR="00233794" w:rsidRDefault="00332475" w:rsidP="00D22EF1">
      <w:pPr>
        <w:pStyle w:val="Sansinterligne"/>
        <w:numPr>
          <w:ilvl w:val="0"/>
          <w:numId w:val="9"/>
        </w:numPr>
      </w:pPr>
      <w:r>
        <w:t xml:space="preserve">Existant : </w:t>
      </w:r>
      <w:r w:rsidR="00233794">
        <w:t>Possibilité d’afficher les bâtiments en style « boîte à chaussure »</w:t>
      </w:r>
    </w:p>
    <w:p w14:paraId="203C4AFB" w14:textId="29E3B86E" w:rsidR="00175C09" w:rsidRDefault="00175C09" w:rsidP="00175C09">
      <w:pPr>
        <w:pStyle w:val="Sansinterligne"/>
      </w:pPr>
    </w:p>
    <w:p w14:paraId="2E353B70" w14:textId="388D351C" w:rsidR="004947E7" w:rsidRDefault="00332475" w:rsidP="00D22EF1">
      <w:pPr>
        <w:pStyle w:val="Sansinterligne"/>
        <w:numPr>
          <w:ilvl w:val="0"/>
          <w:numId w:val="9"/>
        </w:numPr>
      </w:pPr>
      <w:r>
        <w:t xml:space="preserve">A challenger : </w:t>
      </w:r>
      <w:r w:rsidR="004947E7">
        <w:t>Réfléchir à dissocier vue 3D avec et sans bâti/végétation</w:t>
      </w:r>
    </w:p>
    <w:p w14:paraId="3357C20D" w14:textId="0B7FC61D" w:rsidR="00175C09" w:rsidRDefault="00175C09" w:rsidP="00175C09">
      <w:pPr>
        <w:pStyle w:val="Sansinterligne"/>
      </w:pPr>
    </w:p>
    <w:p w14:paraId="418622A2" w14:textId="191883AD" w:rsidR="00DF473C" w:rsidRDefault="00332475" w:rsidP="00DF473C">
      <w:pPr>
        <w:pStyle w:val="Sansinterligne"/>
        <w:numPr>
          <w:ilvl w:val="0"/>
          <w:numId w:val="9"/>
        </w:numPr>
      </w:pPr>
      <w:r>
        <w:t xml:space="preserve">A challenger : </w:t>
      </w:r>
      <w:r w:rsidR="004947E7">
        <w:t>Possibilité de « voler » dans la vue 3D ou bien de rester à hauteur de bâtiment</w:t>
      </w:r>
    </w:p>
    <w:p w14:paraId="735E62A7" w14:textId="77777777" w:rsidR="00DF473C" w:rsidRPr="00DF473C" w:rsidRDefault="00DF473C" w:rsidP="00DF473C">
      <w:pPr>
        <w:pStyle w:val="Sansinterligne"/>
      </w:pPr>
    </w:p>
    <w:p w14:paraId="6742DEDE" w14:textId="5EDED7D4" w:rsidR="00DF473C" w:rsidRDefault="00DF473C" w:rsidP="00DF473C">
      <w:pPr>
        <w:pStyle w:val="Sansinterligne"/>
        <w:numPr>
          <w:ilvl w:val="0"/>
          <w:numId w:val="9"/>
        </w:numPr>
      </w:pPr>
      <w:r>
        <w:t>A challenger : Possibilité de mettre une fonction 3D dans les outils</w:t>
      </w:r>
    </w:p>
    <w:p w14:paraId="3F9A7600" w14:textId="4153D684" w:rsidR="00175C09" w:rsidRDefault="00175C09" w:rsidP="00175C09">
      <w:pPr>
        <w:pStyle w:val="Sansinterligne"/>
      </w:pPr>
    </w:p>
    <w:p w14:paraId="1A3C346F" w14:textId="783051F6" w:rsidR="004947E7" w:rsidRDefault="00332475" w:rsidP="00D22EF1">
      <w:pPr>
        <w:pStyle w:val="Sansinterligne"/>
        <w:numPr>
          <w:ilvl w:val="0"/>
          <w:numId w:val="9"/>
        </w:numPr>
      </w:pPr>
      <w:r>
        <w:t xml:space="preserve">A challenger : </w:t>
      </w:r>
      <w:r w:rsidR="004947E7">
        <w:t>Ajout possible d’un « éclairage » en fonction d’une date et de l’heure de la journée pour rendre compte de l’ensoleillement avec ombres projetées</w:t>
      </w:r>
    </w:p>
    <w:p w14:paraId="44E7C3EF" w14:textId="6001B76E" w:rsidR="00175C09" w:rsidRPr="008D2890" w:rsidRDefault="00175C09" w:rsidP="00175C09">
      <w:pPr>
        <w:pStyle w:val="Sansinterligne"/>
      </w:pPr>
    </w:p>
    <w:p w14:paraId="20AF78DB" w14:textId="405313F0" w:rsidR="007D502D" w:rsidRDefault="007D502D">
      <w:pPr>
        <w:jc w:val="left"/>
      </w:pPr>
      <w:r>
        <w:br w:type="page"/>
      </w:r>
    </w:p>
    <w:p w14:paraId="0F7972F7" w14:textId="6E66C63D" w:rsidR="00053CA0" w:rsidRDefault="4CD2DFF2" w:rsidP="00A13C72">
      <w:pPr>
        <w:pStyle w:val="Titre2"/>
      </w:pPr>
      <w:bookmarkStart w:id="57" w:name="_Toc149313828"/>
      <w:r>
        <w:lastRenderedPageBreak/>
        <w:t>Ajouts de services et imports</w:t>
      </w:r>
      <w:r w:rsidR="048428E9">
        <w:t>/exports</w:t>
      </w:r>
      <w:bookmarkEnd w:id="57"/>
    </w:p>
    <w:p w14:paraId="413C1930" w14:textId="37484B86" w:rsidR="00053CA0" w:rsidRDefault="3DE66032" w:rsidP="00A13C72">
      <w:pPr>
        <w:pStyle w:val="Titre3"/>
      </w:pPr>
      <w:bookmarkStart w:id="58" w:name="_Toc149313829"/>
      <w:r>
        <w:t xml:space="preserve">Import de </w:t>
      </w:r>
      <w:r w:rsidR="0B6D8085">
        <w:t>données</w:t>
      </w:r>
      <w:r>
        <w:t xml:space="preserve"> </w:t>
      </w:r>
      <w:r w:rsidR="7914ED5D">
        <w:t>et services</w:t>
      </w:r>
      <w:bookmarkEnd w:id="58"/>
    </w:p>
    <w:p w14:paraId="00D5AC02" w14:textId="2480C88F" w:rsidR="009C0030" w:rsidRPr="000A1CC2" w:rsidRDefault="009C0030" w:rsidP="009C0030">
      <w:pPr>
        <w:pStyle w:val="Sansinterligne"/>
        <w:rPr>
          <w:b/>
          <w:color w:val="F79646" w:themeColor="accent6"/>
        </w:rPr>
      </w:pPr>
      <w:r>
        <w:t xml:space="preserve">L’import de couches et services sera permis </w:t>
      </w:r>
      <w:r w:rsidR="00802B72">
        <w:t>et sera accessible via le gestionnaire de couches</w:t>
      </w:r>
      <w:r w:rsidR="000A1CC2">
        <w:t xml:space="preserve"> et permettra aux utilisateurs d’ajouter leur</w:t>
      </w:r>
      <w:r w:rsidR="00224B3D">
        <w:t>s</w:t>
      </w:r>
      <w:r w:rsidR="000A1CC2">
        <w:t xml:space="preserve"> propre</w:t>
      </w:r>
      <w:r w:rsidR="00224B3D">
        <w:t>s</w:t>
      </w:r>
      <w:r w:rsidR="000A1CC2">
        <w:t xml:space="preserve"> information</w:t>
      </w:r>
      <w:r w:rsidR="00224B3D">
        <w:t>s/ données</w:t>
      </w:r>
      <w:r w:rsidR="000A1CC2">
        <w:t xml:space="preserve"> et de les visualis</w:t>
      </w:r>
      <w:r w:rsidR="00224B3D">
        <w:t>er</w:t>
      </w:r>
      <w:r w:rsidR="00802B72">
        <w:t xml:space="preserve">. </w:t>
      </w:r>
      <w:r w:rsidR="000A1CC2">
        <w:t>Les couches import</w:t>
      </w:r>
      <w:r w:rsidR="00224B3D">
        <w:t xml:space="preserve">ées </w:t>
      </w:r>
      <w:r w:rsidR="000A1CC2">
        <w:t>sur l’interface n’ont pas de lien catalogue mais peuvent être enregistrées au sein des favoris</w:t>
      </w:r>
      <w:r w:rsidR="00AE492F">
        <w:t xml:space="preserve"> afin d’être conservées</w:t>
      </w:r>
      <w:r w:rsidR="009531F8">
        <w:t>.</w:t>
      </w:r>
    </w:p>
    <w:p w14:paraId="0A85C50C" w14:textId="77777777" w:rsidR="009C0030" w:rsidRPr="006746C5" w:rsidRDefault="009C0030" w:rsidP="009C0030">
      <w:pPr>
        <w:pStyle w:val="Sansinterligne"/>
      </w:pPr>
    </w:p>
    <w:p w14:paraId="203466B3" w14:textId="77777777" w:rsidR="009C0030" w:rsidRPr="004F6D00" w:rsidRDefault="009C0030" w:rsidP="00A13C72">
      <w:pPr>
        <w:pStyle w:val="Titre4"/>
      </w:pPr>
      <w:r w:rsidRPr="004F6D00">
        <w:t>Options challengées et re</w:t>
      </w:r>
      <w:r w:rsidRPr="009531F8">
        <w:t>t</w:t>
      </w:r>
      <w:r w:rsidRPr="004F6D00">
        <w:t xml:space="preserve">enues : </w:t>
      </w:r>
    </w:p>
    <w:p w14:paraId="49F9BC70" w14:textId="1E6BAEDD" w:rsidR="009C0030" w:rsidRDefault="009C0030" w:rsidP="00FE4091">
      <w:pPr>
        <w:pStyle w:val="elements"/>
      </w:pPr>
      <w:r w:rsidRPr="00325DB8">
        <w:t>Elément préexistants</w:t>
      </w:r>
      <w:r>
        <w:t xml:space="preserve"> mais modifiés</w:t>
      </w:r>
      <w:r w:rsidRPr="00325DB8">
        <w:t xml:space="preserve"> : </w:t>
      </w:r>
    </w:p>
    <w:p w14:paraId="5AB64B18" w14:textId="041C3044" w:rsidR="00802B72" w:rsidRDefault="6B10C39F" w:rsidP="00FE4091">
      <w:pPr>
        <w:pStyle w:val="Exigence"/>
      </w:pPr>
      <w:r w:rsidRPr="0511589D">
        <w:rPr>
          <w:b/>
          <w:bCs/>
        </w:rPr>
        <w:t>Gestionnaire de couche</w:t>
      </w:r>
      <w:r>
        <w:t xml:space="preserve"> : L’import se fait via </w:t>
      </w:r>
      <w:r w:rsidR="00AB697F">
        <w:t>le gestionnaire de couche.</w:t>
      </w:r>
      <w:r>
        <w:t xml:space="preserve"> Après avoir ouvert le bandeau accessible via le bouton en haut à gauche de l’interface, l’utilisateur devra cliquer sur ajouter des données. L’option de l’import des données est accessible via l’onglet Importer</w:t>
      </w:r>
      <w:r w:rsidR="00AB697F">
        <w:t>.</w:t>
      </w:r>
    </w:p>
    <w:p w14:paraId="05BF0328" w14:textId="4BD4F96E" w:rsidR="00802B72" w:rsidRDefault="6B10C39F" w:rsidP="00FE4091">
      <w:pPr>
        <w:pStyle w:val="Exigence"/>
      </w:pPr>
      <w:r w:rsidRPr="0511589D">
        <w:rPr>
          <w:b/>
          <w:bCs/>
        </w:rPr>
        <w:t>Modalité</w:t>
      </w:r>
      <w:r w:rsidR="336A690B" w:rsidRPr="0511589D">
        <w:rPr>
          <w:b/>
          <w:bCs/>
        </w:rPr>
        <w:t>s</w:t>
      </w:r>
      <w:r>
        <w:t> : L’import est possible soit par drag and drop soit en cliquant pour parcourir un dossier</w:t>
      </w:r>
      <w:r w:rsidR="336A690B">
        <w:t xml:space="preserve"> et choisir directement son fichier.</w:t>
      </w:r>
    </w:p>
    <w:p w14:paraId="2DC9F228" w14:textId="5BDCDF80" w:rsidR="00802B72" w:rsidRPr="00802B72" w:rsidRDefault="6B10C39F" w:rsidP="00FE4091">
      <w:pPr>
        <w:pStyle w:val="Exigence"/>
      </w:pPr>
      <w:r w:rsidRPr="0511589D">
        <w:rPr>
          <w:b/>
          <w:bCs/>
        </w:rPr>
        <w:t>Formats :</w:t>
      </w:r>
      <w:r>
        <w:t xml:space="preserve"> Les formats autorisés seront </w:t>
      </w:r>
      <w:proofErr w:type="spellStart"/>
      <w:r>
        <w:t>Geojson</w:t>
      </w:r>
      <w:proofErr w:type="spellEnd"/>
      <w:r>
        <w:t>, GPX, KML, Ve</w:t>
      </w:r>
      <w:r w:rsidR="336A690B">
        <w:t>cteur Tuilé, WMS, WMTS acceptés. La liste de ces formats doit encore être questionnée.</w:t>
      </w:r>
    </w:p>
    <w:p w14:paraId="13878438" w14:textId="23C486F4" w:rsidR="000A1CC2" w:rsidRDefault="2033E88C" w:rsidP="00FE4091">
      <w:pPr>
        <w:pStyle w:val="Exigence"/>
      </w:pPr>
      <w:r w:rsidRPr="4642B118">
        <w:rPr>
          <w:b/>
          <w:bCs/>
        </w:rPr>
        <w:t>Interface</w:t>
      </w:r>
      <w:r w:rsidR="336A690B" w:rsidRPr="4642B118">
        <w:rPr>
          <w:b/>
          <w:bCs/>
        </w:rPr>
        <w:t xml:space="preserve"> du gestionnaire</w:t>
      </w:r>
      <w:r w:rsidRPr="4642B118">
        <w:rPr>
          <w:b/>
          <w:bCs/>
        </w:rPr>
        <w:t xml:space="preserve"> après ajout</w:t>
      </w:r>
      <w:r w:rsidR="71525193">
        <w:t> :</w:t>
      </w:r>
      <w:r w:rsidR="71525193" w:rsidRPr="00DF075F">
        <w:t xml:space="preserve"> </w:t>
      </w:r>
      <w:r w:rsidR="71525193">
        <w:t>La couche importée est ensuite traitée comme n'importe quelle autre couche</w:t>
      </w:r>
      <w:r w:rsidR="00DF075F">
        <w:t/>
      </w:r>
      <w:r w:rsidR="71525193">
        <w:t>,</w:t>
      </w:r>
      <w:r w:rsidR="336A690B">
        <w:t xml:space="preserve"> l’utilisateur pourra :</w:t>
      </w:r>
    </w:p>
    <w:p w14:paraId="7C9F3E65" w14:textId="0F6DBC96" w:rsidR="000A1CC2" w:rsidRDefault="00524D1B" w:rsidP="00FE4091">
      <w:pPr>
        <w:pStyle w:val="Paragraphedeliste"/>
        <w:numPr>
          <w:ilvl w:val="0"/>
          <w:numId w:val="6"/>
        </w:numPr>
      </w:pPr>
      <w:r>
        <w:t xml:space="preserve">Modifier le style de la donnée et plus particulièrement son </w:t>
      </w:r>
      <w:r w:rsidR="000A1CC2">
        <w:t>opacité</w:t>
      </w:r>
    </w:p>
    <w:p w14:paraId="51A69EFD" w14:textId="5985A404" w:rsidR="000A1CC2" w:rsidRDefault="000A1CC2" w:rsidP="00FE4091">
      <w:pPr>
        <w:pStyle w:val="Paragraphedeliste"/>
        <w:numPr>
          <w:ilvl w:val="0"/>
          <w:numId w:val="6"/>
        </w:numPr>
      </w:pPr>
      <w:r w:rsidRPr="000A1CC2">
        <w:t>Suppression de la donnée</w:t>
      </w:r>
    </w:p>
    <w:p w14:paraId="1D337113" w14:textId="4EDD0778" w:rsidR="000A1CC2" w:rsidRDefault="000A1CC2" w:rsidP="00FE4091">
      <w:pPr>
        <w:pStyle w:val="Paragraphedeliste"/>
        <w:numPr>
          <w:ilvl w:val="0"/>
          <w:numId w:val="6"/>
        </w:numPr>
      </w:pPr>
      <w:r>
        <w:t xml:space="preserve">Possibilité de renommer la donnée : permet à l’utilisateur de personnaliser </w:t>
      </w:r>
      <w:r w:rsidR="00524D1B">
        <w:t>son interface et sa carte</w:t>
      </w:r>
    </w:p>
    <w:p w14:paraId="31452A8B" w14:textId="771136FE" w:rsidR="00524D1B" w:rsidRDefault="00524D1B" w:rsidP="00FE4091">
      <w:pPr>
        <w:pStyle w:val="Paragraphedeliste"/>
        <w:numPr>
          <w:ilvl w:val="0"/>
          <w:numId w:val="6"/>
        </w:numPr>
      </w:pPr>
      <w:r>
        <w:t>Possibilité d’enregistrer ses données importées : les modalités d’ajout aux favoris doivent encore être discutées</w:t>
      </w:r>
    </w:p>
    <w:p w14:paraId="5E108D5A" w14:textId="77777777" w:rsidR="00802B72" w:rsidRPr="00325DB8" w:rsidRDefault="00802B72" w:rsidP="00A13C72">
      <w:pPr>
        <w:pStyle w:val="Titre4"/>
      </w:pPr>
      <w:r w:rsidRPr="00325DB8">
        <w:t>Options challengées et écartées :</w:t>
      </w:r>
    </w:p>
    <w:p w14:paraId="2B6CC640" w14:textId="77777777" w:rsidR="00802B72" w:rsidRDefault="00802B72" w:rsidP="00FE4091">
      <w:pPr>
        <w:pStyle w:val="elements"/>
      </w:pPr>
      <w:r w:rsidRPr="00325DB8">
        <w:t>Eléments nouveaux :</w:t>
      </w:r>
    </w:p>
    <w:p w14:paraId="241C420D" w14:textId="31AAA2C0" w:rsidR="004C5A38" w:rsidRPr="00FE4091" w:rsidRDefault="004C5A38" w:rsidP="00FE4091">
      <w:r w:rsidRPr="00FE4091">
        <w:rPr>
          <w:b/>
        </w:rPr>
        <w:t xml:space="preserve">Possibilité d’ajouter des flux </w:t>
      </w:r>
      <w:r w:rsidR="00074A00" w:rsidRPr="00FE4091">
        <w:rPr>
          <w:b/>
        </w:rPr>
        <w:t>préenregistrés</w:t>
      </w:r>
      <w:r w:rsidRPr="00FE4091">
        <w:rPr>
          <w:b/>
        </w:rPr>
        <w:t xml:space="preserve"> en plus de la possibilité d’ajouter directement l’url</w:t>
      </w:r>
      <w:r w:rsidR="00802B72" w:rsidRPr="00FE4091">
        <w:t xml:space="preserve"> : Cette solution est écartée puisqu’un très grand nombre d’url risque d’être accessible via le catalogue. Les proposer en </w:t>
      </w:r>
      <w:proofErr w:type="spellStart"/>
      <w:r w:rsidR="31DEAC74" w:rsidRPr="00FE4091">
        <w:t>préenregistrement</w:t>
      </w:r>
      <w:proofErr w:type="spellEnd"/>
      <w:r w:rsidR="00802B72" w:rsidRPr="00FE4091">
        <w:t xml:space="preserve"> risque de créer une liste trop longue pour l’utilisateur </w:t>
      </w:r>
    </w:p>
    <w:p w14:paraId="49389C94" w14:textId="2AAC2C6E" w:rsidR="00856234" w:rsidRDefault="00856234" w:rsidP="00A13C72">
      <w:pPr>
        <w:pStyle w:val="Titre4"/>
      </w:pPr>
      <w:r>
        <w:t>P</w:t>
      </w:r>
      <w:r w:rsidRPr="009C0030">
        <w:t xml:space="preserve">rérequis et éléments de </w:t>
      </w:r>
      <w:r w:rsidR="573B0336">
        <w:t>discussions</w:t>
      </w:r>
      <w:r w:rsidRPr="009C0030">
        <w:t xml:space="preserve"> à approfondir : </w:t>
      </w:r>
    </w:p>
    <w:p w14:paraId="746E94F7" w14:textId="4489C3EB" w:rsidR="006D6B6F" w:rsidRPr="006D6B6F" w:rsidRDefault="0079181F" w:rsidP="006D6B6F">
      <w:r w:rsidRPr="0079181F">
        <w:rPr>
          <w:b/>
          <w:color w:val="FF0000"/>
        </w:rPr>
        <w:t>A challenger :</w:t>
      </w:r>
      <w:r w:rsidRPr="0079181F">
        <w:rPr>
          <w:color w:val="FF0000"/>
        </w:rPr>
        <w:t xml:space="preserve"> </w:t>
      </w:r>
      <w:r w:rsidR="006D6B6F">
        <w:t xml:space="preserve">Plusieurs sujets liés à l’import de donnée doivent encore faire l’objet d’une discussion et d’un travail plus poussé : </w:t>
      </w:r>
    </w:p>
    <w:p w14:paraId="56D68F5C" w14:textId="78B0D87F" w:rsidR="00856234" w:rsidRPr="00524D1B" w:rsidRDefault="00856234" w:rsidP="00FE4091">
      <w:pPr>
        <w:pStyle w:val="Paragraphedeliste"/>
        <w:numPr>
          <w:ilvl w:val="0"/>
          <w:numId w:val="6"/>
        </w:numPr>
        <w:rPr>
          <w:color w:val="auto"/>
        </w:rPr>
      </w:pPr>
      <w:r w:rsidRPr="006D6B6F">
        <w:rPr>
          <w:b/>
        </w:rPr>
        <w:t>Formats acceptés</w:t>
      </w:r>
      <w:r>
        <w:t xml:space="preserve"> : </w:t>
      </w:r>
      <w:r w:rsidRPr="00856234">
        <w:rPr>
          <w:color w:val="auto"/>
        </w:rPr>
        <w:t>faire évoluer la l</w:t>
      </w:r>
      <w:r>
        <w:rPr>
          <w:color w:val="auto"/>
        </w:rPr>
        <w:t>iste de formats et en ajouter</w:t>
      </w:r>
      <w:r w:rsidR="50F2DF07" w:rsidRPr="0B98DE87">
        <w:rPr>
          <w:color w:val="auto"/>
        </w:rPr>
        <w:t xml:space="preserve"> </w:t>
      </w:r>
      <w:r>
        <w:rPr>
          <w:color w:val="auto"/>
        </w:rPr>
        <w:t>?</w:t>
      </w:r>
    </w:p>
    <w:p w14:paraId="603C0852" w14:textId="77777777" w:rsidR="00DF075F" w:rsidRDefault="00524D1B" w:rsidP="00DF075F">
      <w:pPr>
        <w:pStyle w:val="Paragraphedeliste"/>
        <w:numPr>
          <w:ilvl w:val="0"/>
          <w:numId w:val="6"/>
        </w:numPr>
        <w:rPr>
          <w:color w:val="auto"/>
        </w:rPr>
      </w:pPr>
      <w:r w:rsidRPr="00AC4E7F">
        <w:rPr>
          <w:b/>
          <w:color w:val="auto"/>
        </w:rPr>
        <w:t>Gestionnaire d’outil :</w:t>
      </w:r>
      <w:r w:rsidRPr="006D6B6F">
        <w:rPr>
          <w:color w:val="auto"/>
        </w:rPr>
        <w:t xml:space="preserve"> L’outil d’import pourra</w:t>
      </w:r>
      <w:r w:rsidR="006D6B6F">
        <w:rPr>
          <w:color w:val="auto"/>
        </w:rPr>
        <w:t>-il</w:t>
      </w:r>
      <w:r w:rsidRPr="006D6B6F">
        <w:rPr>
          <w:color w:val="auto"/>
        </w:rPr>
        <w:t xml:space="preserve"> être accessible via le gestionnaire de recherche d’outil</w:t>
      </w:r>
      <w:r w:rsidR="006D6B6F">
        <w:rPr>
          <w:color w:val="auto"/>
        </w:rPr>
        <w:t> ?</w:t>
      </w:r>
    </w:p>
    <w:p w14:paraId="75FF0C34" w14:textId="0230D1FD" w:rsidR="006D6B6F" w:rsidRPr="00DF075F" w:rsidRDefault="00524D1B" w:rsidP="00DF075F">
      <w:pPr>
        <w:pStyle w:val="Paragraphedeliste"/>
        <w:numPr>
          <w:ilvl w:val="0"/>
          <w:numId w:val="6"/>
        </w:numPr>
        <w:rPr>
          <w:color w:val="auto"/>
        </w:rPr>
      </w:pPr>
      <w:r w:rsidRPr="00DF075F">
        <w:rPr>
          <w:b/>
          <w:bCs/>
          <w:color w:val="auto"/>
        </w:rPr>
        <w:lastRenderedPageBreak/>
        <w:t>Ajout aux favoris </w:t>
      </w:r>
      <w:r w:rsidR="00DF075F" w:rsidRPr="00DF075F">
        <w:t xml:space="preserve"> </w:t>
      </w:r>
      <w:r w:rsidR="00DF075F">
        <w:t>Pour ajouter la donnée : mode sans connexion</w:t>
      </w:r>
      <w:r w:rsidR="00DF075F">
        <w:t/>
      </w:r>
      <w:r w:rsidR="00DF075F">
        <w:t xml:space="preserve"> mais pour enregistrer la donnée : être connecté</w:t>
      </w:r>
    </w:p>
    <w:p w14:paraId="059D8FC0" w14:textId="77777777" w:rsidR="006D6B6F" w:rsidRDefault="00524D1B" w:rsidP="00FE4091">
      <w:pPr>
        <w:pStyle w:val="Paragraphedeliste"/>
        <w:numPr>
          <w:ilvl w:val="0"/>
          <w:numId w:val="6"/>
        </w:numPr>
        <w:rPr>
          <w:color w:val="auto"/>
        </w:rPr>
      </w:pPr>
      <w:r w:rsidRPr="4642B118">
        <w:rPr>
          <w:b/>
          <w:bCs/>
          <w:color w:val="auto"/>
        </w:rPr>
        <w:t>Zoom idéal :</w:t>
      </w:r>
      <w:r w:rsidRPr="4642B118">
        <w:rPr>
          <w:color w:val="auto"/>
        </w:rPr>
        <w:t xml:space="preserve"> Si l’emprise peut être calculée permet de zoomer de manière idéale sur la donnée</w:t>
      </w:r>
    </w:p>
    <w:p w14:paraId="404400DC" w14:textId="4F2A5C34" w:rsidR="00DF075F" w:rsidRPr="00DF075F" w:rsidRDefault="00DF075F" w:rsidP="00DF075F">
      <w:pPr>
        <w:ind w:left="360"/>
        <w:rPr>
          <w:i/>
        </w:rPr>
      </w:pPr>
      <w:r>
        <w:rPr>
          <w:i/>
        </w:rPr>
        <w:t>Techniquement p</w:t>
      </w:r>
      <w:r w:rsidRPr="00DF075F">
        <w:rPr>
          <w:i/>
        </w:rPr>
        <w:t xml:space="preserve">ossible avec </w:t>
      </w:r>
      <w:proofErr w:type="spellStart"/>
      <w:r w:rsidRPr="00DF075F">
        <w:rPr>
          <w:i/>
        </w:rPr>
        <w:t>Openlayers</w:t>
      </w:r>
      <w:proofErr w:type="spellEnd"/>
      <w:r w:rsidRPr="00DF075F">
        <w:rPr>
          <w:i/>
        </w:rPr>
        <w:t xml:space="preserve"> pour la plupart des données</w:t>
      </w:r>
      <w:r w:rsidRPr="00DF075F">
        <w:rPr>
          <w:i/>
        </w:rPr>
        <w:t/>
      </w:r>
    </w:p>
    <w:p w14:paraId="40F3DC65" w14:textId="7CBBC219" w:rsidR="00DF075F" w:rsidRDefault="006D6B6F" w:rsidP="00DF075F">
      <w:pPr>
        <w:pStyle w:val="Paragraphedeliste"/>
        <w:numPr>
          <w:ilvl w:val="0"/>
          <w:numId w:val="6"/>
        </w:numPr>
        <w:rPr>
          <w:color w:val="auto"/>
        </w:rPr>
      </w:pPr>
      <w:r w:rsidRPr="00DF075F">
        <w:rPr>
          <w:b/>
          <w:color w:val="auto"/>
        </w:rPr>
        <w:t>Une légende peut-elle être associée</w:t>
      </w:r>
      <w:r w:rsidRPr="4642B118">
        <w:rPr>
          <w:color w:val="auto"/>
        </w:rPr>
        <w:t xml:space="preserve"> aux données importées</w:t>
      </w:r>
      <w:r w:rsidR="00524D1B" w:rsidRPr="4642B118">
        <w:rPr>
          <w:color w:val="auto"/>
        </w:rPr>
        <w:t> ?</w:t>
      </w:r>
      <w:r w:rsidR="00DF075F">
        <w:rPr>
          <w:color w:val="auto"/>
        </w:rPr>
        <w:t xml:space="preserve"> </w:t>
      </w:r>
      <w:r w:rsidR="00DC5BD9">
        <w:rPr>
          <w:color w:val="auto"/>
        </w:rPr>
        <w:t>Elément</w:t>
      </w:r>
      <w:r w:rsidR="00DF075F">
        <w:rPr>
          <w:color w:val="auto"/>
        </w:rPr>
        <w:t xml:space="preserve"> complexe qui dépend de plusieurs éléments</w:t>
      </w:r>
      <w:r w:rsidR="00DF075F">
        <w:t/>
      </w:r>
      <w:r w:rsidR="00DF075F">
        <w:rPr>
          <w:color w:val="auto"/>
        </w:rPr>
        <w:t xml:space="preserve"> : </w:t>
      </w:r>
    </w:p>
    <w:p w14:paraId="13747F35" w14:textId="77777777" w:rsidR="00DF075F" w:rsidRPr="00DF075F" w:rsidRDefault="00DF075F" w:rsidP="00DF075F">
      <w:pPr>
        <w:pStyle w:val="Paragraphedeliste"/>
        <w:numPr>
          <w:ilvl w:val="1"/>
          <w:numId w:val="6"/>
        </w:numPr>
        <w:rPr>
          <w:color w:val="auto"/>
        </w:rPr>
      </w:pPr>
      <w:r>
        <w:t>de la donnée importée : fournie-t-elle l'information de la légende</w:t>
      </w:r>
    </w:p>
    <w:p w14:paraId="512945C6" w14:textId="703B35B8" w:rsidR="00DF075F" w:rsidRPr="00DF075F" w:rsidRDefault="00DF075F" w:rsidP="00DF075F">
      <w:pPr>
        <w:pStyle w:val="Paragraphedeliste"/>
        <w:numPr>
          <w:ilvl w:val="1"/>
          <w:numId w:val="6"/>
        </w:numPr>
        <w:rPr>
          <w:color w:val="auto"/>
        </w:rPr>
      </w:pPr>
      <w:r>
        <w:t>si oui, sous quelle forme ? Il faut que le contrôle d'import soit capable de récupérer et lire cette légende. Ce contrôle n'a pas la main sur la structure de la donnée importée.</w:t>
      </w:r>
    </w:p>
    <w:p w14:paraId="77CFF643" w14:textId="1361B484" w:rsidR="00400C88" w:rsidRDefault="625862BC" w:rsidP="00A13C72">
      <w:pPr>
        <w:pStyle w:val="Titre3"/>
      </w:pPr>
      <w:bookmarkStart w:id="59" w:name="_Toc149313830"/>
      <w:r>
        <w:t>Extraction de la donnée</w:t>
      </w:r>
      <w:bookmarkEnd w:id="59"/>
    </w:p>
    <w:p w14:paraId="1B48A49F" w14:textId="0AF53397" w:rsidR="00856234" w:rsidRPr="007A5AA9" w:rsidRDefault="00DC5BD9" w:rsidP="006D6B6F">
      <w:pPr>
        <w:pStyle w:val="Sansinterligne"/>
        <w:rPr>
          <w:color w:val="F79646" w:themeColor="accent6"/>
        </w:rPr>
      </w:pPr>
      <w:r>
        <w:t>L’</w:t>
      </w:r>
      <w:r w:rsidR="00856234">
        <w:t>extraction des données disponibles se fera uniquement via le catalogue. Les utilisateurs pourront avoir accès à l’ensemble des informations relatives à la donnée avant de la télécharger. Le lien avec le catalogue est donc l’enjeu essentiel et il est corrélé à la bonne connaissance de cette option pour éviter de « perdre » l’utilisateur.</w:t>
      </w:r>
    </w:p>
    <w:p w14:paraId="687C2724" w14:textId="77777777" w:rsidR="00856234" w:rsidRPr="004F6D00" w:rsidRDefault="00856234" w:rsidP="00A13C72">
      <w:pPr>
        <w:pStyle w:val="Titre4"/>
      </w:pPr>
      <w:r w:rsidRPr="004F6D00">
        <w:t xml:space="preserve">Options challengées et retenues : </w:t>
      </w:r>
    </w:p>
    <w:p w14:paraId="7DF674B4" w14:textId="1C11B1E6" w:rsidR="00856234" w:rsidRDefault="00856234" w:rsidP="00FE4091">
      <w:pPr>
        <w:pStyle w:val="elements"/>
      </w:pPr>
      <w:r w:rsidRPr="00325DB8">
        <w:t xml:space="preserve">Elément </w:t>
      </w:r>
      <w:r>
        <w:t>nouveaux</w:t>
      </w:r>
      <w:r w:rsidRPr="00325DB8">
        <w:t xml:space="preserve"> : </w:t>
      </w:r>
    </w:p>
    <w:p w14:paraId="35A05E6E" w14:textId="7B09874B" w:rsidR="00856234" w:rsidRDefault="7247605C" w:rsidP="00FE4091">
      <w:pPr>
        <w:pStyle w:val="Exigence"/>
      </w:pPr>
      <w:r w:rsidRPr="0511589D">
        <w:rPr>
          <w:b/>
          <w:bCs/>
        </w:rPr>
        <w:t>Accès au catalogue depuis le gestionnaire de couche</w:t>
      </w:r>
      <w:r>
        <w:t> : l’accès se fera via le bouton trois points permettant d’accéder aux informations essentielles des données à la fois lors de la recherche de la donnée et une fois ajoutée.</w:t>
      </w:r>
    </w:p>
    <w:p w14:paraId="4F4AFA2D" w14:textId="1636D295" w:rsidR="00856234" w:rsidRDefault="7247605C" w:rsidP="00FE4091">
      <w:pPr>
        <w:pStyle w:val="Exigence"/>
      </w:pPr>
      <w:r w:rsidRPr="0511589D">
        <w:rPr>
          <w:b/>
          <w:bCs/>
        </w:rPr>
        <w:t>Accès au catalogue et à la donnée via les favoris</w:t>
      </w:r>
      <w:r>
        <w:t> : une fois ajouté aux favoris un accès facilité vers le catalogue sera proposé</w:t>
      </w:r>
    </w:p>
    <w:p w14:paraId="66564235" w14:textId="0F6E2125" w:rsidR="00856234" w:rsidRDefault="7247605C" w:rsidP="00FE4091">
      <w:pPr>
        <w:pStyle w:val="Exigence"/>
      </w:pPr>
      <w:r w:rsidRPr="0511589D">
        <w:rPr>
          <w:b/>
          <w:bCs/>
        </w:rPr>
        <w:t>Accès au catalogue via le header :</w:t>
      </w:r>
      <w:r>
        <w:t xml:space="preserve"> lien hypertexte ouvrant dans un nouvel onglet la page d’accueil du catalogue sans donnée particulière sélectionnée</w:t>
      </w:r>
    </w:p>
    <w:p w14:paraId="563EF766" w14:textId="77777777" w:rsidR="00856234" w:rsidRDefault="00856234" w:rsidP="00856234"/>
    <w:p w14:paraId="3C358F7E" w14:textId="730FA511" w:rsidR="007A5AA9" w:rsidRDefault="007A5AA9" w:rsidP="007A5AA9">
      <w:pPr>
        <w:jc w:val="center"/>
        <w:rPr>
          <w:noProof/>
          <w:lang w:eastAsia="fr-FR"/>
        </w:rPr>
      </w:pPr>
      <w:r>
        <w:rPr>
          <w:noProof/>
          <w:lang w:eastAsia="fr-FR"/>
        </w:rPr>
        <mc:AlternateContent>
          <mc:Choice Requires="wps">
            <w:drawing>
              <wp:anchor distT="0" distB="0" distL="114300" distR="114300" simplePos="0" relativeHeight="251658269" behindDoc="0" locked="0" layoutInCell="1" allowOverlap="1" wp14:anchorId="71B07F64" wp14:editId="3CB70E97">
                <wp:simplePos x="0" y="0"/>
                <wp:positionH relativeFrom="column">
                  <wp:posOffset>4573905</wp:posOffset>
                </wp:positionH>
                <wp:positionV relativeFrom="paragraph">
                  <wp:posOffset>416560</wp:posOffset>
                </wp:positionV>
                <wp:extent cx="425450" cy="203200"/>
                <wp:effectExtent l="0" t="0" r="12700" b="25400"/>
                <wp:wrapNone/>
                <wp:docPr id="50" name="Ellipse 50"/>
                <wp:cNvGraphicFramePr/>
                <a:graphic xmlns:a="http://schemas.openxmlformats.org/drawingml/2006/main">
                  <a:graphicData uri="http://schemas.microsoft.com/office/word/2010/wordprocessingShape">
                    <wps:wsp>
                      <wps:cNvSpPr/>
                      <wps:spPr>
                        <a:xfrm>
                          <a:off x="0" y="0"/>
                          <a:ext cx="425450" cy="203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oval id="Ellipse 50" style="position:absolute;margin-left:360.15pt;margin-top:32.8pt;width:33.5pt;height:16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"/>
            </w:pict>
          </mc:Fallback>
        </mc:AlternateContent>
      </w:r>
      <w:r>
        <w:rPr>
          <w:noProof/>
          <w:lang w:eastAsia="fr-FR"/>
        </w:rPr>
        <mc:AlternateContent>
          <mc:Choice Requires="wps">
            <w:drawing>
              <wp:anchor distT="0" distB="0" distL="114300" distR="114300" simplePos="0" relativeHeight="251658268" behindDoc="0" locked="0" layoutInCell="1" allowOverlap="1" wp14:anchorId="05F3EAC5" wp14:editId="76607786">
                <wp:simplePos x="0" y="0"/>
                <wp:positionH relativeFrom="column">
                  <wp:posOffset>1671955</wp:posOffset>
                </wp:positionH>
                <wp:positionV relativeFrom="paragraph">
                  <wp:posOffset>1076960</wp:posOffset>
                </wp:positionV>
                <wp:extent cx="984250" cy="311150"/>
                <wp:effectExtent l="0" t="0" r="25400" b="12700"/>
                <wp:wrapNone/>
                <wp:docPr id="49" name="Ellipse 49"/>
                <wp:cNvGraphicFramePr/>
                <a:graphic xmlns:a="http://schemas.openxmlformats.org/drawingml/2006/main">
                  <a:graphicData uri="http://schemas.microsoft.com/office/word/2010/wordprocessingShape">
                    <wps:wsp>
                      <wps:cNvSpPr/>
                      <wps:spPr>
                        <a:xfrm>
                          <a:off x="0" y="0"/>
                          <a:ext cx="984250" cy="3111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oval id="Ellipse 49" style="position:absolute;margin-left:131.65pt;margin-top:84.8pt;width:77.5pt;height:24.5pt;z-index:25165826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"/>
            </w:pict>
          </mc:Fallback>
        </mc:AlternateContent>
      </w:r>
      <w:r>
        <w:rPr>
          <w:noProof/>
          <w:lang w:eastAsia="fr-FR"/>
        </w:rPr>
        <w:drawing>
          <wp:inline distT="0" distB="0" distL="0" distR="0" wp14:anchorId="2F6D757D" wp14:editId="00C74922">
            <wp:extent cx="2368550" cy="1876670"/>
            <wp:effectExtent l="0" t="0" r="0" b="952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369388" cy="1877334"/>
                    </a:xfrm>
                    <a:prstGeom prst="rect">
                      <a:avLst/>
                    </a:prstGeom>
                  </pic:spPr>
                </pic:pic>
              </a:graphicData>
            </a:graphic>
          </wp:inline>
        </w:drawing>
      </w:r>
      <w:r>
        <w:rPr>
          <w:noProof/>
          <w:lang w:eastAsia="fr-FR"/>
        </w:rPr>
        <w:t xml:space="preserve">   </w:t>
      </w:r>
      <w:r>
        <w:rPr>
          <w:noProof/>
          <w:lang w:eastAsia="fr-FR"/>
        </w:rPr>
        <w:drawing>
          <wp:inline distT="0" distB="0" distL="0" distR="0" wp14:anchorId="5415EAC3" wp14:editId="704D326C">
            <wp:extent cx="2334432" cy="1884381"/>
            <wp:effectExtent l="0" t="0" r="8890" b="190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341661" cy="1890216"/>
                    </a:xfrm>
                    <a:prstGeom prst="rect">
                      <a:avLst/>
                    </a:prstGeom>
                  </pic:spPr>
                </pic:pic>
              </a:graphicData>
            </a:graphic>
          </wp:inline>
        </w:drawing>
      </w:r>
    </w:p>
    <w:p w14:paraId="298C53B4" w14:textId="3A3C773C" w:rsidR="007A5AA9" w:rsidRDefault="007A5AA9" w:rsidP="007A5AA9">
      <w:pPr>
        <w:jc w:val="center"/>
      </w:pPr>
      <w:r>
        <w:rPr>
          <w:noProof/>
          <w:lang w:eastAsia="fr-FR"/>
        </w:rPr>
        <w:lastRenderedPageBreak/>
        <mc:AlternateContent>
          <mc:Choice Requires="wps">
            <w:drawing>
              <wp:anchor distT="0" distB="0" distL="114300" distR="114300" simplePos="0" relativeHeight="251658270" behindDoc="0" locked="0" layoutInCell="1" allowOverlap="1" wp14:anchorId="061FF2D7" wp14:editId="55B78FDF">
                <wp:simplePos x="0" y="0"/>
                <wp:positionH relativeFrom="column">
                  <wp:posOffset>2999105</wp:posOffset>
                </wp:positionH>
                <wp:positionV relativeFrom="paragraph">
                  <wp:posOffset>487045</wp:posOffset>
                </wp:positionV>
                <wp:extent cx="425450" cy="203200"/>
                <wp:effectExtent l="0" t="0" r="12700" b="25400"/>
                <wp:wrapNone/>
                <wp:docPr id="105" name="Ellipse 105"/>
                <wp:cNvGraphicFramePr/>
                <a:graphic xmlns:a="http://schemas.openxmlformats.org/drawingml/2006/main">
                  <a:graphicData uri="http://schemas.microsoft.com/office/word/2010/wordprocessingShape">
                    <wps:wsp>
                      <wps:cNvSpPr/>
                      <wps:spPr>
                        <a:xfrm>
                          <a:off x="0" y="0"/>
                          <a:ext cx="425450" cy="203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oval id="Ellipse 105" style="position:absolute;margin-left:236.15pt;margin-top:38.35pt;width:33.5pt;height:16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"/>
            </w:pict>
          </mc:Fallback>
        </mc:AlternateContent>
      </w:r>
      <w:r>
        <w:rPr>
          <w:noProof/>
          <w:lang w:eastAsia="fr-FR"/>
        </w:rPr>
        <w:drawing>
          <wp:inline distT="0" distB="0" distL="0" distR="0" wp14:anchorId="73AC16C0" wp14:editId="18759DD7">
            <wp:extent cx="1771650" cy="2110574"/>
            <wp:effectExtent l="0" t="0" r="0" b="444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772983" cy="2112161"/>
                    </a:xfrm>
                    <a:prstGeom prst="rect">
                      <a:avLst/>
                    </a:prstGeom>
                  </pic:spPr>
                </pic:pic>
              </a:graphicData>
            </a:graphic>
          </wp:inline>
        </w:drawing>
      </w:r>
    </w:p>
    <w:p w14:paraId="0940C067" w14:textId="77777777" w:rsidR="00856234" w:rsidRPr="00856234" w:rsidRDefault="00856234" w:rsidP="00A13C72">
      <w:pPr>
        <w:pStyle w:val="Titre4"/>
      </w:pPr>
      <w:r w:rsidRPr="00856234">
        <w:t>Options challengées et écartées :</w:t>
      </w:r>
    </w:p>
    <w:p w14:paraId="1421F69A" w14:textId="77777777" w:rsidR="00856234" w:rsidRDefault="00856234" w:rsidP="00FE4091">
      <w:pPr>
        <w:pStyle w:val="elements"/>
      </w:pPr>
      <w:r w:rsidRPr="00325DB8">
        <w:t>Eléments nouveaux :</w:t>
      </w:r>
    </w:p>
    <w:p w14:paraId="58E15246" w14:textId="47F9B063" w:rsidR="00856234" w:rsidRDefault="042519A7" w:rsidP="00FE4091">
      <w:pPr>
        <w:pStyle w:val="Exigence"/>
      </w:pPr>
      <w:r w:rsidRPr="0511589D">
        <w:rPr>
          <w:b/>
          <w:bCs/>
        </w:rPr>
        <w:t>Possibilité d’extraire directement les données depuis l’interface cartographique</w:t>
      </w:r>
      <w:r>
        <w:t> : La possibilité de mettre un bouton « Extraire la donnée » a été écartée pour deux raisons. La première afin d’éviter de surcharger les fonctionnalités disponibles depuis le gestionnaire de couche. La seconde dans un souci de renvoyer les utilisateurs vers le catalogue pour qu’ils acquièrent une meilleure connaissance des données qu’ils vont télécharg</w:t>
      </w:r>
      <w:r w:rsidR="58CFE121">
        <w:t>er</w:t>
      </w:r>
      <w:r>
        <w:t xml:space="preserve"> et qu’ils puissent accéder à toutes les informations dont ils ont besoin.</w:t>
      </w:r>
    </w:p>
    <w:p w14:paraId="6A235547" w14:textId="58099C7A" w:rsidR="003C5026" w:rsidRDefault="042519A7" w:rsidP="00FE4091">
      <w:pPr>
        <w:pStyle w:val="Exigence"/>
      </w:pPr>
      <w:r w:rsidRPr="0511589D">
        <w:rPr>
          <w:b/>
          <w:bCs/>
        </w:rPr>
        <w:t>Téléchargement multiple</w:t>
      </w:r>
      <w:r>
        <w:t> : La possibilité de télécharger les données de manière multiple n’est pas envisagée à ce stade puisqu’elle risque de complexifier les interactions entre les interfaces.</w:t>
      </w:r>
    </w:p>
    <w:p w14:paraId="399F2DC4" w14:textId="4096D67F" w:rsidR="00053CA0" w:rsidRDefault="3DE66032" w:rsidP="00A13C72">
      <w:pPr>
        <w:pStyle w:val="Titre3"/>
      </w:pPr>
      <w:bookmarkStart w:id="60" w:name="_Ref148711155"/>
      <w:bookmarkStart w:id="61" w:name="_Toc149313831"/>
      <w:r>
        <w:t>Lien vers API</w:t>
      </w:r>
      <w:r w:rsidR="1A715D1F">
        <w:t xml:space="preserve"> et </w:t>
      </w:r>
      <w:proofErr w:type="spellStart"/>
      <w:r w:rsidR="500DF504">
        <w:t>Géo-services</w:t>
      </w:r>
      <w:bookmarkEnd w:id="60"/>
      <w:bookmarkEnd w:id="61"/>
      <w:proofErr w:type="spellEnd"/>
    </w:p>
    <w:p w14:paraId="731D0819" w14:textId="295F317D" w:rsidR="00B03914" w:rsidRDefault="00B03914" w:rsidP="00B32DB6">
      <w:pPr>
        <w:pStyle w:val="Sansinterligne"/>
      </w:pPr>
      <w:r>
        <w:t xml:space="preserve">Les API et </w:t>
      </w:r>
      <w:proofErr w:type="spellStart"/>
      <w:r>
        <w:t>Géo-services</w:t>
      </w:r>
      <w:proofErr w:type="spellEnd"/>
      <w:r>
        <w:t xml:space="preserve"> offrent une multitude de possibilités de traitements et </w:t>
      </w:r>
      <w:r w:rsidR="007962E4">
        <w:t xml:space="preserve">d’interactions avec les données. </w:t>
      </w:r>
      <w:r>
        <w:t>L’objectif est de permettre</w:t>
      </w:r>
      <w:r w:rsidR="007962E4">
        <w:t xml:space="preserve"> </w:t>
      </w:r>
      <w:r>
        <w:t xml:space="preserve">une utilisation </w:t>
      </w:r>
      <w:r w:rsidR="0687EA0B">
        <w:t>facilitée</w:t>
      </w:r>
      <w:r w:rsidR="007962E4">
        <w:t>,</w:t>
      </w:r>
      <w:r>
        <w:t xml:space="preserve"> et à destination du grand public</w:t>
      </w:r>
      <w:r w:rsidR="007962E4">
        <w:t>,</w:t>
      </w:r>
      <w:r>
        <w:t xml:space="preserve"> d’un maximum de ces API. Pour ce faire, la solution retenue est de proposer un gestionnaire d’outil </w:t>
      </w:r>
      <w:r w:rsidR="007962E4">
        <w:t>qui permettra de trier/ajouter/de prendre connaissance des outils proposés</w:t>
      </w:r>
      <w:r>
        <w:t>.</w:t>
      </w:r>
    </w:p>
    <w:p w14:paraId="689F9F1E" w14:textId="77777777" w:rsidR="00B03914" w:rsidRPr="004F6D00" w:rsidRDefault="23CD117B" w:rsidP="00052FA0">
      <w:pPr>
        <w:pStyle w:val="Titre4"/>
      </w:pPr>
      <w:r>
        <w:t xml:space="preserve">Options challengées et retenues : </w:t>
      </w:r>
    </w:p>
    <w:p w14:paraId="4EA840E7" w14:textId="40F41092" w:rsidR="00B03914" w:rsidRDefault="00B03914" w:rsidP="00FE4091">
      <w:pPr>
        <w:pStyle w:val="elements"/>
      </w:pPr>
      <w:r w:rsidRPr="00325DB8">
        <w:t xml:space="preserve">Elément </w:t>
      </w:r>
      <w:r>
        <w:t>existant</w:t>
      </w:r>
      <w:r w:rsidRPr="00325DB8">
        <w:t xml:space="preserve"> : </w:t>
      </w:r>
    </w:p>
    <w:p w14:paraId="77A10F8F" w14:textId="28DF5C42" w:rsidR="00B03914" w:rsidRDefault="23CD117B" w:rsidP="00FE4091">
      <w:pPr>
        <w:pStyle w:val="Exigence"/>
      </w:pPr>
      <w:r w:rsidRPr="0511589D">
        <w:rPr>
          <w:b/>
          <w:bCs/>
        </w:rPr>
        <w:t>Conservation des outils développés par l’IGN et présent sur l’interface du Géoportail</w:t>
      </w:r>
      <w:r w:rsidR="21740563">
        <w:t xml:space="preserve"> : </w:t>
      </w:r>
      <w:r>
        <w:t>La plupart des outils seront proposés comme outil</w:t>
      </w:r>
      <w:r w:rsidR="21740563">
        <w:t>s</w:t>
      </w:r>
      <w:r>
        <w:t xml:space="preserve"> de « base » et automatiquement renseignés dans le gestionnaire d’outils lors de la première connexion. </w:t>
      </w:r>
    </w:p>
    <w:p w14:paraId="55A4A874" w14:textId="3B00E610" w:rsidR="00DF075F" w:rsidRPr="00DF075F" w:rsidRDefault="00DF075F" w:rsidP="00DF075F">
      <w:pPr>
        <w:pStyle w:val="Exigence"/>
        <w:numPr>
          <w:ilvl w:val="0"/>
          <w:numId w:val="0"/>
        </w:numPr>
        <w:rPr>
          <w:i/>
        </w:rPr>
      </w:pPr>
      <w:r w:rsidRPr="00DF075F">
        <w:rPr>
          <w:i/>
        </w:rPr>
        <w:t xml:space="preserve">Ces outils sont proposés par les extensions Géoportail pour </w:t>
      </w:r>
      <w:proofErr w:type="spellStart"/>
      <w:r w:rsidRPr="00DF075F">
        <w:rPr>
          <w:i/>
        </w:rPr>
        <w:t>OpenLayers</w:t>
      </w:r>
      <w:proofErr w:type="spellEnd"/>
      <w:r w:rsidRPr="00DF075F">
        <w:rPr>
          <w:i/>
        </w:rPr>
        <w:t xml:space="preserve"> (2D) ou </w:t>
      </w:r>
      <w:proofErr w:type="spellStart"/>
      <w:r w:rsidRPr="00DF075F">
        <w:rPr>
          <w:i/>
        </w:rPr>
        <w:t>iTowns</w:t>
      </w:r>
      <w:proofErr w:type="spellEnd"/>
      <w:r w:rsidRPr="00DF075F">
        <w:rPr>
          <w:i/>
        </w:rPr>
        <w:t xml:space="preserve"> (3D). </w:t>
      </w:r>
      <w:r w:rsidRPr="00DF075F">
        <w:rPr>
          <w:i/>
        </w:rPr>
        <w:t/>
      </w:r>
    </w:p>
    <w:p w14:paraId="6DAA0325" w14:textId="77777777" w:rsidR="00B03914" w:rsidRDefault="00B03914" w:rsidP="00FE4091">
      <w:pPr>
        <w:pStyle w:val="elements"/>
      </w:pPr>
      <w:r>
        <w:t>Eléments nouveaux :</w:t>
      </w:r>
    </w:p>
    <w:p w14:paraId="3DE7A252" w14:textId="75194376" w:rsidR="00B03914" w:rsidRDefault="23CD117B" w:rsidP="00FE4091">
      <w:pPr>
        <w:pStyle w:val="Exigence"/>
      </w:pPr>
      <w:r>
        <w:t xml:space="preserve">Possibilité d’accéder aux API via des </w:t>
      </w:r>
      <w:proofErr w:type="spellStart"/>
      <w:r>
        <w:t>Widgets</w:t>
      </w:r>
      <w:proofErr w:type="spellEnd"/>
      <w:r>
        <w:t xml:space="preserve"> qui « encapsuleraient » le service</w:t>
      </w:r>
    </w:p>
    <w:p w14:paraId="05F520E5" w14:textId="16AF165A" w:rsidR="00B03914" w:rsidRDefault="23CD117B" w:rsidP="00FE4091">
      <w:pPr>
        <w:pStyle w:val="Exigence"/>
      </w:pPr>
      <w:r>
        <w:t>Possibilité d’ajouter des outils directement depuis le gestionnaire qui regroupera les outils proposés. Plusieurs producteurs pourraient à termes proposer le même outil ce qui implique de chaque outil soit attribué au producteur qui propose le service</w:t>
      </w:r>
    </w:p>
    <w:p w14:paraId="55F94433" w14:textId="12FD4232" w:rsidR="00B03914" w:rsidRDefault="21740563" w:rsidP="00FE4091">
      <w:pPr>
        <w:pStyle w:val="Exigence"/>
      </w:pPr>
      <w:r>
        <w:t>Une recherche des outils</w:t>
      </w:r>
      <w:r w:rsidR="23CD117B">
        <w:t xml:space="preserve"> depuis le gestionnaire sera possible via la barre de recherche ainsi qu’une recherche manuelle directement dans les catégories proposées</w:t>
      </w:r>
    </w:p>
    <w:p w14:paraId="2DB4E629" w14:textId="150F7908" w:rsidR="00B03914" w:rsidRDefault="23CD117B" w:rsidP="00FE4091">
      <w:pPr>
        <w:pStyle w:val="Exigence"/>
      </w:pPr>
      <w:r>
        <w:t xml:space="preserve">Possibilité de trier et supprimer les outils une fois ajoutés et </w:t>
      </w:r>
      <w:r w:rsidR="21740563">
        <w:t>sélectionnés</w:t>
      </w:r>
    </w:p>
    <w:p w14:paraId="712C59FC" w14:textId="762C3A38" w:rsidR="00B03914" w:rsidRDefault="00B03914" w:rsidP="007962E4"/>
    <w:p w14:paraId="6B6DFF23" w14:textId="77777777" w:rsidR="007962E4" w:rsidRPr="00831E6A" w:rsidRDefault="007962E4" w:rsidP="007962E4">
      <w:r w:rsidRPr="00680385">
        <w:rPr>
          <w:noProof/>
          <w:lang w:eastAsia="fr-FR"/>
        </w:rPr>
        <mc:AlternateContent>
          <mc:Choice Requires="wps">
            <w:drawing>
              <wp:anchor distT="0" distB="0" distL="114300" distR="114300" simplePos="0" relativeHeight="251658271" behindDoc="0" locked="0" layoutInCell="1" allowOverlap="1" wp14:anchorId="71189A91" wp14:editId="57EEA77B">
                <wp:simplePos x="0" y="0"/>
                <wp:positionH relativeFrom="column">
                  <wp:posOffset>2037080</wp:posOffset>
                </wp:positionH>
                <wp:positionV relativeFrom="paragraph">
                  <wp:posOffset>1224280</wp:posOffset>
                </wp:positionV>
                <wp:extent cx="307975" cy="200025"/>
                <wp:effectExtent l="0" t="19050" r="34925" b="47625"/>
                <wp:wrapNone/>
                <wp:docPr id="106" name="Flèche droite 106"/>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106" style="position:absolute;margin-left:160.4pt;margin-top:96.4pt;width:24.25pt;height:15.7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"/>
            </w:pict>
          </mc:Fallback>
        </mc:AlternateContent>
      </w:r>
      <w:r w:rsidRPr="00680385">
        <w:rPr>
          <w:noProof/>
          <w:lang w:eastAsia="fr-FR"/>
        </w:rPr>
        <mc:AlternateContent>
          <mc:Choice Requires="wps">
            <w:drawing>
              <wp:anchor distT="0" distB="0" distL="114300" distR="114300" simplePos="0" relativeHeight="251658272" behindDoc="0" locked="0" layoutInCell="1" allowOverlap="1" wp14:anchorId="799C0ECB" wp14:editId="72F07E46">
                <wp:simplePos x="0" y="0"/>
                <wp:positionH relativeFrom="column">
                  <wp:posOffset>4018280</wp:posOffset>
                </wp:positionH>
                <wp:positionV relativeFrom="paragraph">
                  <wp:posOffset>1157605</wp:posOffset>
                </wp:positionV>
                <wp:extent cx="307975" cy="200025"/>
                <wp:effectExtent l="0" t="19050" r="34925" b="47625"/>
                <wp:wrapNone/>
                <wp:docPr id="107" name="Flèche droite 107"/>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107" style="position:absolute;margin-left:316.4pt;margin-top:91.15pt;width:24.25pt;height:15.7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"/>
            </w:pict>
          </mc:Fallback>
        </mc:AlternateContent>
      </w:r>
      <w:r>
        <w:rPr>
          <w:noProof/>
          <w:lang w:eastAsia="fr-FR"/>
        </w:rPr>
        <w:drawing>
          <wp:inline distT="0" distB="0" distL="0" distR="0" wp14:anchorId="0F293F70" wp14:editId="3C7376D7">
            <wp:extent cx="2064369" cy="2600955"/>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067129" cy="2604433"/>
                    </a:xfrm>
                    <a:prstGeom prst="rect">
                      <a:avLst/>
                    </a:prstGeom>
                  </pic:spPr>
                </pic:pic>
              </a:graphicData>
            </a:graphic>
          </wp:inline>
        </w:drawing>
      </w:r>
      <w:r w:rsidRPr="00F4160D">
        <w:rPr>
          <w:noProof/>
          <w:lang w:eastAsia="fr-FR"/>
        </w:rPr>
        <w:t xml:space="preserve"> </w:t>
      </w:r>
      <w:r>
        <w:rPr>
          <w:noProof/>
          <w:lang w:eastAsia="fr-FR"/>
        </w:rPr>
        <w:t xml:space="preserve">         </w:t>
      </w:r>
      <w:r>
        <w:rPr>
          <w:noProof/>
          <w:lang w:eastAsia="fr-FR"/>
        </w:rPr>
        <w:drawing>
          <wp:inline distT="0" distB="0" distL="0" distR="0" wp14:anchorId="34A2F710" wp14:editId="6AECFC4C">
            <wp:extent cx="1651000" cy="2611424"/>
            <wp:effectExtent l="0" t="0" r="635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653381" cy="2615191"/>
                    </a:xfrm>
                    <a:prstGeom prst="rect">
                      <a:avLst/>
                    </a:prstGeom>
                  </pic:spPr>
                </pic:pic>
              </a:graphicData>
            </a:graphic>
          </wp:inline>
        </w:drawing>
      </w:r>
      <w:r w:rsidRPr="00F4160D">
        <w:rPr>
          <w:noProof/>
          <w:lang w:eastAsia="fr-FR"/>
        </w:rPr>
        <w:t xml:space="preserve"> </w:t>
      </w:r>
      <w:r>
        <w:rPr>
          <w:noProof/>
          <w:lang w:eastAsia="fr-FR"/>
        </w:rPr>
        <w:t xml:space="preserve">          </w:t>
      </w:r>
      <w:r>
        <w:rPr>
          <w:noProof/>
          <w:lang w:eastAsia="fr-FR"/>
        </w:rPr>
        <w:drawing>
          <wp:inline distT="0" distB="0" distL="0" distR="0" wp14:anchorId="2097E77F" wp14:editId="7E98BE96">
            <wp:extent cx="1352550" cy="2612542"/>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352550" cy="2612542"/>
                    </a:xfrm>
                    <a:prstGeom prst="rect">
                      <a:avLst/>
                    </a:prstGeom>
                  </pic:spPr>
                </pic:pic>
              </a:graphicData>
            </a:graphic>
          </wp:inline>
        </w:drawing>
      </w:r>
    </w:p>
    <w:p w14:paraId="02AB06B0" w14:textId="77777777" w:rsidR="007962E4" w:rsidRDefault="007962E4" w:rsidP="007962E4"/>
    <w:p w14:paraId="3C6E6364" w14:textId="60BB22BE" w:rsidR="00B03914" w:rsidRDefault="23CD117B" w:rsidP="00A13C72">
      <w:pPr>
        <w:pStyle w:val="Titre3"/>
      </w:pPr>
      <w:bookmarkStart w:id="62" w:name="_Toc149313832"/>
      <w:r>
        <w:t xml:space="preserve">Prérequis et éléments de </w:t>
      </w:r>
      <w:r w:rsidR="437BEB2D">
        <w:t>discussions</w:t>
      </w:r>
      <w:r>
        <w:t> à approfondir :</w:t>
      </w:r>
      <w:bookmarkEnd w:id="62"/>
      <w:r>
        <w:t xml:space="preserve"> </w:t>
      </w:r>
    </w:p>
    <w:p w14:paraId="22DDBDBE" w14:textId="2ED7B26C" w:rsidR="007962E4" w:rsidRPr="007962E4" w:rsidRDefault="007962E4" w:rsidP="007962E4">
      <w:r>
        <w:t xml:space="preserve">Plusieurs sujets restent à explorer et </w:t>
      </w:r>
      <w:r w:rsidR="00171AEE">
        <w:t xml:space="preserve">doivent faire l’objet d’un travail plus </w:t>
      </w:r>
      <w:r w:rsidR="6D34723A">
        <w:t>approfondi</w:t>
      </w:r>
      <w:r w:rsidR="00171AEE">
        <w:t xml:space="preserve"> : </w:t>
      </w:r>
      <w:r>
        <w:t xml:space="preserve"> </w:t>
      </w:r>
    </w:p>
    <w:p w14:paraId="7FA2CD31" w14:textId="0D295A90" w:rsidR="00B03914" w:rsidRPr="00B03914" w:rsidRDefault="00B03914" w:rsidP="00171AEE">
      <w:pPr>
        <w:pStyle w:val="Sansinterligne"/>
        <w:numPr>
          <w:ilvl w:val="0"/>
          <w:numId w:val="30"/>
        </w:numPr>
      </w:pPr>
      <w:r w:rsidRPr="0079181F">
        <w:rPr>
          <w:rFonts w:eastAsia="Calibri"/>
          <w:b/>
          <w:color w:val="FF0000"/>
          <w:lang w:eastAsia="fr-FR"/>
        </w:rPr>
        <w:t xml:space="preserve">Comment trier les </w:t>
      </w:r>
      <w:proofErr w:type="spellStart"/>
      <w:r w:rsidRPr="0079181F">
        <w:rPr>
          <w:rFonts w:eastAsia="Calibri"/>
          <w:b/>
          <w:color w:val="FF0000"/>
          <w:lang w:eastAsia="fr-FR"/>
        </w:rPr>
        <w:t>widgets</w:t>
      </w:r>
      <w:proofErr w:type="spellEnd"/>
      <w:r w:rsidRPr="0079181F">
        <w:rPr>
          <w:rFonts w:eastAsia="Calibri"/>
          <w:b/>
          <w:color w:val="FF0000"/>
          <w:lang w:eastAsia="fr-FR"/>
        </w:rPr>
        <w:t xml:space="preserve"> :</w:t>
      </w:r>
      <w:r w:rsidRPr="0079181F">
        <w:rPr>
          <w:rFonts w:eastAsia="Calibri"/>
          <w:color w:val="FF0000"/>
          <w:lang w:eastAsia="fr-FR"/>
        </w:rPr>
        <w:t xml:space="preserve"> </w:t>
      </w:r>
      <w:r w:rsidRPr="0B98DE87">
        <w:rPr>
          <w:rFonts w:eastAsia="Calibri"/>
          <w:color w:val="000000" w:themeColor="text1"/>
          <w:lang w:eastAsia="fr-FR"/>
        </w:rPr>
        <w:t>1</w:t>
      </w:r>
      <w:r w:rsidRPr="0B98DE87">
        <w:rPr>
          <w:rFonts w:eastAsia="Calibri"/>
          <w:color w:val="000000" w:themeColor="text1"/>
          <w:vertAlign w:val="superscript"/>
          <w:lang w:eastAsia="fr-FR"/>
        </w:rPr>
        <w:t>er</w:t>
      </w:r>
      <w:r w:rsidRPr="0B98DE87">
        <w:rPr>
          <w:rFonts w:eastAsia="Calibri"/>
          <w:color w:val="000000" w:themeColor="text1"/>
          <w:lang w:eastAsia="fr-FR"/>
        </w:rPr>
        <w:t xml:space="preserve"> les plus utilisés/ajoutés 2</w:t>
      </w:r>
      <w:r w:rsidRPr="0B98DE87">
        <w:rPr>
          <w:rFonts w:eastAsia="Calibri"/>
          <w:color w:val="000000" w:themeColor="text1"/>
          <w:vertAlign w:val="superscript"/>
          <w:lang w:eastAsia="fr-FR"/>
        </w:rPr>
        <w:t>ème</w:t>
      </w:r>
      <w:r w:rsidRPr="0B98DE87">
        <w:rPr>
          <w:rFonts w:eastAsia="Calibri"/>
          <w:color w:val="000000" w:themeColor="text1"/>
          <w:lang w:eastAsia="fr-FR"/>
        </w:rPr>
        <w:t xml:space="preserve"> : les </w:t>
      </w:r>
      <w:proofErr w:type="spellStart"/>
      <w:r w:rsidRPr="0B98DE87">
        <w:rPr>
          <w:rFonts w:eastAsia="Calibri"/>
          <w:color w:val="000000" w:themeColor="text1"/>
          <w:lang w:eastAsia="fr-FR"/>
        </w:rPr>
        <w:t>widgets</w:t>
      </w:r>
      <w:proofErr w:type="spellEnd"/>
      <w:r w:rsidRPr="0B98DE87">
        <w:rPr>
          <w:rFonts w:eastAsia="Calibri"/>
          <w:color w:val="000000" w:themeColor="text1"/>
          <w:lang w:eastAsia="fr-FR"/>
        </w:rPr>
        <w:t xml:space="preserve"> cartographiques visualisables (potentiellement faire recherche sur producteur/thématique), les </w:t>
      </w:r>
      <w:proofErr w:type="spellStart"/>
      <w:r w:rsidRPr="0B98DE87">
        <w:rPr>
          <w:rFonts w:eastAsia="Calibri"/>
          <w:color w:val="000000" w:themeColor="text1"/>
          <w:lang w:eastAsia="fr-FR"/>
        </w:rPr>
        <w:t>widgets</w:t>
      </w:r>
      <w:proofErr w:type="spellEnd"/>
      <w:r w:rsidRPr="0B98DE87">
        <w:rPr>
          <w:rFonts w:eastAsia="Calibri"/>
          <w:color w:val="000000" w:themeColor="text1"/>
          <w:lang w:eastAsia="fr-FR"/>
        </w:rPr>
        <w:t xml:space="preserve"> non visualisables mais avec un lien carto (achat carte papier</w:t>
      </w:r>
      <w:r w:rsidR="00B36EB3" w:rsidRPr="0B98DE87">
        <w:rPr>
          <w:rFonts w:eastAsia="Calibri"/>
          <w:color w:val="000000" w:themeColor="text1"/>
          <w:lang w:eastAsia="fr-FR"/>
        </w:rPr>
        <w:t>, par thématique ? Par producteurs ?</w:t>
      </w:r>
    </w:p>
    <w:p w14:paraId="398C00E8" w14:textId="349F0092" w:rsidR="00B03914" w:rsidRDefault="00B03914" w:rsidP="00B03914">
      <w:pPr>
        <w:pStyle w:val="Sansinterligne"/>
        <w:ind w:left="360"/>
        <w:rPr>
          <w:rFonts w:eastAsia="Calibri" w:cs="Times New Roman"/>
          <w:color w:val="000000"/>
          <w:lang w:eastAsia="fr-FR"/>
        </w:rPr>
      </w:pPr>
    </w:p>
    <w:p w14:paraId="0C2158D3" w14:textId="17DA137E" w:rsidR="008C6CE2" w:rsidRPr="00171AEE" w:rsidRDefault="00B03914" w:rsidP="4642B118">
      <w:pPr>
        <w:pStyle w:val="Sansinterligne"/>
        <w:numPr>
          <w:ilvl w:val="0"/>
          <w:numId w:val="30"/>
        </w:numPr>
        <w:rPr>
          <w:rFonts w:eastAsia="Calibri" w:cs="Times New Roman"/>
          <w:color w:val="000000" w:themeColor="text1"/>
          <w:lang w:eastAsia="fr-FR"/>
        </w:rPr>
      </w:pPr>
      <w:r w:rsidRPr="4642B118">
        <w:rPr>
          <w:rFonts w:eastAsia="Calibri" w:cs="Times New Roman"/>
          <w:b/>
          <w:bCs/>
          <w:color w:val="FF0000"/>
          <w:lang w:eastAsia="fr-FR"/>
        </w:rPr>
        <w:t>Prérequis techniques qui doivent être définis</w:t>
      </w:r>
      <w:r w:rsidRPr="4642B118">
        <w:rPr>
          <w:rFonts w:eastAsia="Calibri" w:cs="Times New Roman"/>
          <w:color w:val="000000" w:themeColor="text1"/>
          <w:lang w:eastAsia="fr-FR"/>
        </w:rPr>
        <w:t xml:space="preserve"> pour déterminer comment passer de l’API a un outil compatible avec l’interface cartographique</w:t>
      </w:r>
    </w:p>
    <w:p w14:paraId="40083420" w14:textId="0305251A" w:rsidR="00DE7BA2" w:rsidRDefault="07F9EA46" w:rsidP="00A13C72">
      <w:pPr>
        <w:pStyle w:val="Titre2"/>
      </w:pPr>
      <w:bookmarkStart w:id="63" w:name="_Toc149313833"/>
      <w:r>
        <w:t>Conservation de la carte créée</w:t>
      </w:r>
      <w:bookmarkEnd w:id="63"/>
    </w:p>
    <w:p w14:paraId="25D8371B" w14:textId="04EFAC9B" w:rsidR="00171AEE" w:rsidRDefault="00171AEE" w:rsidP="00171AEE">
      <w:pPr>
        <w:pStyle w:val="Sansinterligne"/>
      </w:pPr>
      <w:r>
        <w:t xml:space="preserve">Une des </w:t>
      </w:r>
      <w:r w:rsidR="004B15BD">
        <w:t xml:space="preserve">possibilités </w:t>
      </w:r>
      <w:r w:rsidR="7EC2AD58">
        <w:t>offertes</w:t>
      </w:r>
      <w:r w:rsidR="004B15BD">
        <w:t xml:space="preserve"> par le Géoportail et qui rencontre le succès des utilisateurs est de pouvoir enregistrer la carte créée. Cela permet notamment de préparer sur PC des cartes et de les consulter sur Smartphone lors d’une sortie par exemple. Pouvoir enregistrer tout ou partie de ce qui a été créé est donc un enjeu essentiel de l’interface cartographique. </w:t>
      </w:r>
    </w:p>
    <w:p w14:paraId="3E73FEDC" w14:textId="73F4D9E5" w:rsidR="00DE7BA2" w:rsidRDefault="07F9EA46" w:rsidP="00A13C72">
      <w:pPr>
        <w:pStyle w:val="Titre3"/>
      </w:pPr>
      <w:bookmarkStart w:id="64" w:name="_Toc149313834"/>
      <w:r>
        <w:t>Enregistrement de la carte</w:t>
      </w:r>
      <w:r w:rsidR="41C8546A">
        <w:t xml:space="preserve"> ou de données via les Favoris</w:t>
      </w:r>
      <w:bookmarkEnd w:id="64"/>
    </w:p>
    <w:p w14:paraId="096CF35A" w14:textId="11BADC64" w:rsidR="00682C63" w:rsidRPr="0079181F" w:rsidRDefault="00B22AC7" w:rsidP="004B15BD">
      <w:pPr>
        <w:pStyle w:val="Sansinterligne"/>
        <w:rPr>
          <w:b/>
          <w:color w:val="FF0000"/>
        </w:rPr>
      </w:pPr>
      <w:r w:rsidRPr="0079181F">
        <w:rPr>
          <w:b/>
          <w:color w:val="FF0000"/>
        </w:rPr>
        <w:t>Travail UX encore en cours</w:t>
      </w:r>
    </w:p>
    <w:p w14:paraId="7383CAAC" w14:textId="77777777" w:rsidR="00B22AC7" w:rsidRDefault="00B22AC7" w:rsidP="004B15BD">
      <w:pPr>
        <w:pStyle w:val="Sansinterligne"/>
      </w:pPr>
    </w:p>
    <w:p w14:paraId="13581ADC" w14:textId="6ED96B7B" w:rsidR="004B15BD" w:rsidRDefault="004B15BD" w:rsidP="004B15BD">
      <w:pPr>
        <w:pStyle w:val="Sansinterligne"/>
      </w:pPr>
      <w:r>
        <w:t xml:space="preserve">Les favoris permettront de conserver tout ou partie de la carte en cours. L’utilisateur qui souhaite naviguer sur d’autres interfaces tel que le catalogue pourra retrouver les éléments qu’il a voulu sauvegarder. </w:t>
      </w:r>
    </w:p>
    <w:p w14:paraId="5A56B944" w14:textId="642F661B" w:rsidR="00682C63" w:rsidRDefault="00682C63" w:rsidP="00A13C72">
      <w:pPr>
        <w:pStyle w:val="Titre4"/>
      </w:pPr>
      <w:r w:rsidRPr="004F6D00">
        <w:t xml:space="preserve">Options challengées et retenues : </w:t>
      </w:r>
    </w:p>
    <w:p w14:paraId="5DF7A3A0" w14:textId="2AEAABFA" w:rsidR="00682C63" w:rsidRPr="00682C63" w:rsidRDefault="00682C63" w:rsidP="00FE4091">
      <w:pPr>
        <w:pStyle w:val="elements"/>
        <w:rPr>
          <w:i/>
        </w:rPr>
      </w:pPr>
      <w:r w:rsidRPr="00325DB8">
        <w:t xml:space="preserve">Eléments </w:t>
      </w:r>
      <w:r>
        <w:t>préexistants </w:t>
      </w:r>
      <w:r w:rsidR="004B15BD">
        <w:t xml:space="preserve">mais modifiés </w:t>
      </w:r>
      <w:r>
        <w:t>:</w:t>
      </w:r>
    </w:p>
    <w:p w14:paraId="339556A0" w14:textId="513E260D" w:rsidR="004B15BD" w:rsidRPr="00DF075F" w:rsidRDefault="588CBC2A" w:rsidP="4642B118">
      <w:pPr>
        <w:pStyle w:val="Exigence"/>
        <w:rPr>
          <w:i/>
          <w:iCs/>
        </w:rPr>
      </w:pPr>
      <w:r w:rsidRPr="0511589D">
        <w:rPr>
          <w:b/>
          <w:bCs/>
        </w:rPr>
        <w:t>La conception en cours de la carte est conservée lorsque l’utilisateur quitte le site.</w:t>
      </w:r>
      <w:r>
        <w:t xml:space="preserve"> Lorsqu’il rouvrira une nouvelle session, les données qui avaient été ajoutées, le style appliqué et les outils « favoris » seront identiques. </w:t>
      </w:r>
      <w:r w:rsidR="41C8546A">
        <w:t>Attention s’il n’est pas connecté, c’est configuration peut être perdue si l’utilisateur change de support de consultation ou s’il nettoie son navigateur.</w:t>
      </w:r>
    </w:p>
    <w:p w14:paraId="4314EEF4" w14:textId="65D056F4" w:rsidR="00DF075F" w:rsidRPr="00DF075F" w:rsidRDefault="00DF075F" w:rsidP="00DF075F">
      <w:pPr>
        <w:pStyle w:val="Exigence"/>
        <w:numPr>
          <w:ilvl w:val="0"/>
          <w:numId w:val="0"/>
        </w:numPr>
        <w:rPr>
          <w:i/>
        </w:rPr>
      </w:pPr>
      <w:r w:rsidRPr="00DF075F">
        <w:rPr>
          <w:i/>
        </w:rPr>
        <w:lastRenderedPageBreak/>
        <w:t xml:space="preserve">Possible techniquement via le </w:t>
      </w:r>
      <w:proofErr w:type="spellStart"/>
      <w:r w:rsidRPr="00DF075F">
        <w:rPr>
          <w:i/>
        </w:rPr>
        <w:t>localStorage</w:t>
      </w:r>
      <w:proofErr w:type="spellEnd"/>
      <w:r w:rsidRPr="00DF075F">
        <w:rPr>
          <w:i/>
        </w:rPr>
        <w:t xml:space="preserve"> du navigateur : lié à la session du navigateur, et non à la connexion à son compte</w:t>
      </w:r>
      <w:r w:rsidRPr="00DF075F">
        <w:rPr>
          <w:i/>
        </w:rPr>
        <w:t/>
      </w:r>
    </w:p>
    <w:p w14:paraId="745DE599" w14:textId="6CECE1B8" w:rsidR="004B15BD" w:rsidRPr="004B15BD" w:rsidRDefault="41C8546A" w:rsidP="00FE4091">
      <w:pPr>
        <w:pStyle w:val="Exigence"/>
        <w:rPr>
          <w:i/>
        </w:rPr>
      </w:pPr>
      <w:r w:rsidRPr="0511589D">
        <w:rPr>
          <w:b/>
          <w:bCs/>
        </w:rPr>
        <w:t>L’utilisateur peut enregistrer des données du catalogue </w:t>
      </w:r>
      <w:r>
        <w:t xml:space="preserve">: </w:t>
      </w:r>
      <w:r w:rsidR="2B1CE3D4">
        <w:t xml:space="preserve">Cette opération ne nécessite pas d’être connectée. </w:t>
      </w:r>
      <w:r>
        <w:t>Les favoris permettront de sauvegarder des données directement depuis le gestionnaire de couche. Cette opération permettra à l’utilisateur d’aller consulter le catalogue après ou bien de retrouver facilement des données qu’il consulte régulièrement. Il pourra aussi à l’inverse, ajouter aux favoris la donnée depuis le catalogue pour ensuite la visualiser dans l’interface cartographique.</w:t>
      </w:r>
    </w:p>
    <w:p w14:paraId="76B566C1" w14:textId="6916057C" w:rsidR="00682C63" w:rsidRPr="00682C63" w:rsidRDefault="588CBC2A" w:rsidP="00FE4091">
      <w:pPr>
        <w:pStyle w:val="Exigence"/>
        <w:rPr>
          <w:i/>
        </w:rPr>
      </w:pPr>
      <w:r w:rsidRPr="0511589D">
        <w:rPr>
          <w:b/>
          <w:bCs/>
        </w:rPr>
        <w:t>L’utilisateur peut enregistrer ses réalisations en allant sur « Ajouter aux favoris ».</w:t>
      </w:r>
      <w:r>
        <w:t xml:space="preserve"> La carte pourra être enregistrée selon deux niveaux :</w:t>
      </w:r>
    </w:p>
    <w:p w14:paraId="4FC68F88" w14:textId="7D23914A" w:rsidR="00682C63" w:rsidRPr="00682C63" w:rsidRDefault="00682C63" w:rsidP="00FE4091">
      <w:pPr>
        <w:pStyle w:val="Paragraphedeliste"/>
        <w:numPr>
          <w:ilvl w:val="0"/>
          <w:numId w:val="22"/>
        </w:numPr>
        <w:rPr>
          <w:i/>
        </w:rPr>
      </w:pPr>
      <w:r w:rsidRPr="004B15BD">
        <w:rPr>
          <w:b/>
        </w:rPr>
        <w:t>Seulement le gestionnaire de couche</w:t>
      </w:r>
      <w:r>
        <w:t> : Les éléments conservés seront la disposition au sein du gestionnaire, le style appliqué</w:t>
      </w:r>
      <w:r w:rsidR="007D0839">
        <w:t>, niveau de zoom</w:t>
      </w:r>
      <w:r>
        <w:t xml:space="preserve">. Cette opération ne nécessite pas forcément que l’utilisateur soit connecté et ait un compte. La connexion est aussi possible et assurera une conservation de la configuration même en changeant de </w:t>
      </w:r>
      <w:proofErr w:type="spellStart"/>
      <w:r>
        <w:t>device</w:t>
      </w:r>
      <w:proofErr w:type="spellEnd"/>
      <w:r>
        <w:t xml:space="preserve"> ou bien en étant en navigation privée</w:t>
      </w:r>
    </w:p>
    <w:p w14:paraId="206FA78D" w14:textId="5889C5E2" w:rsidR="00682C63" w:rsidRPr="004B15BD" w:rsidRDefault="00682C63" w:rsidP="00FE4091">
      <w:pPr>
        <w:pStyle w:val="Paragraphedeliste"/>
        <w:numPr>
          <w:ilvl w:val="0"/>
          <w:numId w:val="22"/>
        </w:numPr>
        <w:rPr>
          <w:i/>
        </w:rPr>
      </w:pPr>
      <w:r w:rsidRPr="004B15BD">
        <w:rPr>
          <w:b/>
        </w:rPr>
        <w:t>La carte en entier avec les résultats des outils</w:t>
      </w:r>
      <w:r>
        <w:t> : Les éléments conservés seront la disposition au sein du gestionnaire, le style appliqué</w:t>
      </w:r>
      <w:r w:rsidR="007D0839">
        <w:t>, niveau de zoom</w:t>
      </w:r>
      <w:r>
        <w:t xml:space="preserve"> ainsi que tous les résultats obtenus par calculs de certains outils. Cette opération nécessite une connexion de la part de l’utilisateur qui retrouvera toujours la configuration de ses cartes.</w:t>
      </w:r>
    </w:p>
    <w:p w14:paraId="021577A7" w14:textId="517A6018" w:rsidR="004B15BD" w:rsidRDefault="004B15BD" w:rsidP="00FE4091">
      <w:pPr>
        <w:pStyle w:val="Paragraphedeliste"/>
        <w:numPr>
          <w:ilvl w:val="0"/>
          <w:numId w:val="22"/>
        </w:numPr>
        <w:rPr>
          <w:b/>
        </w:rPr>
      </w:pPr>
      <w:r w:rsidRPr="004B15BD">
        <w:rPr>
          <w:b/>
        </w:rPr>
        <w:t>Uniquement les résultats des outils</w:t>
      </w:r>
      <w:r w:rsidR="00A22E79">
        <w:rPr>
          <w:b/>
        </w:rPr>
        <w:t xml:space="preserve"> : </w:t>
      </w:r>
      <w:r w:rsidR="00A22E79">
        <w:t>l’utilisateur doit être connecté.</w:t>
      </w:r>
    </w:p>
    <w:p w14:paraId="357417CB" w14:textId="77777777" w:rsidR="00A22E79" w:rsidRPr="00A22E79" w:rsidRDefault="00A22E79" w:rsidP="00A22E79">
      <w:pPr>
        <w:pStyle w:val="Paragraphedeliste"/>
        <w:ind w:left="2160"/>
        <w:rPr>
          <w:b/>
        </w:rPr>
      </w:pPr>
    </w:p>
    <w:p w14:paraId="1E577476" w14:textId="77777777" w:rsidR="00A22E79" w:rsidRDefault="004B15BD" w:rsidP="00A22E79">
      <w:pPr>
        <w:jc w:val="center"/>
        <w:rPr>
          <w:noProof/>
          <w:lang w:eastAsia="fr-FR"/>
        </w:rPr>
      </w:pPr>
      <w:r>
        <w:rPr>
          <w:noProof/>
          <w:lang w:eastAsia="fr-FR"/>
        </w:rPr>
        <w:drawing>
          <wp:inline distT="0" distB="0" distL="0" distR="0" wp14:anchorId="54324CA2" wp14:editId="759A7862">
            <wp:extent cx="2489552" cy="3435350"/>
            <wp:effectExtent l="0" t="0" r="635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489552" cy="3435350"/>
                    </a:xfrm>
                    <a:prstGeom prst="rect">
                      <a:avLst/>
                    </a:prstGeom>
                  </pic:spPr>
                </pic:pic>
              </a:graphicData>
            </a:graphic>
          </wp:inline>
        </w:drawing>
      </w:r>
    </w:p>
    <w:p w14:paraId="68621F9A" w14:textId="50DFF8BC" w:rsidR="00A22E79" w:rsidRDefault="2B1CE3D4" w:rsidP="00FE4091">
      <w:pPr>
        <w:pStyle w:val="Exigence"/>
        <w:rPr>
          <w:noProof/>
        </w:rPr>
      </w:pPr>
      <w:r w:rsidRPr="0511589D">
        <w:rPr>
          <w:b/>
          <w:bCs/>
          <w:noProof/>
        </w:rPr>
        <w:t>L’organisation des favoris</w:t>
      </w:r>
      <w:r w:rsidRPr="0511589D">
        <w:rPr>
          <w:noProof/>
        </w:rPr>
        <w:t> : Le travail concernant l’interface des favoris est encore en cours mais elle pourrait être organisée en deux onglets :</w:t>
      </w:r>
    </w:p>
    <w:p w14:paraId="579DA6B3" w14:textId="77777777" w:rsidR="00A22E79" w:rsidRDefault="00A22E79" w:rsidP="00A22E79">
      <w:pPr>
        <w:pStyle w:val="Sansinterligne"/>
        <w:ind w:left="1068"/>
        <w:rPr>
          <w:noProof/>
          <w:lang w:eastAsia="fr-FR"/>
        </w:rPr>
      </w:pPr>
    </w:p>
    <w:p w14:paraId="5DE3AD8A" w14:textId="133D30FE" w:rsidR="00A22E79" w:rsidRDefault="00A22E79" w:rsidP="00FE4091">
      <w:pPr>
        <w:pStyle w:val="Sansinterligne"/>
        <w:numPr>
          <w:ilvl w:val="1"/>
          <w:numId w:val="31"/>
        </w:numPr>
        <w:ind w:left="1068"/>
        <w:rPr>
          <w:noProof/>
          <w:lang w:eastAsia="fr-FR"/>
        </w:rPr>
      </w:pPr>
      <w:r>
        <w:rPr>
          <w:noProof/>
          <w:lang w:eastAsia="fr-FR"/>
        </w:rPr>
        <w:t xml:space="preserve">Affichage des données issues de la </w:t>
      </w:r>
      <w:r w:rsidR="007C3696">
        <w:rPr>
          <w:noProof/>
          <w:lang w:eastAsia="fr-FR"/>
        </w:rPr>
        <w:t xml:space="preserve">Cartes.gouv </w:t>
      </w:r>
      <w:r>
        <w:rPr>
          <w:noProof/>
          <w:lang w:eastAsia="fr-FR"/>
        </w:rPr>
        <w:t xml:space="preserve">dans son ensemble  et principalement du Catalogue. L’utilisateur aura accès à des informations telles que le lien vers la page catalogue, la possibilité de l’utiliser dans l’interface cartographique, supprimer la donnée s’il souhait l’enlever de ses favoris. </w:t>
      </w:r>
    </w:p>
    <w:p w14:paraId="086CF91E" w14:textId="77777777" w:rsidR="00A22E79" w:rsidRDefault="00A22E79" w:rsidP="00FE4091">
      <w:pPr>
        <w:pStyle w:val="Sansinterligne"/>
        <w:ind w:left="1068"/>
        <w:rPr>
          <w:noProof/>
          <w:lang w:eastAsia="fr-FR"/>
        </w:rPr>
      </w:pPr>
    </w:p>
    <w:p w14:paraId="59431DB0" w14:textId="70E03725" w:rsidR="00A22E79" w:rsidRDefault="00A22E79" w:rsidP="00FE4091">
      <w:pPr>
        <w:pStyle w:val="Sansinterligne"/>
        <w:numPr>
          <w:ilvl w:val="1"/>
          <w:numId w:val="31"/>
        </w:numPr>
        <w:ind w:left="1068"/>
        <w:rPr>
          <w:noProof/>
          <w:lang w:eastAsia="fr-FR"/>
        </w:rPr>
      </w:pPr>
      <w:r>
        <w:rPr>
          <w:noProof/>
          <w:lang w:eastAsia="fr-FR"/>
        </w:rPr>
        <w:lastRenderedPageBreak/>
        <w:t>Affichage des données issues du traitement fait par l’ulisateur : cartes, outils, données importées</w:t>
      </w:r>
      <w:r w:rsidR="007D3804">
        <w:rPr>
          <w:noProof/>
          <w:lang w:eastAsia="fr-FR"/>
        </w:rPr>
        <w:t xml:space="preserve">. L’utilisateur retrouvera les informations suivantes : un visuel, un nom de la carte, une descritpion succinte, possibilité de copier le lien, possibilité de l’utiliser, possibilité de supprimer. </w:t>
      </w:r>
    </w:p>
    <w:p w14:paraId="561100B6" w14:textId="77777777" w:rsidR="00A22E79" w:rsidRDefault="00A22E79" w:rsidP="00A22E79">
      <w:pPr>
        <w:pStyle w:val="Sansinterligne"/>
        <w:rPr>
          <w:noProof/>
          <w:lang w:eastAsia="fr-FR"/>
        </w:rPr>
      </w:pPr>
    </w:p>
    <w:p w14:paraId="5F7688E4" w14:textId="2EEE2B10" w:rsidR="004B15BD" w:rsidRPr="004B15BD" w:rsidRDefault="00A22E79" w:rsidP="00A22E79">
      <w:pPr>
        <w:jc w:val="center"/>
        <w:rPr>
          <w:b/>
        </w:rPr>
      </w:pPr>
      <w:r w:rsidRPr="00680385">
        <w:rPr>
          <w:noProof/>
          <w:lang w:eastAsia="fr-FR"/>
        </w:rPr>
        <mc:AlternateContent>
          <mc:Choice Requires="wps">
            <w:drawing>
              <wp:anchor distT="0" distB="0" distL="114300" distR="114300" simplePos="0" relativeHeight="251658273" behindDoc="0" locked="0" layoutInCell="1" allowOverlap="1" wp14:anchorId="05089961" wp14:editId="01F6C2A2">
                <wp:simplePos x="0" y="0"/>
                <wp:positionH relativeFrom="column">
                  <wp:posOffset>2633980</wp:posOffset>
                </wp:positionH>
                <wp:positionV relativeFrom="paragraph">
                  <wp:posOffset>1085215</wp:posOffset>
                </wp:positionV>
                <wp:extent cx="307975" cy="200025"/>
                <wp:effectExtent l="0" t="19050" r="34925" b="47625"/>
                <wp:wrapNone/>
                <wp:docPr id="112" name="Flèche droite 112"/>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112" style="position:absolute;margin-left:207.4pt;margin-top:85.45pt;width:24.25pt;height:15.7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"/>
            </w:pict>
          </mc:Fallback>
        </mc:AlternateContent>
      </w:r>
      <w:r>
        <w:rPr>
          <w:noProof/>
          <w:lang w:eastAsia="fr-FR"/>
        </w:rPr>
        <w:drawing>
          <wp:inline distT="0" distB="0" distL="0" distR="0" wp14:anchorId="10E133ED" wp14:editId="040CFC3B">
            <wp:extent cx="2440561" cy="2486117"/>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443424" cy="2489034"/>
                    </a:xfrm>
                    <a:prstGeom prst="rect">
                      <a:avLst/>
                    </a:prstGeom>
                  </pic:spPr>
                </pic:pic>
              </a:graphicData>
            </a:graphic>
          </wp:inline>
        </w:drawing>
      </w:r>
      <w:r>
        <w:rPr>
          <w:noProof/>
          <w:lang w:eastAsia="fr-FR"/>
        </w:rPr>
        <w:t xml:space="preserve">            </w:t>
      </w:r>
      <w:r>
        <w:rPr>
          <w:noProof/>
          <w:lang w:eastAsia="fr-FR"/>
        </w:rPr>
        <w:drawing>
          <wp:inline distT="0" distB="0" distL="0" distR="0" wp14:anchorId="279C0B18" wp14:editId="435C8FCA">
            <wp:extent cx="2616200" cy="2495952"/>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620196" cy="2499764"/>
                    </a:xfrm>
                    <a:prstGeom prst="rect">
                      <a:avLst/>
                    </a:prstGeom>
                  </pic:spPr>
                </pic:pic>
              </a:graphicData>
            </a:graphic>
          </wp:inline>
        </w:drawing>
      </w:r>
    </w:p>
    <w:p w14:paraId="0E58B2D8" w14:textId="77777777" w:rsidR="00682C63" w:rsidRDefault="00682C63" w:rsidP="00682C63">
      <w:pPr>
        <w:rPr>
          <w:i/>
        </w:rPr>
      </w:pPr>
    </w:p>
    <w:p w14:paraId="30486D08" w14:textId="77777777" w:rsidR="00682C63" w:rsidRPr="00856234" w:rsidRDefault="00682C63" w:rsidP="00A13C72">
      <w:pPr>
        <w:pStyle w:val="Titre4"/>
      </w:pPr>
      <w:r w:rsidRPr="00856234">
        <w:t>Options challengées et écartées :</w:t>
      </w:r>
    </w:p>
    <w:p w14:paraId="658BA5BE" w14:textId="304E7BF4" w:rsidR="00682C63" w:rsidRDefault="00682C63" w:rsidP="00FE4091">
      <w:pPr>
        <w:pStyle w:val="elements"/>
      </w:pPr>
      <w:r w:rsidRPr="00325DB8">
        <w:t xml:space="preserve">Eléments </w:t>
      </w:r>
      <w:r w:rsidR="007D3804">
        <w:t>nouveaux</w:t>
      </w:r>
      <w:r w:rsidRPr="00325DB8">
        <w:t> :</w:t>
      </w:r>
    </w:p>
    <w:p w14:paraId="5D5F47C4" w14:textId="0421E3D6" w:rsidR="00682C63" w:rsidRDefault="00682C63" w:rsidP="00FE4091">
      <w:r w:rsidRPr="00FE4091">
        <w:rPr>
          <w:b/>
        </w:rPr>
        <w:t>Une connexion obligatoire pour enregistrer</w:t>
      </w:r>
      <w:r>
        <w:t> : La connexion obligatoi</w:t>
      </w:r>
      <w:r w:rsidR="0097136B">
        <w:t>re pour ajouter quelque élément</w:t>
      </w:r>
      <w:r>
        <w:t xml:space="preserve"> que ce soit dans les favoris limite les possibilités et risque de faire « fuir » les utilisateurs grand public. La possibilité d’ajouter les couches de données ainsi que la </w:t>
      </w:r>
      <w:r w:rsidR="0097136B">
        <w:t>gestionnaire permet « d’accrocher » l’utilisateur occasionnel et potentiellement l’inciter à</w:t>
      </w:r>
      <w:r>
        <w:t xml:space="preserve"> créer un compte pour pouvoir tout enregistrer</w:t>
      </w:r>
    </w:p>
    <w:p w14:paraId="7C2E38D2" w14:textId="0487EA4B" w:rsidR="00682C63" w:rsidRDefault="00682C63" w:rsidP="00FE4091">
      <w:r w:rsidRPr="00FE4091">
        <w:rPr>
          <w:b/>
        </w:rPr>
        <w:t>Aucune connexion nécessaire</w:t>
      </w:r>
      <w:r>
        <w:t> : les résultats d’outil ne peuvent pas être conservés sans connexion. Cette limitation technique implique que les cartes complètes doivent forcément être enregistrées en étant connecté.</w:t>
      </w:r>
    </w:p>
    <w:p w14:paraId="22D59553" w14:textId="57762165" w:rsidR="007D3804" w:rsidRDefault="007D3804" w:rsidP="00A13C72">
      <w:pPr>
        <w:pStyle w:val="Titre4"/>
      </w:pPr>
      <w:r>
        <w:t>P</w:t>
      </w:r>
      <w:r w:rsidRPr="009C0030">
        <w:t xml:space="preserve">rérequis et éléments de </w:t>
      </w:r>
      <w:r w:rsidR="433B9758">
        <w:t>discussions</w:t>
      </w:r>
      <w:r w:rsidRPr="009C0030">
        <w:t xml:space="preserve"> à approfondir : </w:t>
      </w:r>
    </w:p>
    <w:p w14:paraId="5BD548CE" w14:textId="62435637" w:rsidR="0097136B" w:rsidRDefault="0097136B" w:rsidP="0097136B">
      <w:r>
        <w:t xml:space="preserve">Plusieurs sujets restent à explorer et doivent faire l’objet d’un travail plus </w:t>
      </w:r>
      <w:r w:rsidR="29F0BEE4">
        <w:t>approfondi</w:t>
      </w:r>
      <w:r>
        <w:t xml:space="preserve"> :  </w:t>
      </w:r>
    </w:p>
    <w:p w14:paraId="3B447065" w14:textId="75AB3645" w:rsidR="0097136B" w:rsidRPr="0097136B" w:rsidRDefault="0097136B" w:rsidP="0097136B">
      <w:pPr>
        <w:pStyle w:val="Paragraphedeliste"/>
        <w:numPr>
          <w:ilvl w:val="0"/>
          <w:numId w:val="6"/>
        </w:numPr>
        <w:rPr>
          <w:rFonts w:eastAsiaTheme="minorEastAsia" w:cstheme="minorBidi"/>
          <w:color w:val="auto"/>
          <w:lang w:eastAsia="en-US"/>
        </w:rPr>
      </w:pPr>
      <w:r w:rsidRPr="0079181F">
        <w:rPr>
          <w:b/>
          <w:color w:val="FF0000"/>
        </w:rPr>
        <w:t xml:space="preserve">Liste de tous les éléments pouvant être ajoutés aux </w:t>
      </w:r>
      <w:r w:rsidRPr="009B1A5C">
        <w:rPr>
          <w:b/>
          <w:color w:val="FF0000"/>
        </w:rPr>
        <w:t>favoris</w:t>
      </w:r>
      <w:r w:rsidRPr="009B1A5C">
        <w:rPr>
          <w:color w:val="FF0000"/>
        </w:rPr>
        <w:t xml:space="preserve"> </w:t>
      </w:r>
      <w:r w:rsidRPr="0097136B">
        <w:t xml:space="preserve">: </w:t>
      </w:r>
      <w:r>
        <w:t>Des éléments pourront être ajoutés aux favoris d</w:t>
      </w:r>
      <w:r w:rsidR="007C3696">
        <w:t xml:space="preserve">epuis plusieurs interfaces de </w:t>
      </w:r>
      <w:proofErr w:type="spellStart"/>
      <w:r w:rsidR="007C3696">
        <w:t>Cartes.gouv</w:t>
      </w:r>
      <w:proofErr w:type="spellEnd"/>
      <w:r>
        <w:t>. La liste exhaustive des éléments doit encore être établie</w:t>
      </w:r>
    </w:p>
    <w:p w14:paraId="5208F6A4" w14:textId="18A0FFD8" w:rsidR="0097136B" w:rsidRPr="0097136B" w:rsidRDefault="0097136B" w:rsidP="0097136B">
      <w:pPr>
        <w:pStyle w:val="Paragraphedeliste"/>
        <w:numPr>
          <w:ilvl w:val="0"/>
          <w:numId w:val="6"/>
        </w:numPr>
        <w:rPr>
          <w:rFonts w:eastAsiaTheme="minorEastAsia" w:cstheme="minorBidi"/>
          <w:color w:val="auto"/>
          <w:lang w:eastAsia="en-US"/>
        </w:rPr>
      </w:pPr>
      <w:r w:rsidRPr="0079181F">
        <w:rPr>
          <w:b/>
          <w:color w:val="FF0000"/>
        </w:rPr>
        <w:t xml:space="preserve">Informations nécessaires dans l’interface </w:t>
      </w:r>
      <w:proofErr w:type="gramStart"/>
      <w:r w:rsidRPr="0079181F">
        <w:rPr>
          <w:b/>
          <w:color w:val="FF0000"/>
        </w:rPr>
        <w:t>favoris</w:t>
      </w:r>
      <w:proofErr w:type="gramEnd"/>
      <w:r w:rsidRPr="0079181F">
        <w:rPr>
          <w:b/>
          <w:color w:val="FF0000"/>
        </w:rPr>
        <w:t> </w:t>
      </w:r>
      <w:r>
        <w:rPr>
          <w:b/>
        </w:rPr>
        <w:t xml:space="preserve">: </w:t>
      </w:r>
      <w:r>
        <w:t>S’assurer que toutes les informations essentielles sont bien présentes au sein de l’interface des favoris</w:t>
      </w:r>
      <w:r w:rsidR="00B22AC7">
        <w:t>. Le travail UX est encore en cours</w:t>
      </w:r>
    </w:p>
    <w:p w14:paraId="7E5C00ED" w14:textId="74D06812" w:rsidR="00DE7BA2" w:rsidRDefault="07F9EA46" w:rsidP="00A13C72">
      <w:pPr>
        <w:pStyle w:val="Titre3"/>
      </w:pPr>
      <w:bookmarkStart w:id="65" w:name="_Toc149313835"/>
      <w:r>
        <w:t>Impression de la carte</w:t>
      </w:r>
      <w:bookmarkEnd w:id="65"/>
      <w:r w:rsidR="414C4565">
        <w:t xml:space="preserve"> </w:t>
      </w:r>
    </w:p>
    <w:p w14:paraId="3F913209" w14:textId="0CFEF6CC" w:rsidR="0060683A" w:rsidRPr="0079181F" w:rsidRDefault="0060683A" w:rsidP="0060683A">
      <w:pPr>
        <w:pStyle w:val="Sansinterligne"/>
        <w:rPr>
          <w:b/>
          <w:color w:val="FF0000"/>
        </w:rPr>
      </w:pPr>
      <w:r w:rsidRPr="0079181F">
        <w:rPr>
          <w:b/>
          <w:color w:val="FF0000"/>
        </w:rPr>
        <w:t>Travail encore en cours</w:t>
      </w:r>
    </w:p>
    <w:p w14:paraId="0A8EB445" w14:textId="4039559E" w:rsidR="0060683A" w:rsidRDefault="0060683A" w:rsidP="0060683A">
      <w:pPr>
        <w:pStyle w:val="Sansinterligne"/>
      </w:pPr>
      <w:r>
        <w:t xml:space="preserve">Les utilisateurs peuvent avoir besoin d’imprimer la carte qu’ils viennent d’élaborer. Cette option permise par le Géoportail sera conservée dans l’interface cartographique </w:t>
      </w:r>
    </w:p>
    <w:p w14:paraId="4F9254AB" w14:textId="77777777" w:rsidR="0060683A" w:rsidRDefault="0060683A" w:rsidP="00A13C72">
      <w:pPr>
        <w:pStyle w:val="Titre4"/>
      </w:pPr>
      <w:r w:rsidRPr="004F6D00">
        <w:lastRenderedPageBreak/>
        <w:t xml:space="preserve">Options challengées et retenues : </w:t>
      </w:r>
    </w:p>
    <w:p w14:paraId="215DDE15" w14:textId="77777777" w:rsidR="0060683A" w:rsidRPr="0060683A" w:rsidRDefault="0060683A" w:rsidP="00FE4091">
      <w:pPr>
        <w:pStyle w:val="elements"/>
        <w:rPr>
          <w:i/>
        </w:rPr>
      </w:pPr>
      <w:r w:rsidRPr="00325DB8">
        <w:t xml:space="preserve">Eléments </w:t>
      </w:r>
      <w:r>
        <w:t>préexistants mais modifiés :</w:t>
      </w:r>
    </w:p>
    <w:p w14:paraId="73E03054" w14:textId="6B4591B2" w:rsidR="00AE161A" w:rsidRPr="0060683A" w:rsidRDefault="1692F2C6" w:rsidP="00FE4091">
      <w:pPr>
        <w:pStyle w:val="Exigence"/>
        <w:rPr>
          <w:i/>
        </w:rPr>
      </w:pPr>
      <w:r>
        <w:t>Possibilité de donner un titre à la carte</w:t>
      </w:r>
    </w:p>
    <w:p w14:paraId="7E33FF2B" w14:textId="28AA0A06" w:rsidR="0060683A" w:rsidRPr="0060683A" w:rsidRDefault="1692F2C6" w:rsidP="00FE4091">
      <w:pPr>
        <w:pStyle w:val="Exigence"/>
        <w:rPr>
          <w:i/>
        </w:rPr>
      </w:pPr>
      <w:r>
        <w:t>Possibilité de commenter la carte à imprimer</w:t>
      </w:r>
    </w:p>
    <w:p w14:paraId="0B5DCDBA" w14:textId="131FDD00" w:rsidR="0060683A" w:rsidRPr="0060683A" w:rsidRDefault="1692F2C6" w:rsidP="00FE4091">
      <w:pPr>
        <w:pStyle w:val="Exigence"/>
        <w:rPr>
          <w:i/>
        </w:rPr>
      </w:pPr>
      <w:r>
        <w:t>Possibilité de centrer la carte et de choisir son niveau de zoom</w:t>
      </w:r>
    </w:p>
    <w:p w14:paraId="4998948F" w14:textId="6BDA8AD0" w:rsidR="0060683A" w:rsidRPr="0060683A" w:rsidRDefault="1692F2C6" w:rsidP="00FE4091">
      <w:pPr>
        <w:pStyle w:val="Exigence"/>
        <w:rPr>
          <w:i/>
        </w:rPr>
      </w:pPr>
      <w:r>
        <w:t>Prévisualisation du rendu dans une fenêtre</w:t>
      </w:r>
    </w:p>
    <w:p w14:paraId="21BEE37D" w14:textId="77777777" w:rsidR="0060683A" w:rsidRPr="0060683A" w:rsidRDefault="0060683A" w:rsidP="0060683A">
      <w:pPr>
        <w:pStyle w:val="Paragraphedeliste"/>
        <w:ind w:left="1440"/>
        <w:rPr>
          <w:i/>
        </w:rPr>
      </w:pPr>
    </w:p>
    <w:p w14:paraId="4E2F997B" w14:textId="26DE0C14" w:rsidR="0060683A" w:rsidRPr="0060683A" w:rsidRDefault="0060683A" w:rsidP="0060683A">
      <w:pPr>
        <w:jc w:val="center"/>
        <w:rPr>
          <w:i/>
        </w:rPr>
      </w:pPr>
      <w:r>
        <w:rPr>
          <w:noProof/>
          <w:lang w:eastAsia="fr-FR"/>
        </w:rPr>
        <w:drawing>
          <wp:inline distT="0" distB="0" distL="0" distR="0" wp14:anchorId="2F821ABB" wp14:editId="21785E1B">
            <wp:extent cx="3524250" cy="4226235"/>
            <wp:effectExtent l="0" t="0" r="0" b="317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524250" cy="4226235"/>
                    </a:xfrm>
                    <a:prstGeom prst="rect">
                      <a:avLst/>
                    </a:prstGeom>
                  </pic:spPr>
                </pic:pic>
              </a:graphicData>
            </a:graphic>
          </wp:inline>
        </w:drawing>
      </w:r>
    </w:p>
    <w:p w14:paraId="627F8FD5" w14:textId="77777777" w:rsidR="0060683A" w:rsidRPr="00856234" w:rsidRDefault="0060683A" w:rsidP="00A13C72">
      <w:pPr>
        <w:pStyle w:val="Titre4"/>
      </w:pPr>
      <w:r w:rsidRPr="00856234">
        <w:t>Options challengées et écartées :</w:t>
      </w:r>
    </w:p>
    <w:p w14:paraId="603E54C9" w14:textId="6879B942" w:rsidR="0060683A" w:rsidRPr="0060683A" w:rsidRDefault="0060683A" w:rsidP="00FE4091">
      <w:pPr>
        <w:pStyle w:val="elements"/>
        <w:rPr>
          <w:i/>
        </w:rPr>
      </w:pPr>
      <w:r w:rsidRPr="00325DB8">
        <w:t xml:space="preserve">Eléments </w:t>
      </w:r>
      <w:r w:rsidR="00A02EDB">
        <w:t xml:space="preserve">existants </w:t>
      </w:r>
      <w:r>
        <w:t>:</w:t>
      </w:r>
    </w:p>
    <w:p w14:paraId="769332F3" w14:textId="435607A5" w:rsidR="00AE161A" w:rsidRPr="00FE4091" w:rsidRDefault="00AE161A" w:rsidP="00FE4091">
      <w:pPr>
        <w:rPr>
          <w:i/>
        </w:rPr>
      </w:pPr>
      <w:r>
        <w:t xml:space="preserve">Accès à l’impression après un clic droit sur la carte : </w:t>
      </w:r>
      <w:r w:rsidR="0060683A">
        <w:t>La possibilité d’imprimer est mis en avant en étant directement sur le bandeau de gauche. Ajouter une option au clic surcharge les informations et les possibilités. Les outils ont été privilégiés à la place de l’impression.</w:t>
      </w:r>
    </w:p>
    <w:p w14:paraId="58E4246B" w14:textId="75CC3039" w:rsidR="0060683A" w:rsidRPr="00FE4091" w:rsidRDefault="0060683A" w:rsidP="00FE4091">
      <w:pPr>
        <w:rPr>
          <w:i/>
        </w:rPr>
      </w:pPr>
      <w:r>
        <w:t xml:space="preserve">Fenêtre pop-up qui s’ouvre directement sur la carte sans possibilité de modifier le cadrage : </w:t>
      </w:r>
      <w:r w:rsidR="1B69EBC2">
        <w:t>Un</w:t>
      </w:r>
      <w:r>
        <w:t xml:space="preserve"> pop-up </w:t>
      </w:r>
      <w:r w:rsidR="1B69EBC2">
        <w:t>figé</w:t>
      </w:r>
      <w:r>
        <w:t xml:space="preserve"> rend plus contraignant le choix du zoom et de la partie que l’utilisateur souhaite imprimer</w:t>
      </w:r>
    </w:p>
    <w:p w14:paraId="344DD294" w14:textId="43C33FB5" w:rsidR="0060683A" w:rsidRDefault="0060683A" w:rsidP="00A13C72">
      <w:pPr>
        <w:pStyle w:val="Titre4"/>
      </w:pPr>
      <w:r>
        <w:t>P</w:t>
      </w:r>
      <w:r w:rsidRPr="009C0030">
        <w:t xml:space="preserve">rérequis et éléments de </w:t>
      </w:r>
      <w:r w:rsidR="028645AC">
        <w:t>discussions</w:t>
      </w:r>
      <w:r w:rsidRPr="009C0030">
        <w:t xml:space="preserve"> à approfondir : </w:t>
      </w:r>
    </w:p>
    <w:p w14:paraId="7121B89B" w14:textId="33E66065" w:rsidR="007D502D" w:rsidRDefault="0060683A" w:rsidP="00AE161A">
      <w:pPr>
        <w:pStyle w:val="Sansinterligne"/>
      </w:pPr>
      <w:r>
        <w:t xml:space="preserve">Quelques éléments doivent encore être </w:t>
      </w:r>
      <w:r w:rsidRPr="004A3517">
        <w:rPr>
          <w:b/>
          <w:color w:val="FF0000"/>
        </w:rPr>
        <w:t>challengés</w:t>
      </w:r>
      <w:r w:rsidRPr="004A3517">
        <w:rPr>
          <w:color w:val="FF0000"/>
        </w:rPr>
        <w:t xml:space="preserve"> </w:t>
      </w:r>
      <w:r>
        <w:t xml:space="preserve">: </w:t>
      </w:r>
    </w:p>
    <w:p w14:paraId="0F653FB6" w14:textId="4154AA0C" w:rsidR="0060683A" w:rsidRDefault="0060683A" w:rsidP="0060683A">
      <w:pPr>
        <w:pStyle w:val="Sansinterligne"/>
        <w:ind w:left="720"/>
      </w:pPr>
    </w:p>
    <w:p w14:paraId="00A6004B" w14:textId="3FF04981" w:rsidR="00AE161A" w:rsidRDefault="00AE161A" w:rsidP="00D22EF1">
      <w:pPr>
        <w:pStyle w:val="Sansinterligne"/>
        <w:numPr>
          <w:ilvl w:val="0"/>
          <w:numId w:val="11"/>
        </w:numPr>
      </w:pPr>
      <w:r>
        <w:t xml:space="preserve">Possibilité d’imprimer </w:t>
      </w:r>
      <w:r w:rsidR="006F4FC1">
        <w:t>de</w:t>
      </w:r>
      <w:r w:rsidR="0060683A">
        <w:t>s</w:t>
      </w:r>
      <w:r w:rsidR="006F4FC1">
        <w:t xml:space="preserve"> </w:t>
      </w:r>
      <w:r w:rsidR="0060683A">
        <w:t>cartes</w:t>
      </w:r>
      <w:r w:rsidR="006F4FC1">
        <w:t xml:space="preserve"> </w:t>
      </w:r>
      <w:r w:rsidR="0060683A">
        <w:t>avec</w:t>
      </w:r>
      <w:r w:rsidR="006F4FC1">
        <w:t xml:space="preserve"> </w:t>
      </w:r>
      <w:r>
        <w:t xml:space="preserve">des informations de </w:t>
      </w:r>
      <w:r w:rsidR="0060683A">
        <w:t>données</w:t>
      </w:r>
      <w:r>
        <w:t>/Annotations</w:t>
      </w:r>
      <w:r w:rsidR="0060683A">
        <w:t xml:space="preserve"> et mesures/Profil altimétrique</w:t>
      </w:r>
    </w:p>
    <w:p w14:paraId="4AF07719" w14:textId="6C67D832" w:rsidR="00A02EDB" w:rsidRDefault="00A02EDB" w:rsidP="00A02EDB">
      <w:pPr>
        <w:pStyle w:val="Sansinterligne"/>
        <w:numPr>
          <w:ilvl w:val="0"/>
          <w:numId w:val="22"/>
        </w:numPr>
      </w:pPr>
      <w:r w:rsidRPr="00881B8C">
        <w:rPr>
          <w:u w:val="single"/>
        </w:rPr>
        <w:lastRenderedPageBreak/>
        <w:t xml:space="preserve">Résultat de l’étude de 2017 : </w:t>
      </w:r>
      <w:r>
        <w:rPr>
          <w:u w:val="single"/>
        </w:rPr>
        <w:t>Possibilité de partager ou imprimer les infos « ajoutées » par l’utilisateur. Possibilité de cocher/décocher une option avec les éléments ajoutés par l’import de fichier ou bien créés par les croquis</w:t>
      </w:r>
    </w:p>
    <w:p w14:paraId="11B09FD4" w14:textId="388B58B5" w:rsidR="0060683A" w:rsidRDefault="0060683A" w:rsidP="00D22EF1">
      <w:pPr>
        <w:pStyle w:val="Sansinterligne"/>
        <w:numPr>
          <w:ilvl w:val="0"/>
          <w:numId w:val="11"/>
        </w:numPr>
      </w:pPr>
      <w:r>
        <w:t>Modification du cadrage sur un petit écran ou bien possibilité de l’agrandir ?</w:t>
      </w:r>
    </w:p>
    <w:p w14:paraId="13029D0A" w14:textId="72F61DB9" w:rsidR="004A3517" w:rsidRPr="004A3517" w:rsidRDefault="004A3517" w:rsidP="004A3517">
      <w:pPr>
        <w:ind w:left="360"/>
        <w:rPr>
          <w:i/>
        </w:rPr>
      </w:pPr>
      <w:r w:rsidRPr="004A3517">
        <w:rPr>
          <w:i/>
        </w:rPr>
        <w:t>Possibilité d'adapter l'impression à l'écran. Exigence à bien avoir en tête dès la conception de l'outil /fon</w:t>
      </w:r>
      <w:r>
        <w:rPr>
          <w:i/>
        </w:rPr>
        <w:t>ctionnalité d'impression, car</w:t>
      </w:r>
      <w:r w:rsidRPr="004A3517">
        <w:rPr>
          <w:i/>
        </w:rPr>
        <w:t xml:space="preserve"> pourra conditionner les choix techniques</w:t>
      </w:r>
      <w:r w:rsidRPr="004A3517">
        <w:rPr>
          <w:i/>
        </w:rPr>
        <w:t/>
      </w:r>
    </w:p>
    <w:p w14:paraId="61CA4625" w14:textId="77777777" w:rsidR="004A3517" w:rsidRDefault="004A3517" w:rsidP="004A3517">
      <w:pPr>
        <w:pStyle w:val="Sansinterligne"/>
        <w:ind w:left="720"/>
      </w:pPr>
    </w:p>
    <w:p w14:paraId="5ECE6832" w14:textId="77777777" w:rsidR="00DE7BA2" w:rsidRDefault="07F9EA46" w:rsidP="00A13C72">
      <w:pPr>
        <w:pStyle w:val="Titre3"/>
      </w:pPr>
      <w:bookmarkStart w:id="66" w:name="_Toc149313836"/>
      <w:r>
        <w:t>Partages</w:t>
      </w:r>
      <w:bookmarkEnd w:id="66"/>
    </w:p>
    <w:p w14:paraId="0EC2E395" w14:textId="4BAA9C7B" w:rsidR="00A02EDB" w:rsidRDefault="00A02EDB" w:rsidP="00A02EDB">
      <w:pPr>
        <w:pStyle w:val="Sansinterligne"/>
      </w:pPr>
      <w:r>
        <w:t xml:space="preserve">Les utilisateurs peuvent avoir besoin de partager la carte qu’ils viennent d’élaborer. Cette option permise par le Géoportail sera conservée dans l’interface cartographique </w:t>
      </w:r>
    </w:p>
    <w:p w14:paraId="65A18413" w14:textId="77777777" w:rsidR="00A02EDB" w:rsidRDefault="00A02EDB" w:rsidP="00A02EDB">
      <w:pPr>
        <w:pStyle w:val="Sansinterligne"/>
      </w:pPr>
    </w:p>
    <w:p w14:paraId="0054A88B" w14:textId="77777777" w:rsidR="00A02EDB" w:rsidRDefault="00A02EDB" w:rsidP="00A13C72">
      <w:pPr>
        <w:pStyle w:val="Titre4"/>
      </w:pPr>
      <w:r w:rsidRPr="004F6D00">
        <w:t xml:space="preserve">Options challengées et retenues : </w:t>
      </w:r>
    </w:p>
    <w:p w14:paraId="4AD29597" w14:textId="77777777" w:rsidR="00A02EDB" w:rsidRPr="0060683A" w:rsidRDefault="00A02EDB" w:rsidP="00FE4091">
      <w:pPr>
        <w:pStyle w:val="elements"/>
        <w:rPr>
          <w:i/>
        </w:rPr>
      </w:pPr>
      <w:r w:rsidRPr="00325DB8">
        <w:t xml:space="preserve">Eléments </w:t>
      </w:r>
      <w:r>
        <w:t>préexistants mais modifiés :</w:t>
      </w:r>
    </w:p>
    <w:p w14:paraId="0BC1AB6F" w14:textId="44EEDF24" w:rsidR="00A02EDB" w:rsidRPr="00AC4D7A" w:rsidRDefault="17282FB4" w:rsidP="00FE4091">
      <w:pPr>
        <w:pStyle w:val="Exigence"/>
        <w:rPr>
          <w:i/>
        </w:rPr>
      </w:pPr>
      <w:r>
        <w:t>Possibilité de créer un lien permanent vers la carte : possibilité de copier/coller le lien afin de le partager</w:t>
      </w:r>
    </w:p>
    <w:p w14:paraId="0806D643" w14:textId="574D097B" w:rsidR="00AC4D7A" w:rsidRPr="00AC4D7A" w:rsidRDefault="644339A6" w:rsidP="00FE4091">
      <w:pPr>
        <w:pStyle w:val="Exigence"/>
      </w:pPr>
      <w:r>
        <w:t>Possibilité que le lien permanent de partage ouvre la fenêtre cartographique avec le marqueur de localisation central</w:t>
      </w:r>
    </w:p>
    <w:p w14:paraId="1FDA8091" w14:textId="1577E99D" w:rsidR="00A02EDB" w:rsidRPr="00AC4D7A" w:rsidRDefault="17282FB4" w:rsidP="00FE4091">
      <w:pPr>
        <w:pStyle w:val="Exigence"/>
        <w:rPr>
          <w:i/>
        </w:rPr>
      </w:pPr>
      <w:r>
        <w:t xml:space="preserve">Possibilité d’intégrer la carte dans un site : création d’une </w:t>
      </w:r>
      <w:proofErr w:type="spellStart"/>
      <w:r>
        <w:t>iframe</w:t>
      </w:r>
      <w:proofErr w:type="spellEnd"/>
      <w:r>
        <w:t xml:space="preserve"> avec possibilité </w:t>
      </w:r>
      <w:r w:rsidR="12F764B0">
        <w:t>du</w:t>
      </w:r>
      <w:r>
        <w:t xml:space="preserve"> copier-coller. Possibilité en cliquant sur aperçu de modifier le centrage/zoom de la carte</w:t>
      </w:r>
    </w:p>
    <w:p w14:paraId="0775DB71" w14:textId="57BA8B99" w:rsidR="00A02EDB" w:rsidRPr="00A02EDB" w:rsidRDefault="17282FB4" w:rsidP="00FE4091">
      <w:pPr>
        <w:pStyle w:val="Exigence"/>
        <w:rPr>
          <w:i/>
        </w:rPr>
      </w:pPr>
      <w:r>
        <w:t>Possibilité de partager directement via mail ou réseau social</w:t>
      </w:r>
    </w:p>
    <w:p w14:paraId="5FAF00B2" w14:textId="77777777" w:rsidR="00A02EDB" w:rsidRPr="00A02EDB" w:rsidRDefault="00A02EDB" w:rsidP="00A02EDB">
      <w:pPr>
        <w:pStyle w:val="Paragraphedeliste"/>
        <w:ind w:left="1440"/>
        <w:rPr>
          <w:i/>
        </w:rPr>
      </w:pPr>
    </w:p>
    <w:p w14:paraId="5A801E4C" w14:textId="4DFE74C5" w:rsidR="00A02EDB" w:rsidRPr="00A02EDB" w:rsidRDefault="00A02EDB" w:rsidP="00A02EDB">
      <w:pPr>
        <w:rPr>
          <w:i/>
        </w:rPr>
      </w:pPr>
      <w:r w:rsidRPr="00680385">
        <w:rPr>
          <w:noProof/>
          <w:lang w:eastAsia="fr-FR"/>
        </w:rPr>
        <mc:AlternateContent>
          <mc:Choice Requires="wps">
            <w:drawing>
              <wp:anchor distT="0" distB="0" distL="114300" distR="114300" simplePos="0" relativeHeight="251658274" behindDoc="0" locked="0" layoutInCell="1" allowOverlap="1" wp14:anchorId="5BB7BBB4" wp14:editId="0DA17CDA">
                <wp:simplePos x="0" y="0"/>
                <wp:positionH relativeFrom="column">
                  <wp:posOffset>2443480</wp:posOffset>
                </wp:positionH>
                <wp:positionV relativeFrom="paragraph">
                  <wp:posOffset>1485265</wp:posOffset>
                </wp:positionV>
                <wp:extent cx="307975" cy="200025"/>
                <wp:effectExtent l="0" t="19050" r="34925" b="47625"/>
                <wp:wrapNone/>
                <wp:docPr id="117" name="Flèche droite 117"/>
                <wp:cNvGraphicFramePr/>
                <a:graphic xmlns:a="http://schemas.openxmlformats.org/drawingml/2006/main">
                  <a:graphicData uri="http://schemas.microsoft.com/office/word/2010/wordprocessingShape">
                    <wps:wsp>
                      <wps:cNvSpPr/>
                      <wps:spPr>
                        <a:xfrm>
                          <a:off x="0" y="0"/>
                          <a:ext cx="307975" cy="200025"/>
                        </a:xfrm>
                        <a:prstGeom prst="rightArrow">
                          <a:avLst/>
                        </a:prstGeom>
                        <a:solidFill>
                          <a:srgbClr val="4BACC6"/>
                        </a:solidFill>
                        <a:ln w="25400" cap="flat" cmpd="sng" algn="ctr">
                          <a:solidFill>
                            <a:srgbClr val="4BACC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Flèche droite 117" style="position:absolute;margin-left:192.4pt;margin-top:116.95pt;width:24.25pt;height:15.7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bacc6" strokecolor="#357d91" strokeweight="2pt" type="#_x0000_t13" adj="14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"/>
            </w:pict>
          </mc:Fallback>
        </mc:AlternateContent>
      </w:r>
      <w:r>
        <w:rPr>
          <w:noProof/>
          <w:lang w:eastAsia="fr-FR"/>
        </w:rPr>
        <w:drawing>
          <wp:inline distT="0" distB="0" distL="0" distR="0" wp14:anchorId="043DE4F2" wp14:editId="7F0AE2E2">
            <wp:extent cx="2362057" cy="3120030"/>
            <wp:effectExtent l="0" t="0" r="635" b="444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364801" cy="3123654"/>
                    </a:xfrm>
                    <a:prstGeom prst="rect">
                      <a:avLst/>
                    </a:prstGeom>
                  </pic:spPr>
                </pic:pic>
              </a:graphicData>
            </a:graphic>
          </wp:inline>
        </w:drawing>
      </w:r>
      <w:r>
        <w:rPr>
          <w:noProof/>
          <w:lang w:eastAsia="fr-FR"/>
        </w:rPr>
        <w:t xml:space="preserve">               </w:t>
      </w:r>
      <w:r>
        <w:rPr>
          <w:noProof/>
          <w:lang w:eastAsia="fr-FR"/>
        </w:rPr>
        <w:drawing>
          <wp:inline distT="0" distB="0" distL="0" distR="0" wp14:anchorId="565F1DAD" wp14:editId="6CF5825E">
            <wp:extent cx="2661891" cy="3124200"/>
            <wp:effectExtent l="0" t="0" r="5715"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668341" cy="3131770"/>
                    </a:xfrm>
                    <a:prstGeom prst="rect">
                      <a:avLst/>
                    </a:prstGeom>
                  </pic:spPr>
                </pic:pic>
              </a:graphicData>
            </a:graphic>
          </wp:inline>
        </w:drawing>
      </w:r>
    </w:p>
    <w:p w14:paraId="1F6DAB1A" w14:textId="77777777" w:rsidR="00A02EDB" w:rsidRPr="00856234" w:rsidRDefault="00A02EDB" w:rsidP="00A13C72">
      <w:pPr>
        <w:pStyle w:val="Titre4"/>
      </w:pPr>
      <w:r w:rsidRPr="00856234">
        <w:t>Options challengées et écartées :</w:t>
      </w:r>
    </w:p>
    <w:p w14:paraId="4D49D884" w14:textId="1A843E93" w:rsidR="00A02EDB" w:rsidRPr="0060683A" w:rsidRDefault="00A02EDB" w:rsidP="00FE4091">
      <w:pPr>
        <w:pStyle w:val="elements"/>
        <w:rPr>
          <w:i/>
        </w:rPr>
      </w:pPr>
      <w:r w:rsidRPr="00325DB8">
        <w:t>Eléments</w:t>
      </w:r>
      <w:r>
        <w:t xml:space="preserve"> existants :</w:t>
      </w:r>
    </w:p>
    <w:p w14:paraId="6B41FF63" w14:textId="2AF1669C" w:rsidR="00A02EDB" w:rsidRPr="00FE4091" w:rsidRDefault="00A02EDB" w:rsidP="00FE4091">
      <w:pPr>
        <w:rPr>
          <w:i/>
        </w:rPr>
      </w:pPr>
      <w:r>
        <w:t>Accès au partage après un clic droit sur la carte : La possibilité de partager est mis en avant en étant directement sur le bandeau de gauche. Ajouter une option au clic surcharge les informations et les possibilités. Les outils ont été privilégiés à la place du partage</w:t>
      </w:r>
    </w:p>
    <w:p w14:paraId="544084C2" w14:textId="58E23E9D" w:rsidR="00A02EDB" w:rsidRDefault="00A02EDB" w:rsidP="00A13C72">
      <w:pPr>
        <w:pStyle w:val="Titre4"/>
      </w:pPr>
      <w:r>
        <w:lastRenderedPageBreak/>
        <w:t>P</w:t>
      </w:r>
      <w:r w:rsidRPr="009C0030">
        <w:t xml:space="preserve">rérequis et éléments de </w:t>
      </w:r>
      <w:r w:rsidR="62A80D58">
        <w:t>discussions</w:t>
      </w:r>
      <w:r w:rsidRPr="009C0030">
        <w:t xml:space="preserve"> à approfondir : </w:t>
      </w:r>
    </w:p>
    <w:p w14:paraId="08C07E77" w14:textId="77777777" w:rsidR="00A02EDB" w:rsidRDefault="00A02EDB" w:rsidP="00A02EDB">
      <w:pPr>
        <w:pStyle w:val="Sansinterligne"/>
      </w:pPr>
      <w:r>
        <w:t xml:space="preserve">Quelques éléments doivent encore </w:t>
      </w:r>
      <w:r w:rsidRPr="004A3517">
        <w:rPr>
          <w:b/>
          <w:color w:val="FF0000"/>
        </w:rPr>
        <w:t>être challengés</w:t>
      </w:r>
      <w:r w:rsidRPr="004A3517">
        <w:rPr>
          <w:color w:val="FF0000"/>
        </w:rPr>
        <w:t xml:space="preserve"> </w:t>
      </w:r>
      <w:r>
        <w:t xml:space="preserve">: </w:t>
      </w:r>
    </w:p>
    <w:p w14:paraId="5BC049D6" w14:textId="77777777" w:rsidR="00A02EDB" w:rsidRDefault="00A02EDB" w:rsidP="00A02EDB">
      <w:pPr>
        <w:pStyle w:val="Sansinterligne"/>
        <w:ind w:left="720"/>
      </w:pPr>
    </w:p>
    <w:p w14:paraId="687B3D5A" w14:textId="268EA524" w:rsidR="007D502D" w:rsidRDefault="00A02EDB" w:rsidP="00A02EDB">
      <w:pPr>
        <w:pStyle w:val="Sansinterligne"/>
        <w:numPr>
          <w:ilvl w:val="0"/>
          <w:numId w:val="9"/>
        </w:numPr>
      </w:pPr>
      <w:r>
        <w:t>Possibilité d’ajouter des options de lien : ajout de symbole, mémorisation de la visibilité des couches</w:t>
      </w:r>
    </w:p>
    <w:p w14:paraId="7B0F38DB" w14:textId="77777777" w:rsidR="004A3517" w:rsidRDefault="004A3517" w:rsidP="004A3517">
      <w:pPr>
        <w:pStyle w:val="Sansinterligne"/>
        <w:ind w:left="720"/>
      </w:pPr>
    </w:p>
    <w:p w14:paraId="6BA149B1" w14:textId="77777777" w:rsidR="004A3517" w:rsidRDefault="004A3517">
      <w:pPr>
        <w:jc w:val="left"/>
      </w:pPr>
      <w:r>
        <w:br w:type="page"/>
      </w:r>
    </w:p>
    <w:p w14:paraId="03E6EE70" w14:textId="67B4CEBE" w:rsidR="007818FD" w:rsidRDefault="4CD2DFF2" w:rsidP="00A13C72">
      <w:pPr>
        <w:pStyle w:val="Titre2"/>
      </w:pPr>
      <w:bookmarkStart w:id="67" w:name="_Toc149313837"/>
      <w:r>
        <w:lastRenderedPageBreak/>
        <w:t>Interactions</w:t>
      </w:r>
      <w:r w:rsidR="657EA4C8">
        <w:t xml:space="preserve"> entre les différentes interfaces</w:t>
      </w:r>
      <w:bookmarkEnd w:id="67"/>
    </w:p>
    <w:p w14:paraId="19173DF6" w14:textId="1340C9BB" w:rsidR="00053CA0" w:rsidRDefault="4CD2DFF2" w:rsidP="00A13C72">
      <w:pPr>
        <w:pStyle w:val="Titre3"/>
      </w:pPr>
      <w:bookmarkStart w:id="68" w:name="_Toc149313838"/>
      <w:r>
        <w:t>Interaction avec la page d’</w:t>
      </w:r>
      <w:r w:rsidR="78034CC0">
        <w:t>accueil</w:t>
      </w:r>
      <w:bookmarkEnd w:id="68"/>
    </w:p>
    <w:p w14:paraId="7F82855A" w14:textId="79E10F34" w:rsidR="00FE4091" w:rsidRDefault="2DF02D8E" w:rsidP="00FE4091">
      <w:pPr>
        <w:pStyle w:val="Exigence"/>
      </w:pPr>
      <w:r>
        <w:t xml:space="preserve">Un lien vers la page d’accueil globale de </w:t>
      </w:r>
      <w:proofErr w:type="spellStart"/>
      <w:r>
        <w:t>cartes.gouv</w:t>
      </w:r>
      <w:proofErr w:type="spellEnd"/>
      <w:r>
        <w:t xml:space="preserve"> sera possible par le header de l’interface cartographique. Si l’utilisateur souhaite accéder à la page d’accueil, un nouvel onglet s’ouvrira. En effet, l’objectif reste de maximiser la présence sur la carte et le passage vers une autre interface ne doit pas fermer la page de l’interface. </w:t>
      </w:r>
    </w:p>
    <w:p w14:paraId="378A6C90" w14:textId="2FC66C25" w:rsidR="007510FE" w:rsidRPr="001C2DEB" w:rsidRDefault="00C660E1" w:rsidP="001C2DEB">
      <w:r>
        <w:t>Il n’est pas prévu à ce stade de prévoir une page d’accueil dédiée à l’interface cartographique comme celle proposée actuellement sur le Géoportail. L’étude de 2017 révélait en effet que les utilisateurs n’utilisaient pas beaucoup la page d’accueil. L’objectif sera donc de diriger les utilisateurs directement sur une vue cartographique.</w:t>
      </w:r>
    </w:p>
    <w:p w14:paraId="6A2FA433" w14:textId="13B33A40" w:rsidR="00C660E1" w:rsidRDefault="5FFBFD33" w:rsidP="00A13C72">
      <w:pPr>
        <w:pStyle w:val="Titre3"/>
      </w:pPr>
      <w:bookmarkStart w:id="69" w:name="_Toc149313839"/>
      <w:r>
        <w:t xml:space="preserve">Interaction </w:t>
      </w:r>
      <w:r w:rsidR="49A66FB9">
        <w:t>avec le catalogue</w:t>
      </w:r>
      <w:bookmarkEnd w:id="69"/>
    </w:p>
    <w:p w14:paraId="369B8DA1" w14:textId="77777777" w:rsidR="00C660E1" w:rsidRDefault="00C660E1" w:rsidP="004711FF">
      <w:r>
        <w:t xml:space="preserve">L'interaction entre l’interface cartographique et le catalogue est une interaction privilégiée. En effet, il existe un lien tenu entre les deux puisque l’interface cartographique sera directement alimentée par le catalogue. L’interface permettra aussi de rendre plus intelligible, par la visualisation, des informations contenues dans le catalogue. </w:t>
      </w:r>
    </w:p>
    <w:p w14:paraId="184A6134" w14:textId="735FA181" w:rsidR="00C660E1" w:rsidRDefault="00C660E1" w:rsidP="004711FF">
      <w:r>
        <w:t xml:space="preserve">C’est selon les utilisateurs la réelle plus-value du Géoportail, plus-value </w:t>
      </w:r>
      <w:r w:rsidR="007C3696">
        <w:t xml:space="preserve">qui sera renforcée par le futur </w:t>
      </w:r>
      <w:proofErr w:type="spellStart"/>
      <w:r w:rsidR="007C3696">
        <w:t>Cartes.gouv</w:t>
      </w:r>
      <w:proofErr w:type="spellEnd"/>
      <w:r>
        <w:t xml:space="preserve">. </w:t>
      </w:r>
    </w:p>
    <w:p w14:paraId="4336AFC4" w14:textId="772BEEC9" w:rsidR="00C660E1" w:rsidRDefault="2DF02D8E" w:rsidP="00FB3706">
      <w:pPr>
        <w:pStyle w:val="Exigence"/>
      </w:pPr>
      <w:r>
        <w:t>Plusieurs liens entre Interface cartographique et Catalogue seront permis :</w:t>
      </w:r>
    </w:p>
    <w:p w14:paraId="3EF8AA1D" w14:textId="77777777" w:rsidR="00C660E1" w:rsidRDefault="00C660E1" w:rsidP="00C660E1">
      <w:pPr>
        <w:pStyle w:val="Paragraphedeliste"/>
        <w:numPr>
          <w:ilvl w:val="1"/>
          <w:numId w:val="6"/>
        </w:numPr>
      </w:pPr>
      <w:r w:rsidRPr="00AC4E7F">
        <w:rPr>
          <w:b/>
        </w:rPr>
        <w:t>Accès au catalogue depuis le gestionnaire de couche</w:t>
      </w:r>
      <w:r>
        <w:t> : l’accès se fera via le bouton trois points permettant d’accéder aux informations essentielles des données à la fois lors de la recherche de la donnée et une fois ajoutée.</w:t>
      </w:r>
    </w:p>
    <w:p w14:paraId="64A2DE7E" w14:textId="77777777" w:rsidR="00C660E1" w:rsidRDefault="00C660E1" w:rsidP="00C660E1">
      <w:pPr>
        <w:pStyle w:val="Paragraphedeliste"/>
        <w:numPr>
          <w:ilvl w:val="1"/>
          <w:numId w:val="6"/>
        </w:numPr>
      </w:pPr>
      <w:r w:rsidRPr="00AC4E7F">
        <w:rPr>
          <w:b/>
        </w:rPr>
        <w:t>Accès au catalogue et à la donnée via les favoris</w:t>
      </w:r>
      <w:r>
        <w:t> : une fois ajouté aux favoris un accès facilité vers le catalogue sera proposé</w:t>
      </w:r>
    </w:p>
    <w:p w14:paraId="573E7E4F" w14:textId="7534906D" w:rsidR="00C660E1" w:rsidRDefault="00C660E1" w:rsidP="00C660E1">
      <w:pPr>
        <w:pStyle w:val="Paragraphedeliste"/>
        <w:numPr>
          <w:ilvl w:val="1"/>
          <w:numId w:val="6"/>
        </w:numPr>
      </w:pPr>
      <w:r w:rsidRPr="00AC4E7F">
        <w:rPr>
          <w:b/>
        </w:rPr>
        <w:t>Accès au catalogue via le header :</w:t>
      </w:r>
      <w:r>
        <w:t xml:space="preserve"> lien hypertexte ouvrant dans un nouvel onglet la page d’accueil du catalogue sans donnée particulière sélectionnée.</w:t>
      </w:r>
    </w:p>
    <w:p w14:paraId="03707174" w14:textId="48C1F8D2" w:rsidR="00FB3706" w:rsidRPr="004A3517" w:rsidRDefault="00C660E1" w:rsidP="004A3517">
      <w:pPr>
        <w:pStyle w:val="Paragraphedeliste"/>
        <w:jc w:val="center"/>
      </w:pPr>
      <w:r>
        <w:rPr>
          <w:noProof/>
        </w:rPr>
        <w:lastRenderedPageBreak/>
        <mc:AlternateContent>
          <mc:Choice Requires="wps">
            <w:drawing>
              <wp:anchor distT="0" distB="0" distL="114300" distR="114300" simplePos="0" relativeHeight="251658276" behindDoc="0" locked="0" layoutInCell="1" allowOverlap="1" wp14:anchorId="23C45208" wp14:editId="608CFEA7">
                <wp:simplePos x="0" y="0"/>
                <wp:positionH relativeFrom="column">
                  <wp:posOffset>4713605</wp:posOffset>
                </wp:positionH>
                <wp:positionV relativeFrom="paragraph">
                  <wp:posOffset>416560</wp:posOffset>
                </wp:positionV>
                <wp:extent cx="425450" cy="203200"/>
                <wp:effectExtent l="0" t="0" r="12700" b="25400"/>
                <wp:wrapNone/>
                <wp:docPr id="119" name="Ellipse 119"/>
                <wp:cNvGraphicFramePr/>
                <a:graphic xmlns:a="http://schemas.openxmlformats.org/drawingml/2006/main">
                  <a:graphicData uri="http://schemas.microsoft.com/office/word/2010/wordprocessingShape">
                    <wps:wsp>
                      <wps:cNvSpPr/>
                      <wps:spPr>
                        <a:xfrm>
                          <a:off x="0" y="0"/>
                          <a:ext cx="425450" cy="203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oval id="Ellipse 119" style="position:absolute;margin-left:371.15pt;margin-top:32.8pt;width:33.5pt;height:16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"/>
            </w:pict>
          </mc:Fallback>
        </mc:AlternateContent>
      </w:r>
      <w:r>
        <w:rPr>
          <w:noProof/>
        </w:rPr>
        <mc:AlternateContent>
          <mc:Choice Requires="wps">
            <w:drawing>
              <wp:anchor distT="0" distB="0" distL="114300" distR="114300" simplePos="0" relativeHeight="251658275" behindDoc="0" locked="0" layoutInCell="1" allowOverlap="1" wp14:anchorId="338A2ACF" wp14:editId="582DCABA">
                <wp:simplePos x="0" y="0"/>
                <wp:positionH relativeFrom="column">
                  <wp:posOffset>1964055</wp:posOffset>
                </wp:positionH>
                <wp:positionV relativeFrom="paragraph">
                  <wp:posOffset>1127760</wp:posOffset>
                </wp:positionV>
                <wp:extent cx="984250" cy="311150"/>
                <wp:effectExtent l="0" t="0" r="25400" b="12700"/>
                <wp:wrapNone/>
                <wp:docPr id="120" name="Ellipse 120"/>
                <wp:cNvGraphicFramePr/>
                <a:graphic xmlns:a="http://schemas.openxmlformats.org/drawingml/2006/main">
                  <a:graphicData uri="http://schemas.microsoft.com/office/word/2010/wordprocessingShape">
                    <wps:wsp>
                      <wps:cNvSpPr/>
                      <wps:spPr>
                        <a:xfrm>
                          <a:off x="0" y="0"/>
                          <a:ext cx="984250" cy="3111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oval id="Ellipse 120" style="position:absolute;margin-left:154.65pt;margin-top:88.8pt;width:77.5pt;height:24.5pt;z-index:251658275;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"/>
            </w:pict>
          </mc:Fallback>
        </mc:AlternateContent>
      </w:r>
      <w:r>
        <w:rPr>
          <w:noProof/>
        </w:rPr>
        <mc:AlternateContent>
          <mc:Choice Requires="wps">
            <w:drawing>
              <wp:anchor distT="0" distB="0" distL="114300" distR="114300" simplePos="0" relativeHeight="251658277" behindDoc="0" locked="0" layoutInCell="1" allowOverlap="1" wp14:anchorId="0DE3A99A" wp14:editId="58ED981A">
                <wp:simplePos x="0" y="0"/>
                <wp:positionH relativeFrom="column">
                  <wp:posOffset>3202305</wp:posOffset>
                </wp:positionH>
                <wp:positionV relativeFrom="paragraph">
                  <wp:posOffset>2239645</wp:posOffset>
                </wp:positionV>
                <wp:extent cx="425450" cy="203200"/>
                <wp:effectExtent l="0" t="0" r="12700" b="25400"/>
                <wp:wrapNone/>
                <wp:docPr id="121" name="Ellipse 121"/>
                <wp:cNvGraphicFramePr/>
                <a:graphic xmlns:a="http://schemas.openxmlformats.org/drawingml/2006/main">
                  <a:graphicData uri="http://schemas.microsoft.com/office/word/2010/wordprocessingShape">
                    <wps:wsp>
                      <wps:cNvSpPr/>
                      <wps:spPr>
                        <a:xfrm>
                          <a:off x="0" y="0"/>
                          <a:ext cx="425450" cy="203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oval id="Ellipse 121" style="position:absolute;margin-left:252.15pt;margin-top:176.35pt;width:33.5pt;height:16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"/>
            </w:pict>
          </mc:Fallback>
        </mc:AlternateContent>
      </w:r>
      <w:r>
        <w:rPr>
          <w:noProof/>
        </w:rPr>
        <w:drawing>
          <wp:inline distT="0" distB="0" distL="0" distR="0" wp14:anchorId="4961E7A7" wp14:editId="27896DF7">
            <wp:extent cx="2368550" cy="1876670"/>
            <wp:effectExtent l="0" t="0" r="0" b="952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368550" cy="1876670"/>
                    </a:xfrm>
                    <a:prstGeom prst="rect">
                      <a:avLst/>
                    </a:prstGeom>
                  </pic:spPr>
                </pic:pic>
              </a:graphicData>
            </a:graphic>
          </wp:inline>
        </w:drawing>
      </w:r>
      <w:r>
        <w:rPr>
          <w:noProof/>
        </w:rPr>
        <w:drawing>
          <wp:inline distT="0" distB="0" distL="0" distR="0" wp14:anchorId="55CB490D" wp14:editId="49DFE1C7">
            <wp:extent cx="2334432" cy="1884381"/>
            <wp:effectExtent l="0" t="0" r="8890" b="190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334432" cy="1884381"/>
                    </a:xfrm>
                    <a:prstGeom prst="rect">
                      <a:avLst/>
                    </a:prstGeom>
                  </pic:spPr>
                </pic:pic>
              </a:graphicData>
            </a:graphic>
          </wp:inline>
        </w:drawing>
      </w:r>
      <w:r>
        <w:rPr>
          <w:noProof/>
        </w:rPr>
        <w:drawing>
          <wp:inline distT="0" distB="0" distL="0" distR="0" wp14:anchorId="5CB7540A" wp14:editId="13481ACB">
            <wp:extent cx="1771650" cy="2110574"/>
            <wp:effectExtent l="0" t="0" r="0" b="444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771650" cy="2110574"/>
                    </a:xfrm>
                    <a:prstGeom prst="rect">
                      <a:avLst/>
                    </a:prstGeom>
                  </pic:spPr>
                </pic:pic>
              </a:graphicData>
            </a:graphic>
          </wp:inline>
        </w:drawing>
      </w:r>
    </w:p>
    <w:p w14:paraId="0025D2C3" w14:textId="354DC44C" w:rsidR="001F5DEC" w:rsidRDefault="74800385" w:rsidP="00A13C72">
      <w:pPr>
        <w:pStyle w:val="Titre3"/>
      </w:pPr>
      <w:bookmarkStart w:id="70" w:name="_Toc149313840"/>
      <w:r>
        <w:t xml:space="preserve">Interaction </w:t>
      </w:r>
      <w:r w:rsidR="49A66FB9">
        <w:t>avec Ma Carte</w:t>
      </w:r>
      <w:bookmarkEnd w:id="70"/>
    </w:p>
    <w:p w14:paraId="27C5DD3A" w14:textId="4435303E" w:rsidR="001C2DEB" w:rsidRDefault="001C2DEB" w:rsidP="001C2DEB">
      <w:r>
        <w:t xml:space="preserve">Pour l’instant le lien avec Ma Carte n’est pas proposé via l’entrée cartographique. </w:t>
      </w:r>
    </w:p>
    <w:p w14:paraId="2EE28C82" w14:textId="332B8CE2" w:rsidR="001C2DEB" w:rsidRDefault="001C2DEB" w:rsidP="001C2DEB">
      <w:r>
        <w:t xml:space="preserve">La possibilité de mettre en avant </w:t>
      </w:r>
      <w:r w:rsidR="0085604A">
        <w:t xml:space="preserve">tous </w:t>
      </w:r>
      <w:r>
        <w:t>les outils de ma carte sur l’entrée cartographique risque de «</w:t>
      </w:r>
      <w:r w:rsidR="5E53F5BD">
        <w:t xml:space="preserve"> </w:t>
      </w:r>
      <w:r>
        <w:t>complexifier » l’interface cartographique et d’ajouter une surcouche de fonctionnalité non nécessaire au grand public.</w:t>
      </w:r>
    </w:p>
    <w:p w14:paraId="55E6645F" w14:textId="3E97C0C9" w:rsidR="001C2DEB" w:rsidRDefault="001C2DEB" w:rsidP="001C2DEB">
      <w:r>
        <w:t>La possibilité de référencer des cartes configurées et partagées via Ma Carte sur l’Entrée cartographique (via la recherche par exemple) risque de donner accès à un très grand nombre de cartes de qualité et d’intérêts divers. L’objectif est donc d’éviter de perdre les utilisateurs face à un trop grand nombre de propositions potentielles</w:t>
      </w:r>
    </w:p>
    <w:p w14:paraId="28C96045" w14:textId="5344FC32" w:rsidR="00AF50D1" w:rsidRPr="001C2DEB" w:rsidRDefault="00AF50D1" w:rsidP="001C2DEB">
      <w:r>
        <w:t xml:space="preserve">Ce lien pourra être questionné de nouveau en fonction de l’utilisation de ma carte pour des potentiels besoins de </w:t>
      </w:r>
      <w:proofErr w:type="spellStart"/>
      <w:r>
        <w:t>datavisualisation</w:t>
      </w:r>
      <w:proofErr w:type="spellEnd"/>
      <w:r>
        <w:t>.</w:t>
      </w:r>
    </w:p>
    <w:p w14:paraId="12BA5C2A" w14:textId="502900B9" w:rsidR="00053CA0" w:rsidRDefault="4CD2DFF2" w:rsidP="00A13C72">
      <w:pPr>
        <w:pStyle w:val="Titre3"/>
      </w:pPr>
      <w:bookmarkStart w:id="71" w:name="_Toc149313841"/>
      <w:r>
        <w:t xml:space="preserve">Interaction avec </w:t>
      </w:r>
      <w:r w:rsidR="43270BBF">
        <w:t>l’espace</w:t>
      </w:r>
      <w:r>
        <w:t> collaboratif</w:t>
      </w:r>
      <w:bookmarkEnd w:id="71"/>
    </w:p>
    <w:p w14:paraId="76E5739B" w14:textId="3A112B26" w:rsidR="00AF50D1" w:rsidRDefault="00AF50D1" w:rsidP="00AF50D1">
      <w:pPr>
        <w:pStyle w:val="Sansinterligne"/>
      </w:pPr>
      <w:r>
        <w:t>Le lien avec l’espace collaboratif restera limité depuis l’interface cartographique. En effet, les deux interfaces ne s’adressent pas forcément au même public. Les utilisateurs de l’interface cartographique seront des utilisateurs « tout public » alors que l’espace collaboratif s’adresse à des utilisateur</w:t>
      </w:r>
      <w:r w:rsidR="00884A30">
        <w:t>s</w:t>
      </w:r>
      <w:r>
        <w:t xml:space="preserve"> un peu plus averti</w:t>
      </w:r>
      <w:r w:rsidR="00884A30">
        <w:t xml:space="preserve">s. </w:t>
      </w:r>
    </w:p>
    <w:p w14:paraId="7E4BB950" w14:textId="77777777" w:rsidR="00884A30" w:rsidRDefault="00884A30" w:rsidP="00AF50D1">
      <w:pPr>
        <w:pStyle w:val="Sansinterligne"/>
      </w:pPr>
    </w:p>
    <w:p w14:paraId="313826E7" w14:textId="35A7835C" w:rsidR="001C2DEB" w:rsidRDefault="43270BBF" w:rsidP="00FB3706">
      <w:pPr>
        <w:pStyle w:val="Exigence"/>
      </w:pPr>
      <w:r>
        <w:t xml:space="preserve">L’interaction avec l’espace collaboratif </w:t>
      </w:r>
      <w:r w:rsidR="634E788D">
        <w:t>se fera par l’outil de signalement</w:t>
      </w:r>
      <w:r>
        <w:t xml:space="preserve"> lors de la 1ere étape. </w:t>
      </w:r>
    </w:p>
    <w:p w14:paraId="4F6375B5" w14:textId="77777777" w:rsidR="00884A30" w:rsidRDefault="00884A30" w:rsidP="00884A30">
      <w:pPr>
        <w:pStyle w:val="Sansinterligne"/>
      </w:pPr>
    </w:p>
    <w:p w14:paraId="11FE9207" w14:textId="3BDBD295" w:rsidR="00FB3338" w:rsidRDefault="0A8AD2F5" w:rsidP="00A13C72">
      <w:pPr>
        <w:pStyle w:val="Titre3"/>
      </w:pPr>
      <w:bookmarkStart w:id="72" w:name="_Toc149313842"/>
      <w:r>
        <w:lastRenderedPageBreak/>
        <w:t>Interaction avec Remonte</w:t>
      </w:r>
      <w:r w:rsidR="16BF3CDF">
        <w:t>r</w:t>
      </w:r>
      <w:r>
        <w:t xml:space="preserve"> le temps</w:t>
      </w:r>
      <w:bookmarkEnd w:id="72"/>
      <w:r>
        <w:t xml:space="preserve"> </w:t>
      </w:r>
    </w:p>
    <w:p w14:paraId="501CD7A1" w14:textId="5E96846F" w:rsidR="00884A30" w:rsidRPr="0079181F" w:rsidRDefault="00884A30" w:rsidP="00AE161A">
      <w:pPr>
        <w:rPr>
          <w:b/>
          <w:color w:val="FF0000"/>
        </w:rPr>
      </w:pPr>
      <w:r w:rsidRPr="0079181F">
        <w:rPr>
          <w:b/>
          <w:color w:val="FF0000"/>
        </w:rPr>
        <w:t xml:space="preserve">Travail en cours de réflexion </w:t>
      </w:r>
    </w:p>
    <w:p w14:paraId="2AE8CB16" w14:textId="6855EE60" w:rsidR="00AE161A" w:rsidRDefault="000D27CC" w:rsidP="00AE161A">
      <w:r>
        <w:t>En réflexion :</w:t>
      </w:r>
    </w:p>
    <w:p w14:paraId="65CC43E7" w14:textId="2AFC5ABE" w:rsidR="000D27CC" w:rsidRDefault="634E788D" w:rsidP="00D22EF1">
      <w:pPr>
        <w:pStyle w:val="Paragraphedeliste"/>
        <w:numPr>
          <w:ilvl w:val="0"/>
          <w:numId w:val="17"/>
        </w:numPr>
      </w:pPr>
      <w:r>
        <w:t>Possibilité d’intégrer des outils de Remonte</w:t>
      </w:r>
      <w:r w:rsidR="5B5A156D">
        <w:t>r</w:t>
      </w:r>
      <w:r>
        <w:t xml:space="preserve"> le temps dans les propositions de fonctionnalité </w:t>
      </w:r>
      <w:r w:rsidRPr="5436A8F3">
        <w:rPr>
          <w:rFonts w:ascii="Wingdings" w:eastAsia="Wingdings" w:hAnsi="Wingdings" w:cs="Wingdings"/>
        </w:rPr>
        <w:t></w:t>
      </w:r>
      <w:r>
        <w:t xml:space="preserve"> comparateur de couche</w:t>
      </w:r>
    </w:p>
    <w:p w14:paraId="303B28B6" w14:textId="7F969918" w:rsidR="000D27CC" w:rsidRPr="00AE161A" w:rsidRDefault="634E788D" w:rsidP="00D22EF1">
      <w:pPr>
        <w:pStyle w:val="Paragraphedeliste"/>
        <w:numPr>
          <w:ilvl w:val="0"/>
          <w:numId w:val="17"/>
        </w:numPr>
      </w:pPr>
      <w:r>
        <w:t>Possibilité d’encapsulez Remonte</w:t>
      </w:r>
      <w:r w:rsidR="3B27854B">
        <w:t>r</w:t>
      </w:r>
      <w:r>
        <w:t xml:space="preserve"> le temps et de basculer directement sur l’interface cartographique sur une vue Remonte</w:t>
      </w:r>
      <w:r w:rsidR="093391BE">
        <w:t>r</w:t>
      </w:r>
      <w:r>
        <w:t xml:space="preserve"> le Temps (comme par exemple passage de la 2D et la 3D avec les outils associés spécifiques à la vue 3D)</w:t>
      </w:r>
    </w:p>
    <w:p w14:paraId="63A7B0D3" w14:textId="77777777" w:rsidR="007805F4" w:rsidRDefault="007805F4" w:rsidP="00DF71E1">
      <w:pPr>
        <w:pStyle w:val="Sansinterligne"/>
      </w:pPr>
    </w:p>
    <w:p w14:paraId="44682F33" w14:textId="77777777" w:rsidR="007D53D7" w:rsidRDefault="007D53D7" w:rsidP="00DF71E1">
      <w:pPr>
        <w:pStyle w:val="Sansinterligne"/>
      </w:pPr>
    </w:p>
    <w:p w14:paraId="3B867D8B" w14:textId="77777777" w:rsidR="007D53D7" w:rsidRPr="00444822" w:rsidRDefault="007D53D7" w:rsidP="00444822">
      <w:pPr>
        <w:pStyle w:val="Sansinterligne"/>
      </w:pPr>
      <w:r w:rsidRPr="00444822">
        <w:rPr>
          <w:rStyle w:val="eop"/>
        </w:rPr>
        <w:t> </w:t>
      </w:r>
    </w:p>
    <w:p w14:paraId="318B22CD" w14:textId="77777777" w:rsidR="007D53D7" w:rsidRPr="00444822" w:rsidRDefault="007D53D7" w:rsidP="00444822">
      <w:pPr>
        <w:pStyle w:val="Sansinterligne"/>
      </w:pPr>
      <w:r w:rsidRPr="00444822">
        <w:rPr>
          <w:rStyle w:val="eop"/>
        </w:rPr>
        <w:t> </w:t>
      </w:r>
    </w:p>
    <w:p w14:paraId="41C2DC21" w14:textId="77777777" w:rsidR="007D53D7" w:rsidRDefault="007D53D7" w:rsidP="007D53D7">
      <w:pPr>
        <w:pStyle w:val="paragraph"/>
        <w:spacing w:before="0" w:beforeAutospacing="0" w:after="0" w:afterAutospacing="0"/>
        <w:textAlignment w:val="baseline"/>
        <w:rPr>
          <w:rFonts w:ascii="Segoe UI" w:hAnsi="Segoe UI" w:cs="Segoe UI"/>
          <w:sz w:val="18"/>
          <w:szCs w:val="18"/>
        </w:rPr>
      </w:pPr>
      <w:r>
        <w:rPr>
          <w:rStyle w:val="eop"/>
          <w:rFonts w:ascii="Cambria" w:eastAsiaTheme="majorEastAsia" w:hAnsi="Cambria" w:cs="Segoe UI"/>
          <w:color w:val="4F81BD"/>
          <w:sz w:val="32"/>
          <w:szCs w:val="32"/>
        </w:rPr>
        <w:t> </w:t>
      </w:r>
    </w:p>
    <w:p w14:paraId="732B935A" w14:textId="77777777" w:rsidR="007805F4" w:rsidRDefault="007805F4" w:rsidP="00DF71E1">
      <w:pPr>
        <w:pStyle w:val="Sansinterligne"/>
        <w:rPr>
          <w:rFonts w:eastAsiaTheme="majorEastAsia" w:cstheme="majorBidi"/>
          <w:color w:val="4F81BD" w:themeColor="accent1"/>
          <w:sz w:val="32"/>
          <w:szCs w:val="26"/>
        </w:rPr>
      </w:pPr>
      <w:r>
        <w:br w:type="page"/>
      </w:r>
    </w:p>
    <w:p w14:paraId="4514B2C5" w14:textId="032034FA" w:rsidR="005B53CC" w:rsidRDefault="6810A4BA" w:rsidP="00A13C72">
      <w:pPr>
        <w:pStyle w:val="Titre1"/>
      </w:pPr>
      <w:bookmarkStart w:id="73" w:name="_Toc149313843"/>
      <w:r>
        <w:lastRenderedPageBreak/>
        <w:t>Annexes</w:t>
      </w:r>
      <w:bookmarkEnd w:id="73"/>
    </w:p>
    <w:p w14:paraId="1DFD31DD" w14:textId="64B47AFF" w:rsidR="00E63392" w:rsidRDefault="00145B41" w:rsidP="00A13C72">
      <w:pPr>
        <w:pStyle w:val="Titre2"/>
      </w:pPr>
      <w:bookmarkStart w:id="74" w:name="_Toc149313844"/>
      <w:r>
        <w:t>Sujets</w:t>
      </w:r>
      <w:r w:rsidR="008331D7">
        <w:t xml:space="preserve"> à prendre en compte pour la suite et/ou ayant des prérequis </w:t>
      </w:r>
      <w:r>
        <w:t>techniques</w:t>
      </w:r>
      <w:bookmarkEnd w:id="74"/>
      <w:r>
        <w:t xml:space="preserve"> </w:t>
      </w:r>
    </w:p>
    <w:tbl>
      <w:tblPr>
        <w:tblStyle w:val="Grilledutableau"/>
        <w:tblW w:w="0" w:type="auto"/>
        <w:tblLayout w:type="fixed"/>
        <w:tblLook w:val="04A0" w:firstRow="1" w:lastRow="0" w:firstColumn="1" w:lastColumn="0" w:noHBand="0" w:noVBand="1"/>
      </w:tblPr>
      <w:tblGrid>
        <w:gridCol w:w="1384"/>
        <w:gridCol w:w="7676"/>
      </w:tblGrid>
      <w:tr w:rsidR="5436A8F3" w14:paraId="719EDD51"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4F81BD" w:themeFill="accent1"/>
            <w:tcMar>
              <w:left w:w="108" w:type="dxa"/>
              <w:right w:w="108" w:type="dxa"/>
            </w:tcMar>
          </w:tcPr>
          <w:p w14:paraId="7F47270B" w14:textId="7236F04D" w:rsidR="5436A8F3" w:rsidRDefault="5436A8F3" w:rsidP="5436A8F3">
            <w:pPr>
              <w:jc w:val="center"/>
            </w:pPr>
            <w:r w:rsidRPr="5436A8F3">
              <w:rPr>
                <w:rFonts w:ascii="Calibri" w:eastAsia="Calibri" w:hAnsi="Calibri" w:cs="Calibri"/>
                <w:b/>
                <w:bCs/>
                <w:color w:val="000000" w:themeColor="text1"/>
                <w:sz w:val="20"/>
                <w:szCs w:val="20"/>
              </w:rPr>
              <w:t>Sujet</w:t>
            </w:r>
          </w:p>
        </w:tc>
        <w:tc>
          <w:tcPr>
            <w:tcW w:w="7676" w:type="dxa"/>
            <w:tcBorders>
              <w:top w:val="single" w:sz="8" w:space="0" w:color="7BA0CD"/>
              <w:left w:val="single" w:sz="8" w:space="0" w:color="auto"/>
              <w:bottom w:val="single" w:sz="8" w:space="0" w:color="7BA0CD"/>
              <w:right w:val="single" w:sz="8" w:space="0" w:color="7BA0CD"/>
            </w:tcBorders>
            <w:shd w:val="clear" w:color="auto" w:fill="4F81BD" w:themeFill="accent1"/>
            <w:tcMar>
              <w:left w:w="108" w:type="dxa"/>
              <w:right w:w="108" w:type="dxa"/>
            </w:tcMar>
          </w:tcPr>
          <w:p w14:paraId="75B37DFE" w14:textId="23743E1D" w:rsidR="5436A8F3" w:rsidRDefault="5436A8F3" w:rsidP="5436A8F3">
            <w:pPr>
              <w:jc w:val="center"/>
            </w:pPr>
            <w:r w:rsidRPr="5436A8F3">
              <w:rPr>
                <w:rFonts w:ascii="Cambria" w:eastAsia="Cambria" w:hAnsi="Cambria" w:cs="Cambria"/>
                <w:b/>
                <w:bCs/>
                <w:color w:val="000000" w:themeColor="text1"/>
                <w:sz w:val="20"/>
                <w:szCs w:val="20"/>
              </w:rPr>
              <w:t>Enjeux</w:t>
            </w:r>
          </w:p>
        </w:tc>
      </w:tr>
      <w:tr w:rsidR="5436A8F3" w14:paraId="734A3612"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6E7B353C" w14:textId="50C8CE46" w:rsidR="5436A8F3" w:rsidRDefault="5436A8F3" w:rsidP="5436A8F3">
            <w:r w:rsidRPr="5436A8F3">
              <w:rPr>
                <w:rFonts w:ascii="Calibri" w:eastAsia="Calibri" w:hAnsi="Calibri" w:cs="Calibri"/>
                <w:b/>
                <w:bCs/>
                <w:color w:val="000000" w:themeColor="text1"/>
                <w:sz w:val="20"/>
                <w:szCs w:val="20"/>
              </w:rPr>
              <w:t xml:space="preserve"> </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4D57B90B" w14:textId="5E7D6097" w:rsidR="5436A8F3" w:rsidRDefault="5436A8F3" w:rsidP="5436A8F3">
            <w:pPr>
              <w:jc w:val="center"/>
            </w:pPr>
            <w:r w:rsidRPr="5436A8F3">
              <w:rPr>
                <w:rFonts w:ascii="Cambria" w:eastAsia="Cambria" w:hAnsi="Cambria" w:cs="Cambria"/>
                <w:b/>
                <w:bCs/>
                <w:color w:val="000000" w:themeColor="text1"/>
                <w:sz w:val="20"/>
                <w:szCs w:val="20"/>
              </w:rPr>
              <w:t>Général</w:t>
            </w:r>
          </w:p>
        </w:tc>
      </w:tr>
      <w:tr w:rsidR="5436A8F3" w14:paraId="0B63F614"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63EE1D7A" w14:textId="36D2E60F" w:rsidR="5436A8F3" w:rsidRDefault="5436A8F3" w:rsidP="5436A8F3">
            <w:r w:rsidRPr="5436A8F3">
              <w:rPr>
                <w:rFonts w:ascii="Calibri" w:eastAsia="Calibri" w:hAnsi="Calibri" w:cs="Calibri"/>
                <w:b/>
                <w:bCs/>
                <w:color w:val="000000" w:themeColor="text1"/>
                <w:sz w:val="20"/>
                <w:szCs w:val="20"/>
              </w:rPr>
              <w:t>Accessibilité</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18316E32" w14:textId="3E3C1573" w:rsidR="5436A8F3" w:rsidRDefault="5436A8F3" w:rsidP="5436A8F3">
            <w:r w:rsidRPr="5436A8F3">
              <w:rPr>
                <w:rFonts w:ascii="Cambria" w:eastAsia="Cambria" w:hAnsi="Cambria" w:cs="Cambria"/>
                <w:color w:val="000000" w:themeColor="text1"/>
                <w:sz w:val="20"/>
                <w:szCs w:val="20"/>
              </w:rPr>
              <w:t>Le site devra faire l’objet d’un avis/étude UX/UI pour s’assurer de sa bonne accessibilité</w:t>
            </w:r>
          </w:p>
        </w:tc>
      </w:tr>
      <w:tr w:rsidR="5436A8F3" w14:paraId="011484F3"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47F0A3EB" w14:textId="7F9164E3" w:rsidR="5436A8F3" w:rsidRDefault="5436A8F3" w:rsidP="5436A8F3">
            <w:r w:rsidRPr="5436A8F3">
              <w:rPr>
                <w:rFonts w:ascii="Calibri" w:eastAsia="Calibri" w:hAnsi="Calibri" w:cs="Calibri"/>
                <w:b/>
                <w:bCs/>
                <w:color w:val="000000" w:themeColor="text1"/>
                <w:sz w:val="20"/>
                <w:szCs w:val="20"/>
              </w:rPr>
              <w:t>Bas de page</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2F3CE0F8" w14:textId="34A9F2E6" w:rsidR="5436A8F3" w:rsidRDefault="5436A8F3" w:rsidP="5436A8F3">
            <w:r w:rsidRPr="5436A8F3">
              <w:rPr>
                <w:rFonts w:ascii="Cambria" w:eastAsia="Cambria" w:hAnsi="Cambria" w:cs="Cambria"/>
                <w:color w:val="000000" w:themeColor="text1"/>
                <w:sz w:val="20"/>
                <w:szCs w:val="20"/>
              </w:rPr>
              <w:t>Eléments à définir</w:t>
            </w:r>
          </w:p>
        </w:tc>
      </w:tr>
      <w:tr w:rsidR="5436A8F3" w14:paraId="14DD353E"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4EB4DBCA" w14:textId="39836149" w:rsidR="5436A8F3" w:rsidRDefault="5436A8F3" w:rsidP="5436A8F3">
            <w:r w:rsidRPr="5436A8F3">
              <w:rPr>
                <w:rFonts w:ascii="Calibri" w:eastAsia="Calibri" w:hAnsi="Calibri" w:cs="Calibri"/>
                <w:b/>
                <w:bCs/>
                <w:color w:val="000000" w:themeColor="text1"/>
                <w:sz w:val="20"/>
                <w:szCs w:val="20"/>
              </w:rPr>
              <w:t>Header</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4C55FC18" w14:textId="428F08E8" w:rsidR="5436A8F3" w:rsidRDefault="5436A8F3" w:rsidP="5436A8F3">
            <w:r w:rsidRPr="5436A8F3">
              <w:rPr>
                <w:rFonts w:ascii="Cambria" w:eastAsia="Cambria" w:hAnsi="Cambria" w:cs="Cambria"/>
                <w:color w:val="000000" w:themeColor="text1"/>
                <w:sz w:val="20"/>
                <w:szCs w:val="20"/>
              </w:rPr>
              <w:t>A challenger au regard des exigences du DSFR (et notamment la possibilité ou non de proposer un menu 9 points)</w:t>
            </w:r>
          </w:p>
        </w:tc>
      </w:tr>
      <w:tr w:rsidR="5436A8F3" w14:paraId="08FBAC3B"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16D7668C" w14:textId="5CBDD9F2" w:rsidR="5436A8F3" w:rsidRDefault="5436A8F3" w:rsidP="5436A8F3">
            <w:r w:rsidRPr="5436A8F3">
              <w:rPr>
                <w:rFonts w:ascii="Calibri" w:eastAsia="Calibri" w:hAnsi="Calibri" w:cs="Calibri"/>
                <w:b/>
                <w:bCs/>
                <w:color w:val="000000" w:themeColor="text1"/>
                <w:sz w:val="20"/>
                <w:szCs w:val="20"/>
              </w:rPr>
              <w:t>Organisation de la carte</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5AE22607" w14:textId="4DA232C1" w:rsidR="5436A8F3" w:rsidRDefault="5436A8F3" w:rsidP="5436A8F3">
            <w:r w:rsidRPr="5436A8F3">
              <w:rPr>
                <w:rFonts w:ascii="Cambria" w:eastAsia="Cambria" w:hAnsi="Cambria" w:cs="Cambria"/>
                <w:color w:val="000000" w:themeColor="text1"/>
                <w:sz w:val="20"/>
                <w:szCs w:val="20"/>
              </w:rPr>
              <w:t>Répartition des éléments cartographiques sur deux panneaux ou bien tout regrouper en un seul</w:t>
            </w:r>
          </w:p>
        </w:tc>
      </w:tr>
      <w:tr w:rsidR="5436A8F3" w14:paraId="659452F3"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58B4C3F8" w14:textId="52457B57" w:rsidR="5436A8F3" w:rsidRDefault="5436A8F3" w:rsidP="5436A8F3">
            <w:r w:rsidRPr="5436A8F3">
              <w:rPr>
                <w:rFonts w:ascii="Calibri" w:eastAsia="Calibri" w:hAnsi="Calibri" w:cs="Calibri"/>
                <w:b/>
                <w:bCs/>
                <w:color w:val="000000" w:themeColor="text1"/>
                <w:sz w:val="20"/>
                <w:szCs w:val="20"/>
              </w:rPr>
              <w:t>Responsive</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1565872A" w14:textId="30E91953" w:rsidR="5436A8F3" w:rsidRDefault="5436A8F3" w:rsidP="5436A8F3">
            <w:r w:rsidRPr="5436A8F3">
              <w:rPr>
                <w:rFonts w:ascii="Cambria" w:eastAsia="Cambria" w:hAnsi="Cambria" w:cs="Cambria"/>
                <w:color w:val="000000" w:themeColor="text1"/>
                <w:sz w:val="20"/>
                <w:szCs w:val="20"/>
              </w:rPr>
              <w:t>Travail du portail version Smartphone à prévoir</w:t>
            </w:r>
          </w:p>
        </w:tc>
      </w:tr>
      <w:tr w:rsidR="5436A8F3" w14:paraId="7949E928"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6F6D6E86" w14:textId="48F0B55A" w:rsidR="5436A8F3" w:rsidRDefault="5436A8F3" w:rsidP="5436A8F3">
            <w:r w:rsidRPr="5436A8F3">
              <w:rPr>
                <w:rFonts w:ascii="Calibri" w:eastAsia="Calibri" w:hAnsi="Calibri" w:cs="Calibri"/>
                <w:b/>
                <w:bCs/>
                <w:color w:val="000000" w:themeColor="text1"/>
                <w:sz w:val="20"/>
                <w:szCs w:val="20"/>
              </w:rPr>
              <w:t xml:space="preserve">Favoris </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0E075793" w14:textId="5D6CAA3A" w:rsidR="5436A8F3" w:rsidRDefault="5436A8F3" w:rsidP="5436A8F3">
            <w:r w:rsidRPr="5436A8F3">
              <w:rPr>
                <w:rFonts w:ascii="Cambria" w:eastAsia="Cambria" w:hAnsi="Cambria" w:cs="Cambria"/>
                <w:color w:val="000000" w:themeColor="text1"/>
                <w:sz w:val="20"/>
                <w:szCs w:val="20"/>
              </w:rPr>
              <w:t>Travail UX en cours</w:t>
            </w:r>
          </w:p>
        </w:tc>
      </w:tr>
      <w:tr w:rsidR="5436A8F3" w14:paraId="7AD346CC"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0446C777" w14:textId="310C9B3C" w:rsidR="5436A8F3" w:rsidRDefault="5436A8F3" w:rsidP="5436A8F3">
            <w:r w:rsidRPr="5436A8F3">
              <w:rPr>
                <w:rFonts w:ascii="Calibri" w:eastAsia="Calibri" w:hAnsi="Calibri" w:cs="Calibri"/>
                <w:b/>
                <w:bCs/>
                <w:color w:val="000000" w:themeColor="text1"/>
                <w:sz w:val="20"/>
                <w:szCs w:val="20"/>
              </w:rPr>
              <w:t xml:space="preserve"> </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309208F7" w14:textId="15DB1F67" w:rsidR="5436A8F3" w:rsidRDefault="5436A8F3" w:rsidP="5436A8F3">
            <w:pPr>
              <w:jc w:val="center"/>
            </w:pPr>
            <w:r w:rsidRPr="5436A8F3">
              <w:rPr>
                <w:rFonts w:ascii="Cambria" w:eastAsia="Cambria" w:hAnsi="Cambria" w:cs="Cambria"/>
                <w:b/>
                <w:bCs/>
                <w:color w:val="000000" w:themeColor="text1"/>
                <w:sz w:val="20"/>
                <w:szCs w:val="20"/>
              </w:rPr>
              <w:t>Fonctionnalités</w:t>
            </w:r>
          </w:p>
        </w:tc>
      </w:tr>
      <w:tr w:rsidR="5436A8F3" w14:paraId="16F7B92B"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2F61E8C4" w14:textId="4B5A8303" w:rsidR="5436A8F3" w:rsidRDefault="5436A8F3" w:rsidP="5436A8F3">
            <w:r w:rsidRPr="5436A8F3">
              <w:rPr>
                <w:rFonts w:ascii="Calibri" w:eastAsia="Calibri" w:hAnsi="Calibri" w:cs="Calibri"/>
                <w:b/>
                <w:bCs/>
                <w:color w:val="000000" w:themeColor="text1"/>
                <w:sz w:val="20"/>
                <w:szCs w:val="20"/>
              </w:rPr>
              <w:t xml:space="preserve"> </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2766400A" w14:textId="622DC072" w:rsidR="5436A8F3" w:rsidRDefault="5436A8F3" w:rsidP="5436A8F3">
            <w:r w:rsidRPr="5436A8F3">
              <w:rPr>
                <w:rFonts w:ascii="Cambria" w:eastAsia="Cambria" w:hAnsi="Cambria" w:cs="Cambria"/>
                <w:color w:val="000000" w:themeColor="text1"/>
                <w:sz w:val="20"/>
                <w:szCs w:val="20"/>
              </w:rPr>
              <w:t xml:space="preserve"> </w:t>
            </w:r>
          </w:p>
        </w:tc>
      </w:tr>
      <w:tr w:rsidR="5436A8F3" w14:paraId="18B7A6E9"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2B29FB25" w14:textId="0704CCF5" w:rsidR="5436A8F3" w:rsidRDefault="5436A8F3" w:rsidP="5436A8F3">
            <w:r w:rsidRPr="5436A8F3">
              <w:rPr>
                <w:rFonts w:ascii="Calibri" w:eastAsia="Calibri" w:hAnsi="Calibri" w:cs="Calibri"/>
                <w:b/>
                <w:bCs/>
                <w:color w:val="000000" w:themeColor="text1"/>
                <w:sz w:val="20"/>
                <w:szCs w:val="20"/>
              </w:rPr>
              <w:t>Encapsuler nouveaux outils</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6A79554A" w14:textId="7F3E196A" w:rsidR="5436A8F3" w:rsidRDefault="5436A8F3" w:rsidP="5436A8F3">
            <w:r w:rsidRPr="5436A8F3">
              <w:rPr>
                <w:rFonts w:ascii="Cambria" w:eastAsia="Cambria" w:hAnsi="Cambria" w:cs="Cambria"/>
                <w:color w:val="000000" w:themeColor="text1"/>
                <w:sz w:val="20"/>
                <w:szCs w:val="20"/>
              </w:rPr>
              <w:t>De nombreux sujets techniques pour pouvoir, à terme, proposer d’encapsuler les services de Cartes.gouv au sein d’outils utilisables sur l’interface cartographique. Etudes techniques à prévoir</w:t>
            </w:r>
          </w:p>
        </w:tc>
      </w:tr>
      <w:tr w:rsidR="5436A8F3" w14:paraId="2B398D4B"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3D247978" w14:textId="5417869F" w:rsidR="5436A8F3" w:rsidRDefault="5436A8F3" w:rsidP="5436A8F3">
            <w:r w:rsidRPr="5436A8F3">
              <w:rPr>
                <w:rFonts w:ascii="Calibri" w:eastAsia="Calibri" w:hAnsi="Calibri" w:cs="Calibri"/>
                <w:b/>
                <w:bCs/>
                <w:color w:val="000000" w:themeColor="text1"/>
                <w:sz w:val="20"/>
                <w:szCs w:val="20"/>
              </w:rPr>
              <w:t>Comparateur de couche</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21435535" w14:textId="6E5D2EE7" w:rsidR="5436A8F3" w:rsidRDefault="5436A8F3" w:rsidP="5436A8F3">
            <w:r w:rsidRPr="5436A8F3">
              <w:rPr>
                <w:rFonts w:ascii="Cambria" w:eastAsia="Cambria" w:hAnsi="Cambria" w:cs="Cambria"/>
                <w:color w:val="000000" w:themeColor="text1"/>
                <w:sz w:val="20"/>
                <w:szCs w:val="20"/>
              </w:rPr>
              <w:t>Outil qui pourrait être transverse et permettrait d’utiliser de nouveaux outils (Remonter le Temps, Panoramax notamment)</w:t>
            </w:r>
          </w:p>
        </w:tc>
      </w:tr>
      <w:tr w:rsidR="5436A8F3" w14:paraId="4BFF42F1"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47957B59" w14:textId="167D9C8A" w:rsidR="5436A8F3" w:rsidRDefault="5436A8F3" w:rsidP="5436A8F3">
            <w:r w:rsidRPr="5436A8F3">
              <w:rPr>
                <w:rFonts w:ascii="Calibri" w:eastAsia="Calibri" w:hAnsi="Calibri" w:cs="Calibri"/>
                <w:b/>
                <w:bCs/>
                <w:color w:val="000000" w:themeColor="text1"/>
                <w:sz w:val="20"/>
                <w:szCs w:val="20"/>
              </w:rPr>
              <w:t>Remonter le temps</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65111403" w14:textId="55F5920B" w:rsidR="5436A8F3" w:rsidRDefault="5436A8F3" w:rsidP="5436A8F3">
            <w:r w:rsidRPr="5436A8F3">
              <w:rPr>
                <w:rFonts w:ascii="Cambria" w:eastAsia="Cambria" w:hAnsi="Cambria" w:cs="Cambria"/>
                <w:color w:val="000000" w:themeColor="text1"/>
                <w:sz w:val="20"/>
                <w:szCs w:val="20"/>
              </w:rPr>
              <w:t>De nombreux sujets techniques pour pouvoir, à terme, proposer un outil Remonter le temps. Etudes techniques à prévoir</w:t>
            </w:r>
          </w:p>
        </w:tc>
      </w:tr>
      <w:tr w:rsidR="5436A8F3" w14:paraId="40D8C040"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46BD384D" w14:textId="38CE6B0F" w:rsidR="5436A8F3" w:rsidRDefault="5436A8F3" w:rsidP="5436A8F3">
            <w:r w:rsidRPr="5436A8F3">
              <w:rPr>
                <w:rFonts w:ascii="Calibri" w:eastAsia="Calibri" w:hAnsi="Calibri" w:cs="Calibri"/>
                <w:b/>
                <w:bCs/>
                <w:color w:val="000000" w:themeColor="text1"/>
                <w:sz w:val="20"/>
                <w:szCs w:val="20"/>
              </w:rPr>
              <w:t>3D</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6E11C5AD" w14:textId="4D4C8834" w:rsidR="5436A8F3" w:rsidRDefault="5436A8F3" w:rsidP="5436A8F3">
            <w:r w:rsidRPr="5436A8F3">
              <w:rPr>
                <w:rFonts w:ascii="Cambria" w:eastAsia="Cambria" w:hAnsi="Cambria" w:cs="Cambria"/>
                <w:color w:val="000000" w:themeColor="text1"/>
                <w:sz w:val="20"/>
                <w:szCs w:val="20"/>
              </w:rPr>
              <w:t>De nombreux sujets techniques pour pouvoir, à terme, proposer un outil 3D. Etudes techniques à prévoir</w:t>
            </w:r>
          </w:p>
        </w:tc>
      </w:tr>
      <w:tr w:rsidR="5436A8F3" w14:paraId="7971DCE4"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5255A1DD" w14:textId="74B46010" w:rsidR="5436A8F3" w:rsidRDefault="5436A8F3" w:rsidP="5436A8F3">
            <w:r w:rsidRPr="5436A8F3">
              <w:rPr>
                <w:rFonts w:ascii="Calibri" w:eastAsia="Calibri" w:hAnsi="Calibri" w:cs="Calibri"/>
                <w:b/>
                <w:bCs/>
                <w:color w:val="000000" w:themeColor="text1"/>
                <w:sz w:val="20"/>
                <w:szCs w:val="20"/>
              </w:rPr>
              <w:t>Panoramax</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33BB68BE" w14:textId="4CE3B099" w:rsidR="5436A8F3" w:rsidRDefault="5436A8F3" w:rsidP="5436A8F3">
            <w:r w:rsidRPr="5436A8F3">
              <w:rPr>
                <w:rFonts w:ascii="Cambria" w:eastAsia="Cambria" w:hAnsi="Cambria" w:cs="Cambria"/>
                <w:color w:val="000000" w:themeColor="text1"/>
                <w:sz w:val="20"/>
                <w:szCs w:val="20"/>
              </w:rPr>
              <w:t>De nombreux sujets techniques et organisationnels à traiter pour pouvoir, à terme, proposer un outil Panoramax. Etudes techniques à prévoir</w:t>
            </w:r>
          </w:p>
        </w:tc>
      </w:tr>
      <w:tr w:rsidR="5436A8F3" w14:paraId="2741843E"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4A90F4B8" w14:textId="07B9C8B3" w:rsidR="5436A8F3" w:rsidRDefault="5436A8F3" w:rsidP="5436A8F3">
            <w:r w:rsidRPr="5436A8F3">
              <w:rPr>
                <w:rFonts w:ascii="Calibri" w:eastAsia="Calibri" w:hAnsi="Calibri" w:cs="Calibri"/>
                <w:b/>
                <w:bCs/>
                <w:color w:val="000000" w:themeColor="text1"/>
                <w:sz w:val="20"/>
                <w:szCs w:val="20"/>
              </w:rPr>
              <w:t>Signalements</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6061CD9C" w14:textId="7DD35C77" w:rsidR="5436A8F3" w:rsidRDefault="5436A8F3" w:rsidP="5436A8F3">
            <w:r w:rsidRPr="5436A8F3">
              <w:rPr>
                <w:rFonts w:ascii="Cambria" w:eastAsia="Cambria" w:hAnsi="Cambria" w:cs="Cambria"/>
                <w:color w:val="000000" w:themeColor="text1"/>
                <w:sz w:val="20"/>
                <w:szCs w:val="20"/>
              </w:rPr>
              <w:t>Scenarii de gouvernance à trancher</w:t>
            </w:r>
          </w:p>
        </w:tc>
      </w:tr>
      <w:tr w:rsidR="5436A8F3" w14:paraId="296C2AEF"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6E79EB94" w14:textId="3C46E8F8" w:rsidR="5436A8F3" w:rsidRDefault="5436A8F3" w:rsidP="5436A8F3">
            <w:r w:rsidRPr="5436A8F3">
              <w:rPr>
                <w:rFonts w:ascii="Calibri" w:eastAsia="Calibri" w:hAnsi="Calibri" w:cs="Calibri"/>
                <w:b/>
                <w:bCs/>
                <w:color w:val="000000" w:themeColor="text1"/>
                <w:sz w:val="20"/>
                <w:szCs w:val="20"/>
              </w:rPr>
              <w:t>Profil altimétrique</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33E15DE0" w14:textId="2AB27FA3" w:rsidR="5436A8F3" w:rsidRDefault="5436A8F3" w:rsidP="5436A8F3">
            <w:r w:rsidRPr="5436A8F3">
              <w:rPr>
                <w:rFonts w:ascii="Cambria" w:eastAsia="Cambria" w:hAnsi="Cambria" w:cs="Cambria"/>
                <w:color w:val="000000" w:themeColor="text1"/>
                <w:sz w:val="20"/>
                <w:szCs w:val="20"/>
              </w:rPr>
              <w:t>Fonctionnalité qui fera l’objet d’un travail UX particulier + sujet de lien avec l’outil mesure</w:t>
            </w:r>
          </w:p>
        </w:tc>
      </w:tr>
      <w:tr w:rsidR="5436A8F3" w14:paraId="0127661F"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26983439" w14:textId="0E96531F" w:rsidR="5436A8F3" w:rsidRDefault="5436A8F3" w:rsidP="5436A8F3">
            <w:r w:rsidRPr="5436A8F3">
              <w:rPr>
                <w:rFonts w:ascii="Calibri" w:eastAsia="Calibri" w:hAnsi="Calibri" w:cs="Calibri"/>
                <w:b/>
                <w:bCs/>
                <w:color w:val="000000" w:themeColor="text1"/>
                <w:sz w:val="20"/>
                <w:szCs w:val="20"/>
              </w:rPr>
              <w:t>Annotations</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0BEA70DC" w14:textId="09F95405" w:rsidR="5436A8F3" w:rsidRDefault="5436A8F3" w:rsidP="5436A8F3">
            <w:r w:rsidRPr="5436A8F3">
              <w:rPr>
                <w:rFonts w:ascii="Cambria" w:eastAsia="Cambria" w:hAnsi="Cambria" w:cs="Cambria"/>
                <w:color w:val="000000" w:themeColor="text1"/>
                <w:sz w:val="20"/>
                <w:szCs w:val="20"/>
              </w:rPr>
              <w:t>Fonctionnalité qui fera l’objet d’un travail UX particulier</w:t>
            </w:r>
          </w:p>
        </w:tc>
      </w:tr>
      <w:tr w:rsidR="5436A8F3" w14:paraId="71F233B3"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6D0F053A" w14:textId="3DD5FF1D" w:rsidR="5436A8F3" w:rsidRDefault="5436A8F3" w:rsidP="5436A8F3">
            <w:r w:rsidRPr="5436A8F3">
              <w:rPr>
                <w:rFonts w:ascii="Calibri" w:eastAsia="Calibri" w:hAnsi="Calibri" w:cs="Calibri"/>
                <w:b/>
                <w:bCs/>
                <w:color w:val="000000" w:themeColor="text1"/>
                <w:sz w:val="20"/>
                <w:szCs w:val="20"/>
              </w:rPr>
              <w:t xml:space="preserve">Sauver comme lieu préféré </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38BE93F2" w14:textId="1D64C941" w:rsidR="5436A8F3" w:rsidRDefault="5436A8F3" w:rsidP="5436A8F3">
            <w:r w:rsidRPr="5436A8F3">
              <w:rPr>
                <w:rFonts w:ascii="Cambria" w:eastAsia="Cambria" w:hAnsi="Cambria" w:cs="Cambria"/>
                <w:color w:val="000000" w:themeColor="text1"/>
                <w:sz w:val="20"/>
                <w:szCs w:val="20"/>
              </w:rPr>
              <w:t>Modalité d’enregistrement et de sauvegarde à définir (avec ou sans connexion de l’utilisateur)</w:t>
            </w:r>
          </w:p>
          <w:p w14:paraId="51CBB426" w14:textId="0D6B3417" w:rsidR="5436A8F3" w:rsidRDefault="5436A8F3" w:rsidP="5436A8F3">
            <w:r w:rsidRPr="5436A8F3">
              <w:rPr>
                <w:rFonts w:ascii="Cambria" w:eastAsia="Cambria" w:hAnsi="Cambria" w:cs="Cambria"/>
                <w:color w:val="000000" w:themeColor="text1"/>
                <w:sz w:val="20"/>
                <w:szCs w:val="20"/>
              </w:rPr>
              <w:t>Quelques éléments cartographiques à définir</w:t>
            </w:r>
          </w:p>
        </w:tc>
      </w:tr>
      <w:tr w:rsidR="5436A8F3" w14:paraId="087519F2"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69DE8DA7" w14:textId="0F7923AA" w:rsidR="5436A8F3" w:rsidRDefault="5436A8F3" w:rsidP="5436A8F3">
            <w:r w:rsidRPr="5436A8F3">
              <w:rPr>
                <w:rFonts w:ascii="Calibri" w:eastAsia="Calibri" w:hAnsi="Calibri" w:cs="Calibri"/>
                <w:b/>
                <w:bCs/>
                <w:color w:val="000000" w:themeColor="text1"/>
                <w:sz w:val="20"/>
                <w:szCs w:val="20"/>
              </w:rPr>
              <w:t>Calcul d’itinéraires</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554503AC" w14:textId="2859671D" w:rsidR="5436A8F3" w:rsidRDefault="5436A8F3" w:rsidP="5436A8F3">
            <w:r w:rsidRPr="5436A8F3">
              <w:rPr>
                <w:rFonts w:ascii="Cambria" w:eastAsia="Cambria" w:hAnsi="Cambria" w:cs="Cambria"/>
                <w:color w:val="000000" w:themeColor="text1"/>
                <w:sz w:val="20"/>
                <w:szCs w:val="20"/>
              </w:rPr>
              <w:t>Fonctionnalité qui fera l’objet d’un travail UX particulier</w:t>
            </w:r>
          </w:p>
        </w:tc>
      </w:tr>
      <w:tr w:rsidR="5436A8F3" w14:paraId="75ADEA18"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6793E889" w14:textId="328A7DB1" w:rsidR="5436A8F3" w:rsidRDefault="5436A8F3" w:rsidP="5436A8F3">
            <w:pPr>
              <w:jc w:val="center"/>
            </w:pPr>
            <w:r w:rsidRPr="5436A8F3">
              <w:rPr>
                <w:rFonts w:ascii="Calibri" w:eastAsia="Calibri" w:hAnsi="Calibri" w:cs="Calibri"/>
                <w:b/>
                <w:bCs/>
                <w:color w:val="000000" w:themeColor="text1"/>
                <w:sz w:val="20"/>
                <w:szCs w:val="20"/>
              </w:rPr>
              <w:t xml:space="preserve"> </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527444F1" w14:textId="4C73BBA0" w:rsidR="5436A8F3" w:rsidRDefault="5436A8F3" w:rsidP="5436A8F3">
            <w:pPr>
              <w:jc w:val="center"/>
            </w:pPr>
            <w:r w:rsidRPr="5436A8F3">
              <w:rPr>
                <w:rFonts w:ascii="Cambria" w:eastAsia="Cambria" w:hAnsi="Cambria" w:cs="Cambria"/>
                <w:b/>
                <w:bCs/>
                <w:color w:val="000000" w:themeColor="text1"/>
                <w:sz w:val="20"/>
                <w:szCs w:val="20"/>
              </w:rPr>
              <w:t>Eléments cartographiques et de recherche</w:t>
            </w:r>
          </w:p>
        </w:tc>
      </w:tr>
      <w:tr w:rsidR="5436A8F3" w14:paraId="0BC31EED"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35833499" w14:textId="20EED1D0" w:rsidR="5436A8F3" w:rsidRDefault="5436A8F3" w:rsidP="5436A8F3">
            <w:r w:rsidRPr="5436A8F3">
              <w:rPr>
                <w:rFonts w:ascii="Calibri" w:eastAsia="Calibri" w:hAnsi="Calibri" w:cs="Calibri"/>
                <w:b/>
                <w:bCs/>
                <w:color w:val="000000" w:themeColor="text1"/>
                <w:sz w:val="20"/>
                <w:szCs w:val="20"/>
              </w:rPr>
              <w:t>Fonds prédéfinis</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1706D8F0" w14:textId="14ACBE27" w:rsidR="5436A8F3" w:rsidRDefault="5436A8F3" w:rsidP="5436A8F3">
            <w:r w:rsidRPr="5436A8F3">
              <w:rPr>
                <w:rFonts w:ascii="Cambria" w:eastAsia="Cambria" w:hAnsi="Cambria" w:cs="Cambria"/>
                <w:color w:val="000000" w:themeColor="text1"/>
                <w:sz w:val="20"/>
                <w:szCs w:val="20"/>
              </w:rPr>
              <w:t>Choix des fonds de plan par défaut</w:t>
            </w:r>
          </w:p>
        </w:tc>
      </w:tr>
      <w:tr w:rsidR="5436A8F3" w14:paraId="7956770E"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1D2A3534" w14:textId="7BF99F98" w:rsidR="5436A8F3" w:rsidRDefault="5436A8F3" w:rsidP="5436A8F3">
            <w:r w:rsidRPr="5436A8F3">
              <w:rPr>
                <w:rFonts w:ascii="Calibri" w:eastAsia="Calibri" w:hAnsi="Calibri" w:cs="Calibri"/>
                <w:b/>
                <w:bCs/>
                <w:color w:val="000000" w:themeColor="text1"/>
                <w:sz w:val="20"/>
                <w:szCs w:val="20"/>
              </w:rPr>
              <w:t>Cartes thématiques</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410569CD" w14:textId="5B5513E4" w:rsidR="5436A8F3" w:rsidRDefault="5436A8F3" w:rsidP="5436A8F3">
            <w:r w:rsidRPr="5436A8F3">
              <w:rPr>
                <w:rFonts w:ascii="Cambria" w:eastAsia="Cambria" w:hAnsi="Cambria" w:cs="Cambria"/>
                <w:color w:val="000000" w:themeColor="text1"/>
                <w:sz w:val="20"/>
                <w:szCs w:val="20"/>
              </w:rPr>
              <w:t>Proposition de cartes thématiques par les producteurs à étudier</w:t>
            </w:r>
          </w:p>
        </w:tc>
      </w:tr>
      <w:tr w:rsidR="5436A8F3" w14:paraId="13987CC2"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5BC92DD7" w14:textId="1B2FC5AA" w:rsidR="5436A8F3" w:rsidRDefault="5436A8F3" w:rsidP="5436A8F3">
            <w:r w:rsidRPr="5436A8F3">
              <w:rPr>
                <w:rFonts w:ascii="Calibri" w:eastAsia="Calibri" w:hAnsi="Calibri" w:cs="Calibri"/>
                <w:b/>
                <w:bCs/>
                <w:color w:val="000000" w:themeColor="text1"/>
                <w:sz w:val="20"/>
                <w:szCs w:val="20"/>
              </w:rPr>
              <w:t>Légende</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1E07AC19" w14:textId="63B3E9AA" w:rsidR="5436A8F3" w:rsidRDefault="5436A8F3" w:rsidP="5436A8F3">
            <w:r w:rsidRPr="5436A8F3">
              <w:rPr>
                <w:rFonts w:ascii="Cambria" w:eastAsia="Cambria" w:hAnsi="Cambria" w:cs="Cambria"/>
                <w:color w:val="000000" w:themeColor="text1"/>
                <w:sz w:val="20"/>
                <w:szCs w:val="20"/>
              </w:rPr>
              <w:t xml:space="preserve">Localisation de la légende et tri des informations présentes dans </w:t>
            </w:r>
            <w:proofErr w:type="gramStart"/>
            <w:r w:rsidRPr="5436A8F3">
              <w:rPr>
                <w:rFonts w:ascii="Cambria" w:eastAsia="Cambria" w:hAnsi="Cambria" w:cs="Cambria"/>
                <w:color w:val="000000" w:themeColor="text1"/>
                <w:sz w:val="20"/>
                <w:szCs w:val="20"/>
              </w:rPr>
              <w:t>la</w:t>
            </w:r>
            <w:proofErr w:type="gramEnd"/>
            <w:r w:rsidRPr="5436A8F3">
              <w:rPr>
                <w:rFonts w:ascii="Cambria" w:eastAsia="Cambria" w:hAnsi="Cambria" w:cs="Cambria"/>
                <w:color w:val="000000" w:themeColor="text1"/>
                <w:sz w:val="20"/>
                <w:szCs w:val="20"/>
              </w:rPr>
              <w:t xml:space="preserve"> pop-up</w:t>
            </w:r>
          </w:p>
        </w:tc>
      </w:tr>
      <w:tr w:rsidR="5436A8F3" w14:paraId="5EF82A68"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3B24689F" w14:textId="23836EA9" w:rsidR="5436A8F3" w:rsidRDefault="5436A8F3" w:rsidP="5436A8F3">
            <w:r w:rsidRPr="5436A8F3">
              <w:rPr>
                <w:rFonts w:ascii="Calibri" w:eastAsia="Calibri" w:hAnsi="Calibri" w:cs="Calibri"/>
                <w:b/>
                <w:bCs/>
                <w:color w:val="000000" w:themeColor="text1"/>
                <w:sz w:val="20"/>
                <w:szCs w:val="20"/>
              </w:rPr>
              <w:t>Filtres de recherches</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47C36933" w14:textId="25C58530" w:rsidR="5436A8F3" w:rsidRDefault="5436A8F3" w:rsidP="5436A8F3">
            <w:r w:rsidRPr="5436A8F3">
              <w:rPr>
                <w:rFonts w:ascii="Cambria" w:eastAsia="Cambria" w:hAnsi="Cambria" w:cs="Cambria"/>
                <w:color w:val="000000" w:themeColor="text1"/>
                <w:sz w:val="20"/>
                <w:szCs w:val="20"/>
              </w:rPr>
              <w:t>Définir les filtres sur lesquels seront basés la recherche catalogue et qui détermineront la recherche au sein du gestionnaire de couches</w:t>
            </w:r>
          </w:p>
        </w:tc>
      </w:tr>
      <w:tr w:rsidR="5436A8F3" w14:paraId="0ABEAE90"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7F45A54E" w14:textId="44A235FF" w:rsidR="5436A8F3" w:rsidRDefault="5436A8F3" w:rsidP="5436A8F3">
            <w:r w:rsidRPr="5436A8F3">
              <w:rPr>
                <w:rFonts w:ascii="Calibri" w:eastAsia="Calibri" w:hAnsi="Calibri" w:cs="Calibri"/>
                <w:b/>
                <w:bCs/>
                <w:color w:val="000000" w:themeColor="text1"/>
                <w:sz w:val="20"/>
                <w:szCs w:val="20"/>
              </w:rPr>
              <w:t>Clic Gauche</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1BFD0052" w14:textId="6300988B" w:rsidR="5436A8F3" w:rsidRDefault="5436A8F3" w:rsidP="5436A8F3">
            <w:r w:rsidRPr="5436A8F3">
              <w:rPr>
                <w:rFonts w:ascii="Cambria" w:eastAsia="Cambria" w:hAnsi="Cambria" w:cs="Cambria"/>
                <w:color w:val="000000" w:themeColor="text1"/>
                <w:sz w:val="20"/>
                <w:szCs w:val="20"/>
              </w:rPr>
              <w:t>Potentiel évolution des informations proposées par le clic-gauche et leur représentation</w:t>
            </w:r>
          </w:p>
        </w:tc>
      </w:tr>
      <w:tr w:rsidR="5436A8F3" w14:paraId="385B80D8"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tcMar>
              <w:left w:w="108" w:type="dxa"/>
              <w:right w:w="108" w:type="dxa"/>
            </w:tcMar>
          </w:tcPr>
          <w:p w14:paraId="5387581E" w14:textId="7F64B347" w:rsidR="5436A8F3" w:rsidRDefault="5436A8F3" w:rsidP="5436A8F3">
            <w:r w:rsidRPr="5436A8F3">
              <w:rPr>
                <w:rFonts w:ascii="Calibri" w:eastAsia="Calibri" w:hAnsi="Calibri" w:cs="Calibri"/>
                <w:b/>
                <w:bCs/>
                <w:color w:val="000000" w:themeColor="text1"/>
                <w:sz w:val="20"/>
                <w:szCs w:val="20"/>
              </w:rPr>
              <w:t>Import de données</w:t>
            </w:r>
          </w:p>
        </w:tc>
        <w:tc>
          <w:tcPr>
            <w:tcW w:w="7676" w:type="dxa"/>
            <w:tcBorders>
              <w:top w:val="single" w:sz="8" w:space="0" w:color="7BA0CD"/>
              <w:left w:val="single" w:sz="8" w:space="0" w:color="auto"/>
              <w:bottom w:val="single" w:sz="8" w:space="0" w:color="7BA0CD"/>
              <w:right w:val="single" w:sz="8" w:space="0" w:color="7BA0CD"/>
            </w:tcBorders>
            <w:tcMar>
              <w:left w:w="108" w:type="dxa"/>
              <w:right w:w="108" w:type="dxa"/>
            </w:tcMar>
          </w:tcPr>
          <w:p w14:paraId="48557D71" w14:textId="03A69243" w:rsidR="5436A8F3" w:rsidRDefault="5436A8F3" w:rsidP="5436A8F3">
            <w:r w:rsidRPr="5436A8F3">
              <w:rPr>
                <w:rFonts w:ascii="Cambria" w:eastAsia="Cambria" w:hAnsi="Cambria" w:cs="Cambria"/>
                <w:color w:val="000000" w:themeColor="text1"/>
                <w:sz w:val="20"/>
                <w:szCs w:val="20"/>
              </w:rPr>
              <w:t>Reprendre les éléments qui pourraient à termes être importés et sous quelles conditions</w:t>
            </w:r>
          </w:p>
        </w:tc>
      </w:tr>
      <w:tr w:rsidR="5436A8F3" w14:paraId="059E3D6F" w14:textId="77777777" w:rsidTr="009A6F1E">
        <w:trPr>
          <w:trHeight w:val="300"/>
        </w:trPr>
        <w:tc>
          <w:tcPr>
            <w:tcW w:w="1384" w:type="dxa"/>
            <w:tcBorders>
              <w:top w:val="single" w:sz="8" w:space="0" w:color="7BA0CD"/>
              <w:left w:val="single" w:sz="8" w:space="0" w:color="7BA0CD"/>
              <w:bottom w:val="single" w:sz="8" w:space="0" w:color="7BA0CD"/>
              <w:right w:val="single" w:sz="8" w:space="0" w:color="auto"/>
            </w:tcBorders>
            <w:shd w:val="clear" w:color="auto" w:fill="D3DFEE"/>
            <w:tcMar>
              <w:left w:w="108" w:type="dxa"/>
              <w:right w:w="108" w:type="dxa"/>
            </w:tcMar>
          </w:tcPr>
          <w:p w14:paraId="1E1DE890" w14:textId="75B3138B" w:rsidR="5436A8F3" w:rsidRDefault="5436A8F3" w:rsidP="5436A8F3">
            <w:r w:rsidRPr="5436A8F3">
              <w:rPr>
                <w:rFonts w:ascii="Calibri" w:eastAsia="Calibri" w:hAnsi="Calibri" w:cs="Calibri"/>
                <w:b/>
                <w:bCs/>
                <w:color w:val="000000" w:themeColor="text1"/>
                <w:sz w:val="20"/>
                <w:szCs w:val="20"/>
              </w:rPr>
              <w:t xml:space="preserve">Impression </w:t>
            </w:r>
          </w:p>
        </w:tc>
        <w:tc>
          <w:tcPr>
            <w:tcW w:w="7676" w:type="dxa"/>
            <w:tcBorders>
              <w:top w:val="single" w:sz="8" w:space="0" w:color="7BA0CD"/>
              <w:left w:val="single" w:sz="8" w:space="0" w:color="auto"/>
              <w:bottom w:val="single" w:sz="8" w:space="0" w:color="7BA0CD"/>
              <w:right w:val="single" w:sz="8" w:space="0" w:color="7BA0CD"/>
            </w:tcBorders>
            <w:shd w:val="clear" w:color="auto" w:fill="D3DFEE"/>
            <w:tcMar>
              <w:left w:w="108" w:type="dxa"/>
              <w:right w:w="108" w:type="dxa"/>
            </w:tcMar>
          </w:tcPr>
          <w:p w14:paraId="2414FCAB" w14:textId="50245187" w:rsidR="5436A8F3" w:rsidRDefault="5436A8F3" w:rsidP="5436A8F3">
            <w:r w:rsidRPr="5436A8F3">
              <w:rPr>
                <w:rFonts w:ascii="Cambria" w:eastAsia="Cambria" w:hAnsi="Cambria" w:cs="Cambria"/>
                <w:color w:val="000000" w:themeColor="text1"/>
                <w:sz w:val="20"/>
                <w:szCs w:val="20"/>
              </w:rPr>
              <w:t>Quelques éléments encore à challenger</w:t>
            </w:r>
          </w:p>
        </w:tc>
      </w:tr>
    </w:tbl>
    <w:p w14:paraId="467C81D9" w14:textId="0CD2AD1C" w:rsidR="00145B41" w:rsidRPr="00145B41" w:rsidRDefault="00145B41" w:rsidP="5436A8F3"/>
    <w:p w14:paraId="086332A3" w14:textId="24CB461F" w:rsidR="00E63392" w:rsidRPr="003A2585" w:rsidRDefault="6B71A40D" w:rsidP="00A13C72">
      <w:pPr>
        <w:pStyle w:val="Titre2"/>
      </w:pPr>
      <w:bookmarkStart w:id="75" w:name="_Toc149313845"/>
      <w:r>
        <w:lastRenderedPageBreak/>
        <w:t xml:space="preserve">Récapitulatif </w:t>
      </w:r>
      <w:r w:rsidR="5E565CEB">
        <w:t xml:space="preserve">des </w:t>
      </w:r>
      <w:r w:rsidR="423B7BBD">
        <w:t>exigences</w:t>
      </w:r>
      <w:r w:rsidR="5E565CEB">
        <w:t xml:space="preserve"> attendus</w:t>
      </w:r>
      <w:r w:rsidR="7ACACCED">
        <w:t xml:space="preserve"> </w:t>
      </w:r>
      <w:r w:rsidR="4C499D2E">
        <w:t>(reprendre à la fin)</w:t>
      </w:r>
      <w:bookmarkEnd w:id="75"/>
    </w:p>
    <w:tbl>
      <w:tblPr>
        <w:tblStyle w:val="Tramemoyenne1-Accent11"/>
        <w:tblW w:w="10520" w:type="dxa"/>
        <w:tblLook w:val="04A0" w:firstRow="1" w:lastRow="0" w:firstColumn="1" w:lastColumn="0" w:noHBand="0" w:noVBand="1"/>
      </w:tblPr>
      <w:tblGrid>
        <w:gridCol w:w="820"/>
        <w:gridCol w:w="9700"/>
      </w:tblGrid>
      <w:tr w:rsidR="003A2585" w:rsidRPr="00FA2461" w14:paraId="789C62D8" w14:textId="77777777" w:rsidTr="005300E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0" w:type="dxa"/>
            <w:tcBorders>
              <w:right w:val="single" w:sz="4" w:space="0" w:color="auto"/>
            </w:tcBorders>
            <w:noWrap/>
          </w:tcPr>
          <w:p w14:paraId="127178D9" w14:textId="77777777" w:rsidR="003A2585" w:rsidRPr="00FA2461" w:rsidRDefault="003A2585" w:rsidP="005300E6">
            <w:pPr>
              <w:jc w:val="center"/>
              <w:rPr>
                <w:rFonts w:ascii="Calibri" w:hAnsi="Calibri" w:cs="Calibri"/>
                <w:color w:val="000000"/>
                <w:lang w:eastAsia="fr-FR"/>
              </w:rPr>
            </w:pPr>
          </w:p>
        </w:tc>
        <w:tc>
          <w:tcPr>
            <w:tcW w:w="9700" w:type="dxa"/>
            <w:tcBorders>
              <w:left w:val="single" w:sz="4" w:space="0" w:color="auto"/>
            </w:tcBorders>
          </w:tcPr>
          <w:p w14:paraId="2635CA3E" w14:textId="0BD672FA" w:rsidR="003A2585" w:rsidRPr="00FA2461" w:rsidRDefault="003A2585" w:rsidP="005300E6">
            <w:pPr>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000000"/>
                <w:lang w:eastAsia="fr-FR"/>
              </w:rPr>
            </w:pPr>
          </w:p>
        </w:tc>
      </w:tr>
      <w:tr w:rsidR="003A2585" w:rsidRPr="00FA2461" w14:paraId="798F034D" w14:textId="77777777" w:rsidTr="008D69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0" w:type="dxa"/>
            <w:tcBorders>
              <w:right w:val="single" w:sz="4" w:space="0" w:color="auto"/>
            </w:tcBorders>
            <w:noWrap/>
          </w:tcPr>
          <w:p w14:paraId="2288ECC2" w14:textId="1AFA0F11" w:rsidR="003A2585" w:rsidRPr="00FA2461" w:rsidRDefault="003A2585" w:rsidP="005300E6">
            <w:pPr>
              <w:rPr>
                <w:rFonts w:ascii="Calibri" w:hAnsi="Calibri" w:cs="Calibri"/>
                <w:color w:val="000000"/>
                <w:lang w:eastAsia="fr-FR"/>
              </w:rPr>
            </w:pPr>
          </w:p>
        </w:tc>
        <w:tc>
          <w:tcPr>
            <w:tcW w:w="9700" w:type="dxa"/>
            <w:tcBorders>
              <w:left w:val="single" w:sz="4" w:space="0" w:color="auto"/>
            </w:tcBorders>
          </w:tcPr>
          <w:p w14:paraId="79EFA4B7" w14:textId="3D059A37" w:rsidR="003A2585" w:rsidRPr="00FA2461" w:rsidRDefault="003A2585" w:rsidP="005300E6">
            <w:pPr>
              <w:pStyle w:val="ExigenceTechnique"/>
              <w:numPr>
                <w:ilvl w:val="0"/>
                <w:numId w:val="0"/>
              </w:numPr>
              <w:cnfStyle w:val="000000100000" w:firstRow="0" w:lastRow="0" w:firstColumn="0" w:lastColumn="0" w:oddVBand="0" w:evenVBand="0" w:oddHBand="1" w:evenHBand="0" w:firstRowFirstColumn="0" w:firstRowLastColumn="0" w:lastRowFirstColumn="0" w:lastRowLastColumn="0"/>
              <w:rPr>
                <w:rFonts w:ascii="Cambria" w:hAnsi="Cambria" w:cs="Calibri"/>
                <w:color w:val="000000"/>
                <w:lang w:eastAsia="fr-FR"/>
              </w:rPr>
            </w:pPr>
          </w:p>
        </w:tc>
      </w:tr>
      <w:tr w:rsidR="003A2585" w:rsidRPr="00FA2461" w14:paraId="02BCA1D9" w14:textId="77777777" w:rsidTr="008D69D0">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0" w:type="dxa"/>
            <w:tcBorders>
              <w:right w:val="single" w:sz="4" w:space="0" w:color="auto"/>
            </w:tcBorders>
            <w:noWrap/>
          </w:tcPr>
          <w:p w14:paraId="7E7EA6DE" w14:textId="3255411B" w:rsidR="003A2585" w:rsidRPr="00FA2461" w:rsidRDefault="003A2585" w:rsidP="005300E6">
            <w:pPr>
              <w:rPr>
                <w:rFonts w:ascii="Calibri" w:hAnsi="Calibri" w:cs="Calibri"/>
                <w:color w:val="000000"/>
                <w:lang w:eastAsia="fr-FR"/>
              </w:rPr>
            </w:pPr>
          </w:p>
        </w:tc>
        <w:tc>
          <w:tcPr>
            <w:tcW w:w="9700" w:type="dxa"/>
            <w:tcBorders>
              <w:left w:val="single" w:sz="4" w:space="0" w:color="auto"/>
            </w:tcBorders>
          </w:tcPr>
          <w:p w14:paraId="5BD48344" w14:textId="0620C5E9" w:rsidR="003A2585" w:rsidRPr="00FA2461" w:rsidRDefault="003A2585" w:rsidP="005300E6">
            <w:pPr>
              <w:cnfStyle w:val="000000010000" w:firstRow="0" w:lastRow="0" w:firstColumn="0" w:lastColumn="0" w:oddVBand="0" w:evenVBand="0" w:oddHBand="0" w:evenHBand="1" w:firstRowFirstColumn="0" w:firstRowLastColumn="0" w:lastRowFirstColumn="0" w:lastRowLastColumn="0"/>
              <w:rPr>
                <w:rFonts w:ascii="Cambria" w:hAnsi="Cambria" w:cs="Calibri"/>
                <w:color w:val="000000"/>
                <w:lang w:eastAsia="fr-FR"/>
              </w:rPr>
            </w:pPr>
          </w:p>
        </w:tc>
      </w:tr>
    </w:tbl>
    <w:p w14:paraId="3A2E1179" w14:textId="77777777" w:rsidR="003A2585" w:rsidRDefault="003A2585">
      <w:pPr>
        <w:jc w:val="left"/>
      </w:pPr>
    </w:p>
    <w:p w14:paraId="40776E95" w14:textId="77777777" w:rsidR="00962C00" w:rsidRDefault="00962C00">
      <w:pPr>
        <w:jc w:val="left"/>
      </w:pPr>
    </w:p>
    <w:sectPr w:rsidR="00962C00" w:rsidSect="00C56C0E">
      <w:pgSz w:w="11907" w:h="16839" w:code="9"/>
      <w:pgMar w:top="567" w:right="1417" w:bottom="1417" w:left="1417" w:header="708" w:footer="708" w:gutter="0"/>
      <w:cols w:space="708"/>
      <w:docGrid w:linePitch="360"/>
    </w:sectPr>
  </w:body>
</w:document>
</file>

<file path=word/commentsExtended.xml><?xml version="1.0" encoding="utf-8"?>
<w15:commentsEx xmlns:mc="http://schemas.openxmlformats.org/markup-compatibility/2006" xmlns:w15="http://schemas.microsoft.com/office/word/2012/wordml" mc:Ignorable="w15">
  <w15:commentEx w15:done="0" w15:paraId="745054DE"/>
  <w15:commentEx w15:done="0" w15:paraId="710E2317"/>
  <w15:commentEx w15:done="0" w15:paraId="0AFF8E3A"/>
  <w15:commentEx w15:done="0" w15:paraId="048412F5" w15:paraIdParent="710E2317"/>
  <w15:commentEx w15:done="0" w15:paraId="70A360F7" w15:paraIdParent="710E2317"/>
  <w15:commentEx w15:done="0" w15:paraId="6CD976CD" w15:paraIdParent="0AFF8E3A"/>
  <w15:commentEx w15:done="0" w15:paraId="41B32101" w15:paraIdParent="745054DE"/>
  <w15:commentEx w15:done="0" w15:paraId="4FF57C62" w15:paraIdParent="710E2317"/>
  <w15:commentEx w15:done="0" w15:paraId="393F85D9" w15:paraIdParent="710E2317"/>
  <w15:commentEx w15:done="0" w15:paraId="58D3726A" w15:paraIdParent="710E2317"/>
  <w15:commentEx w15:done="0" w15:paraId="223FD6DD" w15:paraIdParent="0AFF8E3A"/>
  <w15:commentEx w15:done="0" w15:paraId="47D60C8D" w15:paraIdParent="710E2317"/>
  <w15:commentEx w15:done="0" w15:paraId="37A0042D" w15:paraIdParent="0AFF8E3A"/>
  <w15:commentEx w15:done="0" w15:paraId="6F6498B5"/>
  <w15:commentEx w15:done="0" w15:paraId="4990FE7E"/>
  <w15:commentEx w15:done="0" w15:paraId="433E1A93"/>
  <w15:commentEx w15:done="0" w15:paraId="30692602"/>
  <w15:commentEx w15:done="0" w15:paraId="10B189EB"/>
  <w15:commentEx w15:done="0" w15:paraId="3A12C2C3" w15:paraIdParent="30692602"/>
  <w15:commentEx w15:done="0" w15:paraId="3C629D5A"/>
  <w15:commentEx w15:done="0" w15:paraId="39CF8E0E"/>
  <w15:commentEx w15:done="0" w15:paraId="1D302B95"/>
  <w15:commentEx w15:done="0" w15:paraId="797A030A"/>
  <w15:commentEx w15:done="0" w15:paraId="7E061CA9"/>
  <w15:commentEx w15:done="0" w15:paraId="2CB22659"/>
  <w15:commentEx w15:done="0" w15:paraId="421253B0"/>
  <w15:commentEx w15:done="0" w15:paraId="1BEF55CF"/>
  <w15:commentEx w15:done="0" w15:paraId="112FDFE5"/>
  <w15:commentEx w15:done="0" w15:paraId="77C01676"/>
  <w15:commentEx w15:done="0" w15:paraId="3110EA6C"/>
  <w15:commentEx w15:done="0" w15:paraId="2CBAC8E9"/>
  <w15:commentEx w15:done="0" w15:paraId="28EA2D07"/>
  <w15:commentEx w15:done="0" w15:paraId="2D8DBC06"/>
  <w15:commentEx w15:done="0" w15:paraId="18E61B37"/>
  <w15:commentEx w15:done="0" w15:paraId="7C7657D5"/>
  <w15:commentEx w15:done="0" w15:paraId="377ED45D"/>
  <w15:commentEx w15:done="0" w15:paraId="134C21F1"/>
  <w15:commentEx w15:done="0" w15:paraId="0D750299"/>
  <w15:commentEx w15:done="0" w15:paraId="3DB88EAC" w15:paraIdParent="1D302B95"/>
  <w15:commentEx w15:done="0" w15:paraId="30CFB176" w15:paraIdParent="797A030A"/>
  <w15:commentEx w15:done="0" w15:paraId="048B23AC" w15:paraIdParent="7E061CA9"/>
  <w15:commentEx w15:done="0" w15:paraId="00546D8D" w15:paraIdParent="1BEF55CF"/>
  <w15:commentEx w15:done="0" w15:paraId="40905F9E" w15:paraIdParent="77C01676"/>
  <w15:commentEx w15:done="0" w15:paraId="51F73250" w15:paraIdParent="0D750299"/>
  <w15:commentEx w15:done="0" w15:paraId="2AB328A4" w15:paraIdParent="2CBAC8E9"/>
  <w15:commentEx w15:done="0" w15:paraId="2E5487AC" w15:paraIdParent="28EA2D07"/>
  <w15:commentEx w15:done="0" w15:paraId="409D74AB" w15:paraIdParent="3110EA6C"/>
  <w15:commentEx w15:done="0" w15:paraId="50EFE91B"/>
  <w15:commentEx w15:done="1" w15:paraId="789ABBE9"/>
  <w15:commentEx w15:done="0" w15:paraId="446F5DDA"/>
  <w15:commentEx w15:done="0" w15:paraId="1A3013CE"/>
  <w15:commentEx w15:done="0" w15:paraId="697F39E1"/>
  <w15:commentEx w15:done="0" w15:paraId="0D7DBAD6"/>
  <w15:commentEx w15:done="0" w15:paraId="66EE2471"/>
  <w15:commentEx w15:done="0" w15:paraId="30E9AA64" w15:paraIdParent="0D7DBAD6"/>
  <w15:commentEx w15:done="0" w15:paraId="3C27DB37"/>
  <w15:commentEx w15:done="0" w15:paraId="156EDD27"/>
  <w15:commentEx w15:done="0" w15:paraId="703A8044"/>
  <w15:commentEx w15:done="0" w15:paraId="1C29EF0F"/>
  <w15:commentEx w15:done="0" w15:paraId="6640099F"/>
  <w15:commentEx w15:done="0" w15:paraId="76C2C12A"/>
  <w15:commentEx w15:done="0" w15:paraId="68B595B5"/>
  <w15:commentEx w15:done="0" w15:paraId="16407336"/>
  <w15:commentEx w15:done="0" w15:paraId="0D68164A"/>
  <w15:commentEx w15:done="0" w15:paraId="54B89B58"/>
  <w15:commentEx w15:done="0" w15:paraId="7F80226F"/>
  <w15:commentEx w15:done="0" w15:paraId="10424FC9" w15:paraIdParent="54B89B58"/>
  <w15:commentEx w15:done="0" w15:paraId="5F09D67E"/>
  <w15:commentEx w15:done="0" w15:paraId="6EFB2047"/>
  <w15:commentEx w15:done="0" w15:paraId="5FC77577"/>
  <w15:commentEx w15:done="0" w15:paraId="36A6ACE8"/>
  <w15:commentEx w15:done="0" w15:paraId="21312FF2"/>
  <w15:commentEx w15:done="0" w15:paraId="7232DC8C"/>
  <w15:commentEx w15:done="0" w15:paraId="69D7491C"/>
  <w15:commentEx w15:done="0" w15:paraId="75DE8277"/>
  <w15:commentEx w15:done="0" w15:paraId="69E968B0"/>
  <w15:commentEx w15:done="0" w15:paraId="0901086C"/>
  <w15:commentEx w15:done="0" w15:paraId="52B81232"/>
  <w15:commentEx w15:done="0" w15:paraId="7828E648"/>
  <w15:commentEx w15:done="0" w15:paraId="241EEA4B"/>
  <w15:commentEx w15:done="0" w15:paraId="7DA1C41F"/>
  <w15:commentEx w15:done="0" w15:paraId="1F1025E1"/>
  <w15:commentEx w15:done="0" w15:paraId="41EBE669"/>
  <w15:commentEx w15:done="0" w15:paraId="04B1A9F4"/>
  <w15:commentEx w15:done="0" w15:paraId="618F8DD8"/>
  <w15:commentEx w15:done="0" w15:paraId="53E23108"/>
  <w15:commentEx w15:done="0" w15:paraId="36E7575D"/>
  <w15:commentEx w15:done="0" w15:paraId="19A10D38"/>
  <w15:commentEx w15:done="0" w15:paraId="2DF227AA"/>
  <w15:commentEx w15:done="0" w15:paraId="660FF773"/>
  <w15:commentEx w15:done="0" w15:paraId="4E434935"/>
  <w15:commentEx w15:done="0" w15:paraId="5B877D4B" w15:paraIdParent="446F5DDA"/>
  <w15:commentEx w15:done="0" w15:paraId="0B8CF857" w15:paraIdParent="3C27DB37"/>
  <w15:commentEx w15:done="0" w15:paraId="5AC1F257" w15:paraIdParent="156EDD27"/>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49C521A5" w16cex:dateUtc="2020-11-30T14:33:10.529Z"/>
  <w16cex:commentExtensible w16cex:durableId="1248BFE4" w16cex:dateUtc="2020-11-30T14:34:56.011Z"/>
  <w16cex:commentExtensible w16cex:durableId="6FE3DCE4" w16cex:dateUtc="2020-11-30T14:36:43.383Z"/>
  <w16cex:commentExtensible w16cex:durableId="2830EEF7" w16cex:dateUtc="2020-11-30T14:49:07.113Z"/>
  <w16cex:commentExtensible w16cex:durableId="401390ED" w16cex:dateUtc="2020-11-30T15:00:22.017Z"/>
  <w16cex:commentExtensible w16cex:durableId="5E0F0378" w16cex:dateUtc="2020-11-30T15:01:07.673Z"/>
  <w16cex:commentExtensible w16cex:durableId="1E20685C" w16cex:dateUtc="2020-11-30T15:01:41.286Z"/>
  <w16cex:commentExtensible w16cex:durableId="0904A624" w16cex:dateUtc="2020-11-30T15:03:05.032Z"/>
  <w16cex:commentExtensible w16cex:durableId="2CDB2C18" w16cex:dateUtc="2020-11-30T15:03:28.55Z"/>
  <w16cex:commentExtensible w16cex:durableId="152D528E" w16cex:dateUtc="2020-11-30T15:36:43.902Z"/>
  <w16cex:commentExtensible w16cex:durableId="28268BD2" w16cex:dateUtc="2020-11-30T15:37:53.227Z"/>
  <w16cex:commentExtensible w16cex:durableId="1B60D877" w16cex:dateUtc="2020-12-01T07:58:36.292Z"/>
  <w16cex:commentExtensible w16cex:durableId="315F27AD" w16cex:dateUtc="2020-12-01T07:59:38.721Z"/>
  <w16cex:commentExtensible w16cex:durableId="0A131ABB" w16cex:dateUtc="2020-12-04T15:23:16.055Z"/>
  <w16cex:commentExtensible w16cex:durableId="0AF28C7D" w16cex:dateUtc="2020-12-04T15:38:18.955Z"/>
  <w16cex:commentExtensible w16cex:durableId="533CF33A" w16cex:dateUtc="2020-12-04T15:39:47.642Z"/>
  <w16cex:commentExtensible w16cex:durableId="153C27C7" w16cex:dateUtc="2023-02-16T07:15:16.135Z"/>
  <w16cex:commentExtensible w16cex:durableId="3ACC95C1" w16cex:dateUtc="2023-02-16T07:16:50.033Z"/>
  <w16cex:commentExtensible w16cex:durableId="45B9F3B5" w16cex:dateUtc="2023-02-16T07:23:41.715Z"/>
  <w16cex:commentExtensible w16cex:durableId="6E00BCDC" w16cex:dateUtc="2023-04-11T08:39:59.287Z"/>
  <w16cex:commentExtensible w16cex:durableId="14AD18F2" w16cex:dateUtc="2023-04-11T08:40:55.256Z"/>
  <w16cex:commentExtensible w16cex:durableId="429FF5B1" w16cex:dateUtc="2023-04-11T08:44:30.735Z"/>
  <w16cex:commentExtensible w16cex:durableId="0D1C9F69" w16cex:dateUtc="2023-04-11T08:48:52.871Z"/>
  <w16cex:commentExtensible w16cex:durableId="0437159B" w16cex:dateUtc="2023-04-11T08:49:40.79Z"/>
  <w16cex:commentExtensible w16cex:durableId="1B3FD5A5" w16cex:dateUtc="2023-04-11T08:53:26.595Z"/>
  <w16cex:commentExtensible w16cex:durableId="4C1B4E14" w16cex:dateUtc="2023-04-11T08:56:31.571Z"/>
  <w16cex:commentExtensible w16cex:durableId="4219CB79" w16cex:dateUtc="2023-04-11T09:00:23.07Z"/>
  <w16cex:commentExtensible w16cex:durableId="5B07915E" w16cex:dateUtc="2023-04-11T09:06:56.179Z"/>
  <w16cex:commentExtensible w16cex:durableId="10B04446" w16cex:dateUtc="2023-04-11T09:09:02.722Z"/>
  <w16cex:commentExtensible w16cex:durableId="7B0D64E0" w16cex:dateUtc="2023-04-11T09:10:24.667Z"/>
  <w16cex:commentExtensible w16cex:durableId="074EA4FE" w16cex:dateUtc="2023-04-11T09:14:04.29Z"/>
  <w16cex:commentExtensible w16cex:durableId="1A05615D" w16cex:dateUtc="2023-04-11T09:14:53.211Z"/>
  <w16cex:commentExtensible w16cex:durableId="62ECB692" w16cex:dateUtc="2023-04-11T09:18:56.879Z"/>
  <w16cex:commentExtensible w16cex:durableId="677CA01A" w16cex:dateUtc="2023-04-11T09:20:44.892Z"/>
  <w16cex:commentExtensible w16cex:durableId="1907D14F" w16cex:dateUtc="2023-04-11T09:22:06.003Z"/>
  <w16cex:commentExtensible w16cex:durableId="66756042" w16cex:dateUtc="2023-04-11T09:22:34.921Z"/>
  <w16cex:commentExtensible w16cex:durableId="05F7703C" w16cex:dateUtc="2023-04-11T09:25:46.167Z"/>
  <w16cex:commentExtensible w16cex:durableId="42C0E782" w16cex:dateUtc="2023-04-11T09:35:51.491Z"/>
  <w16cex:commentExtensible w16cex:durableId="58EF087B" w16cex:dateUtc="2023-04-24T06:24:56.006Z"/>
  <w16cex:commentExtensible w16cex:durableId="435ACE94" w16cex:dateUtc="2023-04-24T06:27:06.184Z"/>
  <w16cex:commentExtensible w16cex:durableId="7FA9F2C7" w16cex:dateUtc="2023-04-24T06:27:16.744Z"/>
  <w16cex:commentExtensible w16cex:durableId="7A6B7CBD" w16cex:dateUtc="2023-04-24T06:30:03.459Z"/>
  <w16cex:commentExtensible w16cex:durableId="38746592" w16cex:dateUtc="2023-04-24T06:31:19.947Z"/>
  <w16cex:commentExtensible w16cex:durableId="5CFD6A94" w16cex:dateUtc="2023-04-24T06:32:18.678Z"/>
  <w16cex:commentExtensible w16cex:durableId="52BCB674" w16cex:dateUtc="2023-04-24T06:32:49.981Z"/>
  <w16cex:commentExtensible w16cex:durableId="506E3CCD" w16cex:dateUtc="2023-04-24T06:34:06.002Z"/>
  <w16cex:commentExtensible w16cex:durableId="2BBA3139" w16cex:dateUtc="2023-04-24T06:34:52.491Z"/>
  <w16cex:commentExtensible w16cex:durableId="137ED89E" w16cex:dateUtc="2023-05-24T09:09:44.235Z"/>
  <w16cex:commentExtensible w16cex:durableId="0971ACC7" w16cex:dateUtc="2023-10-24T13:36:55.238Z"/>
  <w16cex:commentExtensible w16cex:durableId="77715731" w16cex:dateUtc="2023-10-24T13:50:22.726Z"/>
  <w16cex:commentExtensible w16cex:durableId="58851C59" w16cex:dateUtc="2023-10-24T13:55:06.667Z"/>
  <w16cex:commentExtensible w16cex:durableId="2B175FD2" w16cex:dateUtc="2023-10-24T13:57:24.389Z"/>
  <w16cex:commentExtensible w16cex:durableId="5C045963" w16cex:dateUtc="2023-10-24T14:10:13.221Z"/>
  <w16cex:commentExtensible w16cex:durableId="3361A4E4" w16cex:dateUtc="2023-10-24T14:10:54.088Z"/>
  <w16cex:commentExtensible w16cex:durableId="7927C0AF" w16cex:dateUtc="2023-10-24T14:26:20.956Z"/>
  <w16cex:commentExtensible w16cex:durableId="30097CC3" w16cex:dateUtc="2023-10-24T15:32:06.081Z"/>
  <w16cex:commentExtensible w16cex:durableId="222DDDC6" w16cex:dateUtc="2023-10-24T15:34:50.282Z">
    <w16cex:extLst>
      <w16:ext w16:uri="{CE6994B0-6A32-4C9F-8C6B-6E91EDA988CE}">
        <cr:reactions xmlns:cr="http://schemas.microsoft.com/office/comments/2020/reactions">
          <cr:reaction reactionType="1">
            <cr:reactionInfo dateUtc="2023-10-27T06:28:26.253Z">
              <cr:user userId="S::xthauvin@ignf.onmicrosoft.com::79d9e788-0838-465c-b5fe-aca56e282b02" userProvider="AD" userName="Xavier THAUVIN"/>
            </cr:reactionInfo>
          </cr:reaction>
        </cr:reactions>
      </w16:ext>
    </w16cex:extLst>
  </w16cex:commentExtensible>
  <w16cex:commentExtensible w16cex:durableId="00FFF727" w16cex:dateUtc="2023-10-24T15:37:58.075Z"/>
  <w16cex:commentExtensible w16cex:durableId="27738A37" w16cex:dateUtc="2023-10-24T15:41:33.478Z"/>
  <w16cex:commentExtensible w16cex:durableId="2EE5D070" w16cex:dateUtc="2023-10-24T15:49:49.345Z"/>
  <w16cex:commentExtensible w16cex:durableId="20745AC1" w16cex:dateUtc="2023-10-24T15:57:09.044Z"/>
  <w16cex:commentExtensible w16cex:durableId="6AB2103B" w16cex:dateUtc="2023-10-24T16:00:02.849Z"/>
  <w16cex:commentExtensible w16cex:durableId="20ADC251" w16cex:dateUtc="2023-10-24T16:03:33.807Z"/>
  <w16cex:commentExtensible w16cex:durableId="0A37CA95" w16cex:dateUtc="2023-10-24T16:22:52.76Z"/>
  <w16cex:commentExtensible w16cex:durableId="710D281D" w16cex:dateUtc="2023-10-24T16:27:42.389Z"/>
  <w16cex:commentExtensible w16cex:durableId="1560D5E0" w16cex:dateUtc="2023-10-25T08:25:27.066Z"/>
  <w16cex:commentExtensible w16cex:durableId="637C757B" w16cex:dateUtc="2023-10-25T08:33:18.18Z"/>
  <w16cex:commentExtensible w16cex:durableId="48890C08" w16cex:dateUtc="2023-10-25T08:54:15.329Z"/>
  <w16cex:commentExtensible w16cex:durableId="4CAEC4DB" w16cex:dateUtc="2023-10-25T09:04:16.396Z"/>
  <w16cex:commentExtensible w16cex:durableId="3EED36F3" w16cex:dateUtc="2023-10-25T09:04:54.287Z"/>
  <w16cex:commentExtensible w16cex:durableId="38F25117" w16cex:dateUtc="2023-10-25T09:05:36.035Z"/>
  <w16cex:commentExtensible w16cex:durableId="0001CECA" w16cex:dateUtc="2023-10-25T09:14:15.313Z"/>
  <w16cex:commentExtensible w16cex:durableId="572A7485" w16cex:dateUtc="2023-10-25T11:14:41.518Z"/>
  <w16cex:commentExtensible w16cex:durableId="2922CF5D" w16cex:dateUtc="2023-10-25T11:18:35.605Z"/>
  <w16cex:commentExtensible w16cex:durableId="4579C4B0" w16cex:dateUtc="2023-10-25T11:18:49.97Z"/>
  <w16cex:commentExtensible w16cex:durableId="209835B1" w16cex:dateUtc="2023-10-25T11:19:03.322Z"/>
  <w16cex:commentExtensible w16cex:durableId="40A19198" w16cex:dateUtc="2023-10-25T11:19:21.37Z"/>
  <w16cex:commentExtensible w16cex:durableId="12AB1B9D" w16cex:dateUtc="2023-10-25T11:20:19.795Z"/>
  <w16cex:commentExtensible w16cex:durableId="3E0F26EA" w16cex:dateUtc="2023-10-25T11:26:43.44Z"/>
  <w16cex:commentExtensible w16cex:durableId="093883F1" w16cex:dateUtc="2023-10-25T11:28:20.116Z"/>
  <w16cex:commentExtensible w16cex:durableId="16C0A5A8" w16cex:dateUtc="2023-10-25T11:29:22.372Z"/>
  <w16cex:commentExtensible w16cex:durableId="31CEBD80" w16cex:dateUtc="2023-10-25T11:33:16.264Z"/>
  <w16cex:commentExtensible w16cex:durableId="04EC1D99" w16cex:dateUtc="2023-10-25T12:29:24.219Z"/>
  <w16cex:commentExtensible w16cex:durableId="58F36147" w16cex:dateUtc="2023-10-25T12:30:48.905Z"/>
  <w16cex:commentExtensible w16cex:durableId="4452D809" w16cex:dateUtc="2023-10-25T12:31:33.89Z"/>
  <w16cex:commentExtensible w16cex:durableId="64886FF0" w16cex:dateUtc="2023-10-25T13:00:37.413Z"/>
  <w16cex:commentExtensible w16cex:durableId="7B2B4AFC" w16cex:dateUtc="2023-10-25T13:20:47.748Z"/>
  <w16cex:commentExtensible w16cex:durableId="53E9E1F6" w16cex:dateUtc="2023-10-25T13:26:56.715Z"/>
  <w16cex:commentExtensible w16cex:durableId="179B4367" w16cex:dateUtc="2023-10-25T13:36:15.115Z"/>
  <w16cex:commentExtensible w16cex:durableId="39D24277" w16cex:dateUtc="2023-10-25T13:37:25.447Z"/>
  <w16cex:commentExtensible w16cex:durableId="50D28279" w16cex:dateUtc="2023-10-25T13:44:02.352Z"/>
  <w16cex:commentExtensible w16cex:durableId="5AE0FA73" w16cex:dateUtc="2023-10-27T06:26:52.973Z"/>
  <w16cex:commentExtensible w16cex:durableId="61CC88BC" w16cex:dateUtc="2023-10-27T06:28:16.817Z"/>
  <w16cex:commentExtensible w16cex:durableId="0C4EAB5C" w16cex:dateUtc="2023-10-27T07:17:48.481Z"/>
</w16cex:commentsExtensible>
</file>

<file path=word/commentsIds.xml><?xml version="1.0" encoding="utf-8"?>
<w16cid:commentsIds xmlns:mc="http://schemas.openxmlformats.org/markup-compatibility/2006" xmlns:w16cid="http://schemas.microsoft.com/office/word/2016/wordml/cid" mc:Ignorable="w16cid">
  <w16cid:commentId w16cid:paraId="745054DE" w16cid:durableId="49C521A5"/>
  <w16cid:commentId w16cid:paraId="710E2317" w16cid:durableId="1248BFE4"/>
  <w16cid:commentId w16cid:paraId="0AFF8E3A" w16cid:durableId="6FE3DCE4"/>
  <w16cid:commentId w16cid:paraId="048412F5" w16cid:durableId="2830EEF7"/>
  <w16cid:commentId w16cid:paraId="70A360F7" w16cid:durableId="401390ED"/>
  <w16cid:commentId w16cid:paraId="6CD976CD" w16cid:durableId="5E0F0378"/>
  <w16cid:commentId w16cid:paraId="41B32101" w16cid:durableId="1E20685C"/>
  <w16cid:commentId w16cid:paraId="4FF57C62" w16cid:durableId="0904A624"/>
  <w16cid:commentId w16cid:paraId="393F85D9" w16cid:durableId="2CDB2C18"/>
  <w16cid:commentId w16cid:paraId="58D3726A" w16cid:durableId="152D528E"/>
  <w16cid:commentId w16cid:paraId="223FD6DD" w16cid:durableId="28268BD2"/>
  <w16cid:commentId w16cid:paraId="47D60C8D" w16cid:durableId="1B60D877"/>
  <w16cid:commentId w16cid:paraId="37A0042D" w16cid:durableId="315F27AD"/>
  <w16cid:commentId w16cid:paraId="132E9B6A" w16cid:durableId="54C3116B"/>
  <w16cid:commentId w16cid:paraId="6F6498B5" w16cid:durableId="0A131ABB"/>
  <w16cid:commentId w16cid:paraId="4990FE7E" w16cid:durableId="0AF28C7D"/>
  <w16cid:commentId w16cid:paraId="433E1A93" w16cid:durableId="533CF33A"/>
  <w16cid:commentId w16cid:paraId="5D778D1D" w16cid:durableId="4E9ECF8C"/>
  <w16cid:commentId w16cid:paraId="418171F8" w16cid:durableId="1BC82073"/>
  <w16cid:commentId w16cid:paraId="6AD04BB9" w16cid:durableId="65E9EA3B"/>
  <w16cid:commentId w16cid:paraId="7DFFD496" w16cid:durableId="7053245E"/>
  <w16cid:commentId w16cid:paraId="1E5F3756" w16cid:durableId="269FDE1B"/>
  <w16cid:commentId w16cid:paraId="749DD311" w16cid:durableId="7C4CB124"/>
  <w16cid:commentId w16cid:paraId="2D23DFBE" w16cid:durableId="7D7A031E"/>
  <w16cid:commentId w16cid:paraId="30692602" w16cid:durableId="153C27C7"/>
  <w16cid:commentId w16cid:paraId="10B189EB" w16cid:durableId="3ACC95C1"/>
  <w16cid:commentId w16cid:paraId="3A12C2C3" w16cid:durableId="45B9F3B5"/>
  <w16cid:commentId w16cid:paraId="3C629D5A" w16cid:durableId="6E00BCDC"/>
  <w16cid:commentId w16cid:paraId="39CF8E0E" w16cid:durableId="14AD18F2"/>
  <w16cid:commentId w16cid:paraId="1D302B95" w16cid:durableId="429FF5B1"/>
  <w16cid:commentId w16cid:paraId="797A030A" w16cid:durableId="0D1C9F69"/>
  <w16cid:commentId w16cid:paraId="7E061CA9" w16cid:durableId="0437159B"/>
  <w16cid:commentId w16cid:paraId="2CB22659" w16cid:durableId="1B3FD5A5"/>
  <w16cid:commentId w16cid:paraId="421253B0" w16cid:durableId="4C1B4E14"/>
  <w16cid:commentId w16cid:paraId="1BEF55CF" w16cid:durableId="4219CB79"/>
  <w16cid:commentId w16cid:paraId="112FDFE5" w16cid:durableId="5B07915E"/>
  <w16cid:commentId w16cid:paraId="77C01676" w16cid:durableId="10B04446"/>
  <w16cid:commentId w16cid:paraId="3110EA6C" w16cid:durableId="7B0D64E0"/>
  <w16cid:commentId w16cid:paraId="2CBAC8E9" w16cid:durableId="074EA4FE"/>
  <w16cid:commentId w16cid:paraId="28EA2D07" w16cid:durableId="1A05615D"/>
  <w16cid:commentId w16cid:paraId="2D8DBC06" w16cid:durableId="62ECB692"/>
  <w16cid:commentId w16cid:paraId="18E61B37" w16cid:durableId="677CA01A"/>
  <w16cid:commentId w16cid:paraId="7C7657D5" w16cid:durableId="1907D14F"/>
  <w16cid:commentId w16cid:paraId="377ED45D" w16cid:durableId="66756042"/>
  <w16cid:commentId w16cid:paraId="134C21F1" w16cid:durableId="05F7703C"/>
  <w16cid:commentId w16cid:paraId="0D750299" w16cid:durableId="42C0E782"/>
  <w16cid:commentId w16cid:paraId="3DB88EAC" w16cid:durableId="58EF087B"/>
  <w16cid:commentId w16cid:paraId="30CFB176" w16cid:durableId="435ACE94"/>
  <w16cid:commentId w16cid:paraId="048B23AC" w16cid:durableId="7FA9F2C7"/>
  <w16cid:commentId w16cid:paraId="00546D8D" w16cid:durableId="7A6B7CBD"/>
  <w16cid:commentId w16cid:paraId="40905F9E" w16cid:durableId="38746592"/>
  <w16cid:commentId w16cid:paraId="51F73250" w16cid:durableId="5CFD6A94"/>
  <w16cid:commentId w16cid:paraId="2AB328A4" w16cid:durableId="52BCB674"/>
  <w16cid:commentId w16cid:paraId="2E5487AC" w16cid:durableId="506E3CCD"/>
  <w16cid:commentId w16cid:paraId="409D74AB" w16cid:durableId="2BBA3139"/>
  <w16cid:commentId w16cid:paraId="50EFE91B" w16cid:durableId="137ED89E"/>
  <w16cid:commentId w16cid:paraId="789ABBE9" w16cid:durableId="0971ACC7"/>
  <w16cid:commentId w16cid:paraId="446F5DDA" w16cid:durableId="77715731"/>
  <w16cid:commentId w16cid:paraId="1A3013CE" w16cid:durableId="58851C59"/>
  <w16cid:commentId w16cid:paraId="697F39E1" w16cid:durableId="2B175FD2"/>
  <w16cid:commentId w16cid:paraId="0D7DBAD6" w16cid:durableId="5C045963"/>
  <w16cid:commentId w16cid:paraId="66EE2471" w16cid:durableId="3361A4E4"/>
  <w16cid:commentId w16cid:paraId="30E9AA64" w16cid:durableId="7927C0AF"/>
  <w16cid:commentId w16cid:paraId="3C27DB37" w16cid:durableId="30097CC3"/>
  <w16cid:commentId w16cid:paraId="156EDD27" w16cid:durableId="222DDDC6"/>
  <w16cid:commentId w16cid:paraId="703A8044" w16cid:durableId="00FFF727"/>
  <w16cid:commentId w16cid:paraId="1C29EF0F" w16cid:durableId="27738A37"/>
  <w16cid:commentId w16cid:paraId="6640099F" w16cid:durableId="2EE5D070"/>
  <w16cid:commentId w16cid:paraId="76C2C12A" w16cid:durableId="20745AC1"/>
  <w16cid:commentId w16cid:paraId="68B595B5" w16cid:durableId="6AB2103B"/>
  <w16cid:commentId w16cid:paraId="16407336" w16cid:durableId="20ADC251"/>
  <w16cid:commentId w16cid:paraId="0D68164A" w16cid:durableId="0A37CA95"/>
  <w16cid:commentId w16cid:paraId="54B89B58" w16cid:durableId="710D281D"/>
  <w16cid:commentId w16cid:paraId="7F80226F" w16cid:durableId="1560D5E0"/>
  <w16cid:commentId w16cid:paraId="10424FC9" w16cid:durableId="637C757B"/>
  <w16cid:commentId w16cid:paraId="5F09D67E" w16cid:durableId="48890C08"/>
  <w16cid:commentId w16cid:paraId="6EFB2047" w16cid:durableId="4CAEC4DB"/>
  <w16cid:commentId w16cid:paraId="5FC77577" w16cid:durableId="3EED36F3"/>
  <w16cid:commentId w16cid:paraId="36A6ACE8" w16cid:durableId="38F25117"/>
  <w16cid:commentId w16cid:paraId="21312FF2" w16cid:durableId="0001CECA"/>
  <w16cid:commentId w16cid:paraId="7232DC8C" w16cid:durableId="572A7485"/>
  <w16cid:commentId w16cid:paraId="69D7491C" w16cid:durableId="2922CF5D"/>
  <w16cid:commentId w16cid:paraId="75DE8277" w16cid:durableId="4579C4B0"/>
  <w16cid:commentId w16cid:paraId="69E968B0" w16cid:durableId="209835B1"/>
  <w16cid:commentId w16cid:paraId="0901086C" w16cid:durableId="40A19198"/>
  <w16cid:commentId w16cid:paraId="52B81232" w16cid:durableId="12AB1B9D"/>
  <w16cid:commentId w16cid:paraId="7828E648" w16cid:durableId="3E0F26EA"/>
  <w16cid:commentId w16cid:paraId="241EEA4B" w16cid:durableId="093883F1"/>
  <w16cid:commentId w16cid:paraId="7DA1C41F" w16cid:durableId="16C0A5A8"/>
  <w16cid:commentId w16cid:paraId="1F1025E1" w16cid:durableId="31CEBD80"/>
  <w16cid:commentId w16cid:paraId="41EBE669" w16cid:durableId="04EC1D99"/>
  <w16cid:commentId w16cid:paraId="04B1A9F4" w16cid:durableId="58F36147"/>
  <w16cid:commentId w16cid:paraId="618F8DD8" w16cid:durableId="4452D809"/>
  <w16cid:commentId w16cid:paraId="53E23108" w16cid:durableId="64886FF0"/>
  <w16cid:commentId w16cid:paraId="36E7575D" w16cid:durableId="7B2B4AFC"/>
  <w16cid:commentId w16cid:paraId="19A10D38" w16cid:durableId="53E9E1F6"/>
  <w16cid:commentId w16cid:paraId="2DF227AA" w16cid:durableId="179B4367"/>
  <w16cid:commentId w16cid:paraId="660FF773" w16cid:durableId="39D24277"/>
  <w16cid:commentId w16cid:paraId="4E434935" w16cid:durableId="50D28279"/>
  <w16cid:commentId w16cid:paraId="5B877D4B" w16cid:durableId="5AE0FA73"/>
  <w16cid:commentId w16cid:paraId="0B8CF857" w16cid:durableId="61CC88BC"/>
  <w16cid:commentId w16cid:paraId="5AC1F257" w16cid:durableId="0C4EAB5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D32E28" w14:textId="77777777" w:rsidR="00304370" w:rsidRDefault="00304370" w:rsidP="001537F2">
      <w:pPr>
        <w:spacing w:after="0" w:line="240" w:lineRule="auto"/>
      </w:pPr>
      <w:r>
        <w:separator/>
      </w:r>
    </w:p>
  </w:endnote>
  <w:endnote w:type="continuationSeparator" w:id="0">
    <w:p w14:paraId="10CB588C" w14:textId="77777777" w:rsidR="00304370" w:rsidRDefault="00304370" w:rsidP="001537F2">
      <w:pPr>
        <w:spacing w:after="0" w:line="240" w:lineRule="auto"/>
      </w:pPr>
      <w:r>
        <w:continuationSeparator/>
      </w:r>
    </w:p>
  </w:endnote>
  <w:endnote w:type="continuationNotice" w:id="1">
    <w:p w14:paraId="6FA16DB4" w14:textId="77777777" w:rsidR="00304370" w:rsidRDefault="0030437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556C8" w14:textId="77777777" w:rsidR="001D3920" w:rsidRPr="00E24C38" w:rsidRDefault="001D3920" w:rsidP="00AE4017">
    <w:pPr>
      <w:pStyle w:val="Pieddepage"/>
    </w:pPr>
    <w:r>
      <w:t>IGN</w:t>
    </w:r>
    <w:r w:rsidRPr="00E24C38">
      <w:tab/>
    </w:r>
    <w:r>
      <w:tab/>
    </w:r>
    <w:r w:rsidRPr="00E24C38">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556C9" w14:textId="2E377782" w:rsidR="001D3920" w:rsidRPr="00AA175F" w:rsidRDefault="001D3920" w:rsidP="00AE4017">
    <w:pPr>
      <w:pStyle w:val="Pieddepage"/>
    </w:pPr>
    <w:r w:rsidRPr="00AA175F">
      <w:rPr>
        <w:color w:val="31849B"/>
      </w:rPr>
      <w:t>IGN</w:t>
    </w:r>
    <w:r w:rsidRPr="00AA175F">
      <w:rPr>
        <w:color w:val="31849B"/>
      </w:rPr>
      <w:tab/>
    </w:r>
    <w:r>
      <w:t>EF Interface cartographique</w:t>
    </w:r>
    <w:r w:rsidRPr="00AA175F">
      <w:rPr>
        <w:color w:val="31849B"/>
      </w:rPr>
      <w:tab/>
    </w:r>
    <w:r>
      <w:rPr>
        <w:noProof/>
        <w:color w:val="31849B"/>
      </w:rPr>
      <w:t>23/10/2023</w:t>
    </w:r>
  </w:p>
  <w:p w14:paraId="686556CA" w14:textId="77777777" w:rsidR="001D3920" w:rsidRPr="00AA175F" w:rsidRDefault="001D3920" w:rsidP="00AE401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A6C93B" w14:textId="77777777" w:rsidR="00304370" w:rsidRDefault="00304370" w:rsidP="001537F2">
      <w:pPr>
        <w:spacing w:after="0" w:line="240" w:lineRule="auto"/>
      </w:pPr>
      <w:r>
        <w:separator/>
      </w:r>
    </w:p>
  </w:footnote>
  <w:footnote w:type="continuationSeparator" w:id="0">
    <w:p w14:paraId="70BC9FE8" w14:textId="77777777" w:rsidR="00304370" w:rsidRDefault="00304370" w:rsidP="001537F2">
      <w:pPr>
        <w:spacing w:after="0" w:line="240" w:lineRule="auto"/>
      </w:pPr>
      <w:r>
        <w:continuationSeparator/>
      </w:r>
    </w:p>
  </w:footnote>
  <w:footnote w:type="continuationNotice" w:id="1">
    <w:p w14:paraId="793B6FB9" w14:textId="77777777" w:rsidR="00304370" w:rsidRDefault="00304370">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556C7" w14:textId="78A1AB8D" w:rsidR="001D3920" w:rsidRPr="00E24C38" w:rsidRDefault="001D3920" w:rsidP="00AE4017">
    <w:pPr>
      <w:pStyle w:val="Pieddepage"/>
    </w:pPr>
    <w:r w:rsidRPr="00286F09">
      <w:rPr>
        <w:color w:val="31849B"/>
      </w:rPr>
      <w:tab/>
    </w:r>
    <w:r w:rsidRPr="00286F09">
      <w:rPr>
        <w:color w:val="31849B"/>
      </w:rPr>
      <w:tab/>
    </w:r>
    <w:r>
      <w:rPr>
        <w:color w:val="2B579A"/>
        <w:shd w:val="clear" w:color="auto" w:fill="E6E6E6"/>
      </w:rPr>
      <w:fldChar w:fldCharType="begin"/>
    </w:r>
    <w:r>
      <w:instrText xml:space="preserve"> PAGE   \* MERGEFORMAT </w:instrText>
    </w:r>
    <w:r>
      <w:rPr>
        <w:color w:val="2B579A"/>
        <w:shd w:val="clear" w:color="auto" w:fill="E6E6E6"/>
      </w:rPr>
      <w:fldChar w:fldCharType="separate"/>
    </w:r>
    <w:r w:rsidR="006647E5">
      <w:rPr>
        <w:noProof/>
      </w:rPr>
      <w:t>61</w:t>
    </w:r>
    <w:r>
      <w:rPr>
        <w:noProof/>
        <w:color w:val="2B579A"/>
        <w:shd w:val="clear" w:color="auto" w:fill="E6E6E6"/>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6FA2EE0"/>
    <w:lvl w:ilvl="0">
      <w:start w:val="1"/>
      <w:numFmt w:val="bullet"/>
      <w:pStyle w:val="Listepuces"/>
      <w:lvlText w:val=""/>
      <w:lvlJc w:val="left"/>
      <w:pPr>
        <w:tabs>
          <w:tab w:val="num" w:pos="360"/>
        </w:tabs>
        <w:ind w:left="360" w:hanging="360"/>
      </w:pPr>
      <w:rPr>
        <w:rFonts w:ascii="Symbol" w:hAnsi="Symbol" w:hint="default"/>
      </w:rPr>
    </w:lvl>
  </w:abstractNum>
  <w:abstractNum w:abstractNumId="1">
    <w:nsid w:val="004D2836"/>
    <w:multiLevelType w:val="hybridMultilevel"/>
    <w:tmpl w:val="CD4ED9EC"/>
    <w:lvl w:ilvl="0" w:tplc="D71CCA00">
      <w:numFmt w:val="bullet"/>
      <w:lvlText w:val="-"/>
      <w:lvlJc w:val="left"/>
      <w:pPr>
        <w:ind w:left="720" w:hanging="360"/>
      </w:pPr>
      <w:rPr>
        <w:rFonts w:ascii="Cambria" w:eastAsiaTheme="minorEastAsia" w:hAnsi="Cambria"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237396D"/>
    <w:multiLevelType w:val="hybridMultilevel"/>
    <w:tmpl w:val="55841B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9C57D23"/>
    <w:multiLevelType w:val="hybridMultilevel"/>
    <w:tmpl w:val="C97AD2B4"/>
    <w:lvl w:ilvl="0" w:tplc="040C0001">
      <w:start w:val="1"/>
      <w:numFmt w:val="bullet"/>
      <w:lvlText w:val=""/>
      <w:lvlJc w:val="left"/>
      <w:pPr>
        <w:ind w:left="770" w:hanging="360"/>
      </w:pPr>
      <w:rPr>
        <w:rFonts w:ascii="Symbol" w:hAnsi="Symbol" w:hint="default"/>
      </w:rPr>
    </w:lvl>
    <w:lvl w:ilvl="1" w:tplc="040C0003" w:tentative="1">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4">
    <w:nsid w:val="0A2614CA"/>
    <w:multiLevelType w:val="hybridMultilevel"/>
    <w:tmpl w:val="1CF8DF0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nsid w:val="0EF16E4C"/>
    <w:multiLevelType w:val="hybridMultilevel"/>
    <w:tmpl w:val="CF66FF4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F086A2B"/>
    <w:multiLevelType w:val="multilevel"/>
    <w:tmpl w:val="A614BFB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
    <w:nsid w:val="10356DBF"/>
    <w:multiLevelType w:val="hybridMultilevel"/>
    <w:tmpl w:val="04F218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0500297"/>
    <w:multiLevelType w:val="hybridMultilevel"/>
    <w:tmpl w:val="81A039C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6D354E1"/>
    <w:multiLevelType w:val="hybridMultilevel"/>
    <w:tmpl w:val="17E643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9CE213C"/>
    <w:multiLevelType w:val="hybridMultilevel"/>
    <w:tmpl w:val="72E63E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B7046FA"/>
    <w:multiLevelType w:val="hybridMultilevel"/>
    <w:tmpl w:val="48A684C8"/>
    <w:lvl w:ilvl="0" w:tplc="FFFFFFFF">
      <w:start w:val="1"/>
      <w:numFmt w:val="decimal"/>
      <w:pStyle w:val="Exigence"/>
      <w:lvlText w:val="{E-%1}"/>
      <w:lvlJc w:val="left"/>
      <w:pPr>
        <w:ind w:left="349" w:hanging="360"/>
      </w:pPr>
      <w:rPr>
        <w:b/>
        <w:i w:val="0"/>
        <w:iC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25945B10"/>
    <w:multiLevelType w:val="hybridMultilevel"/>
    <w:tmpl w:val="57B059EA"/>
    <w:lvl w:ilvl="0" w:tplc="040C0003">
      <w:start w:val="1"/>
      <w:numFmt w:val="bullet"/>
      <w:lvlText w:val="o"/>
      <w:lvlJc w:val="left"/>
      <w:pPr>
        <w:ind w:left="720" w:hanging="360"/>
      </w:pPr>
      <w:rPr>
        <w:rFonts w:ascii="Courier New" w:hAnsi="Courier New" w:cs="Courier New" w:hint="default"/>
      </w:rPr>
    </w:lvl>
    <w:lvl w:ilvl="1" w:tplc="7916DDB6">
      <w:start w:val="1"/>
      <w:numFmt w:val="bullet"/>
      <w:lvlText w:val="o"/>
      <w:lvlJc w:val="left"/>
      <w:pPr>
        <w:ind w:left="1440" w:hanging="360"/>
      </w:pPr>
      <w:rPr>
        <w:rFonts w:ascii="Courier New" w:hAnsi="Courier New" w:cs="Courier New" w:hint="default"/>
        <w:color w:val="000000" w:themeColor="text1"/>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74D7B3F"/>
    <w:multiLevelType w:val="hybridMultilevel"/>
    <w:tmpl w:val="0090E5A0"/>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CB55E3E"/>
    <w:multiLevelType w:val="hybridMultilevel"/>
    <w:tmpl w:val="7C462304"/>
    <w:lvl w:ilvl="0" w:tplc="2A34917C">
      <w:start w:val="1"/>
      <w:numFmt w:val="decimal"/>
      <w:pStyle w:val="ExigenceTechnique"/>
      <w:lvlText w:val="{E-%1}"/>
      <w:lvlJc w:val="left"/>
      <w:pPr>
        <w:ind w:left="1068" w:hanging="360"/>
      </w:pPr>
      <w:rPr>
        <w:rFonts w:hint="default"/>
      </w:rPr>
    </w:lvl>
    <w:lvl w:ilvl="1" w:tplc="040C0019" w:tentative="1">
      <w:start w:val="1"/>
      <w:numFmt w:val="lowerLetter"/>
      <w:lvlText w:val="%2."/>
      <w:lvlJc w:val="left"/>
      <w:pPr>
        <w:ind w:left="-829" w:hanging="360"/>
      </w:pPr>
    </w:lvl>
    <w:lvl w:ilvl="2" w:tplc="040C001B" w:tentative="1">
      <w:start w:val="1"/>
      <w:numFmt w:val="lowerRoman"/>
      <w:lvlText w:val="%3."/>
      <w:lvlJc w:val="right"/>
      <w:pPr>
        <w:ind w:left="-109" w:hanging="180"/>
      </w:pPr>
    </w:lvl>
    <w:lvl w:ilvl="3" w:tplc="040C000F" w:tentative="1">
      <w:start w:val="1"/>
      <w:numFmt w:val="decimal"/>
      <w:lvlText w:val="%4."/>
      <w:lvlJc w:val="left"/>
      <w:pPr>
        <w:ind w:left="611" w:hanging="360"/>
      </w:pPr>
    </w:lvl>
    <w:lvl w:ilvl="4" w:tplc="040C0019" w:tentative="1">
      <w:start w:val="1"/>
      <w:numFmt w:val="lowerLetter"/>
      <w:lvlText w:val="%5."/>
      <w:lvlJc w:val="left"/>
      <w:pPr>
        <w:ind w:left="1331" w:hanging="360"/>
      </w:pPr>
    </w:lvl>
    <w:lvl w:ilvl="5" w:tplc="040C001B" w:tentative="1">
      <w:start w:val="1"/>
      <w:numFmt w:val="lowerRoman"/>
      <w:lvlText w:val="%6."/>
      <w:lvlJc w:val="right"/>
      <w:pPr>
        <w:ind w:left="2051" w:hanging="180"/>
      </w:pPr>
    </w:lvl>
    <w:lvl w:ilvl="6" w:tplc="040C000F" w:tentative="1">
      <w:start w:val="1"/>
      <w:numFmt w:val="decimal"/>
      <w:lvlText w:val="%7."/>
      <w:lvlJc w:val="left"/>
      <w:pPr>
        <w:ind w:left="2771" w:hanging="360"/>
      </w:pPr>
    </w:lvl>
    <w:lvl w:ilvl="7" w:tplc="040C0019" w:tentative="1">
      <w:start w:val="1"/>
      <w:numFmt w:val="lowerLetter"/>
      <w:lvlText w:val="%8."/>
      <w:lvlJc w:val="left"/>
      <w:pPr>
        <w:ind w:left="3491" w:hanging="360"/>
      </w:pPr>
    </w:lvl>
    <w:lvl w:ilvl="8" w:tplc="040C001B" w:tentative="1">
      <w:start w:val="1"/>
      <w:numFmt w:val="lowerRoman"/>
      <w:lvlText w:val="%9."/>
      <w:lvlJc w:val="right"/>
      <w:pPr>
        <w:ind w:left="4211" w:hanging="180"/>
      </w:pPr>
    </w:lvl>
  </w:abstractNum>
  <w:abstractNum w:abstractNumId="15">
    <w:nsid w:val="2E0E026F"/>
    <w:multiLevelType w:val="multilevel"/>
    <w:tmpl w:val="332EEF1A"/>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6">
    <w:nsid w:val="320C2C50"/>
    <w:multiLevelType w:val="hybridMultilevel"/>
    <w:tmpl w:val="55BECC4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5506D82"/>
    <w:multiLevelType w:val="hybridMultilevel"/>
    <w:tmpl w:val="E112EF88"/>
    <w:lvl w:ilvl="0" w:tplc="235E2932">
      <w:numFmt w:val="bullet"/>
      <w:lvlText w:val="-"/>
      <w:lvlJc w:val="left"/>
      <w:pPr>
        <w:ind w:left="720" w:hanging="360"/>
      </w:pPr>
      <w:rPr>
        <w:rFonts w:ascii="Cambria" w:eastAsiaTheme="minorEastAsia" w:hAnsi="Cambria"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8A30322"/>
    <w:multiLevelType w:val="hybridMultilevel"/>
    <w:tmpl w:val="DA80FB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97874D1"/>
    <w:multiLevelType w:val="hybridMultilevel"/>
    <w:tmpl w:val="338E384A"/>
    <w:lvl w:ilvl="0" w:tplc="8BEA2F9E">
      <w:numFmt w:val="bullet"/>
      <w:lvlText w:val="-"/>
      <w:lvlJc w:val="left"/>
      <w:pPr>
        <w:ind w:left="1068" w:hanging="360"/>
      </w:pPr>
      <w:rPr>
        <w:rFonts w:ascii="Cambria" w:eastAsiaTheme="minorEastAsia" w:hAnsi="Cambria"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nsid w:val="4BE72B9D"/>
    <w:multiLevelType w:val="hybridMultilevel"/>
    <w:tmpl w:val="B3D47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4EE72A4B"/>
    <w:multiLevelType w:val="multilevel"/>
    <w:tmpl w:val="0F0E12A2"/>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1999" w:hanging="864"/>
      </w:pPr>
      <w:rPr>
        <w:b w:val="0"/>
        <w:bCs w:val="0"/>
        <w:i w:val="0"/>
        <w:iCs w:val="0"/>
        <w:caps w:val="0"/>
        <w:smallCaps w:val="0"/>
        <w:strike w:val="0"/>
        <w:dstrike w:val="0"/>
        <w:outline w:val="0"/>
        <w:shadow w:val="0"/>
        <w:emboss w:val="0"/>
        <w:imprint w:val="0"/>
        <w:noProof w:val="0"/>
        <w:vanish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2">
    <w:nsid w:val="50657BB6"/>
    <w:multiLevelType w:val="hybridMultilevel"/>
    <w:tmpl w:val="9274EA2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4311873"/>
    <w:multiLevelType w:val="hybridMultilevel"/>
    <w:tmpl w:val="51B4FEC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4">
    <w:nsid w:val="546B581E"/>
    <w:multiLevelType w:val="hybridMultilevel"/>
    <w:tmpl w:val="21F62D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7BC1937"/>
    <w:multiLevelType w:val="hybridMultilevel"/>
    <w:tmpl w:val="1096CB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589470AD"/>
    <w:multiLevelType w:val="hybridMultilevel"/>
    <w:tmpl w:val="E80CBE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8C71E29"/>
    <w:multiLevelType w:val="hybridMultilevel"/>
    <w:tmpl w:val="7DC698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5D5602F9"/>
    <w:multiLevelType w:val="hybridMultilevel"/>
    <w:tmpl w:val="6472C88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9">
    <w:nsid w:val="5F54677B"/>
    <w:multiLevelType w:val="hybridMultilevel"/>
    <w:tmpl w:val="411E7DC6"/>
    <w:lvl w:ilvl="0" w:tplc="040C0001">
      <w:start w:val="1"/>
      <w:numFmt w:val="bullet"/>
      <w:lvlText w:val=""/>
      <w:lvlJc w:val="left"/>
      <w:pPr>
        <w:ind w:left="720" w:hanging="360"/>
      </w:pPr>
      <w:rPr>
        <w:rFonts w:ascii="Symbol" w:hAnsi="Symbol" w:hint="default"/>
      </w:rPr>
    </w:lvl>
    <w:lvl w:ilvl="1" w:tplc="7916DDB6">
      <w:start w:val="1"/>
      <w:numFmt w:val="bullet"/>
      <w:lvlText w:val="o"/>
      <w:lvlJc w:val="left"/>
      <w:pPr>
        <w:ind w:left="1440" w:hanging="360"/>
      </w:pPr>
      <w:rPr>
        <w:rFonts w:ascii="Courier New" w:hAnsi="Courier New" w:cs="Courier New" w:hint="default"/>
        <w:color w:val="000000" w:themeColor="text1"/>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9DD1307"/>
    <w:multiLevelType w:val="hybridMultilevel"/>
    <w:tmpl w:val="457049D4"/>
    <w:lvl w:ilvl="0" w:tplc="040C0001">
      <w:start w:val="1"/>
      <w:numFmt w:val="bullet"/>
      <w:lvlText w:val=""/>
      <w:lvlJc w:val="left"/>
      <w:pPr>
        <w:ind w:left="720" w:hanging="360"/>
      </w:pPr>
      <w:rPr>
        <w:rFonts w:ascii="Symbol" w:hAnsi="Symbol" w:hint="default"/>
      </w:rPr>
    </w:lvl>
    <w:lvl w:ilvl="1" w:tplc="7916DDB6">
      <w:start w:val="1"/>
      <w:numFmt w:val="bullet"/>
      <w:lvlText w:val="o"/>
      <w:lvlJc w:val="left"/>
      <w:pPr>
        <w:ind w:left="1440" w:hanging="360"/>
      </w:pPr>
      <w:rPr>
        <w:rFonts w:ascii="Courier New" w:hAnsi="Courier New" w:cs="Courier New" w:hint="default"/>
        <w:color w:val="000000" w:themeColor="text1"/>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E172488"/>
    <w:multiLevelType w:val="hybridMultilevel"/>
    <w:tmpl w:val="519C4C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24F1DA1"/>
    <w:multiLevelType w:val="hybridMultilevel"/>
    <w:tmpl w:val="288041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40E0A73"/>
    <w:multiLevelType w:val="multilevel"/>
    <w:tmpl w:val="1EE8124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4">
    <w:nsid w:val="763050E3"/>
    <w:multiLevelType w:val="hybridMultilevel"/>
    <w:tmpl w:val="D25EEB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767F2ADF"/>
    <w:multiLevelType w:val="hybridMultilevel"/>
    <w:tmpl w:val="C05650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78151B8A"/>
    <w:multiLevelType w:val="hybridMultilevel"/>
    <w:tmpl w:val="0FEE84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7D1D22BD"/>
    <w:multiLevelType w:val="hybridMultilevel"/>
    <w:tmpl w:val="C54C893C"/>
    <w:lvl w:ilvl="0" w:tplc="040C0003">
      <w:start w:val="1"/>
      <w:numFmt w:val="bullet"/>
      <w:lvlText w:val="o"/>
      <w:lvlJc w:val="left"/>
      <w:pPr>
        <w:ind w:left="1068" w:hanging="360"/>
      </w:pPr>
      <w:rPr>
        <w:rFonts w:ascii="Courier New" w:hAnsi="Courier New" w:cs="Courier New" w:hint="default"/>
      </w:rPr>
    </w:lvl>
    <w:lvl w:ilvl="1" w:tplc="040C0005">
      <w:start w:val="1"/>
      <w:numFmt w:val="bullet"/>
      <w:lvlText w:val=""/>
      <w:lvlJc w:val="left"/>
      <w:pPr>
        <w:ind w:left="1788" w:hanging="360"/>
      </w:pPr>
      <w:rPr>
        <w:rFonts w:ascii="Wingdings" w:hAnsi="Wingdings"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8">
    <w:nsid w:val="7F6D4E23"/>
    <w:multiLevelType w:val="multilevel"/>
    <w:tmpl w:val="FAD2F3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abstractNumId w:val="21"/>
  </w:num>
  <w:num w:numId="2">
    <w:abstractNumId w:val="0"/>
  </w:num>
  <w:num w:numId="3">
    <w:abstractNumId w:val="14"/>
  </w:num>
  <w:num w:numId="4">
    <w:abstractNumId w:val="3"/>
  </w:num>
  <w:num w:numId="5">
    <w:abstractNumId w:val="7"/>
  </w:num>
  <w:num w:numId="6">
    <w:abstractNumId w:val="8"/>
  </w:num>
  <w:num w:numId="7">
    <w:abstractNumId w:val="32"/>
  </w:num>
  <w:num w:numId="8">
    <w:abstractNumId w:val="10"/>
  </w:num>
  <w:num w:numId="9">
    <w:abstractNumId w:val="23"/>
  </w:num>
  <w:num w:numId="10">
    <w:abstractNumId w:val="34"/>
  </w:num>
  <w:num w:numId="11">
    <w:abstractNumId w:val="24"/>
  </w:num>
  <w:num w:numId="12">
    <w:abstractNumId w:val="27"/>
  </w:num>
  <w:num w:numId="13">
    <w:abstractNumId w:val="38"/>
  </w:num>
  <w:num w:numId="14">
    <w:abstractNumId w:val="6"/>
  </w:num>
  <w:num w:numId="15">
    <w:abstractNumId w:val="22"/>
  </w:num>
  <w:num w:numId="16">
    <w:abstractNumId w:val="31"/>
  </w:num>
  <w:num w:numId="17">
    <w:abstractNumId w:val="25"/>
  </w:num>
  <w:num w:numId="18">
    <w:abstractNumId w:val="2"/>
  </w:num>
  <w:num w:numId="19">
    <w:abstractNumId w:val="9"/>
  </w:num>
  <w:num w:numId="20">
    <w:abstractNumId w:val="29"/>
  </w:num>
  <w:num w:numId="21">
    <w:abstractNumId w:val="17"/>
  </w:num>
  <w:num w:numId="22">
    <w:abstractNumId w:val="1"/>
  </w:num>
  <w:num w:numId="23">
    <w:abstractNumId w:val="26"/>
  </w:num>
  <w:num w:numId="24">
    <w:abstractNumId w:val="35"/>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num>
  <w:num w:numId="27">
    <w:abstractNumId w:val="16"/>
  </w:num>
  <w:num w:numId="28">
    <w:abstractNumId w:val="13"/>
  </w:num>
  <w:num w:numId="29">
    <w:abstractNumId w:val="30"/>
  </w:num>
  <w:num w:numId="30">
    <w:abstractNumId w:val="12"/>
  </w:num>
  <w:num w:numId="31">
    <w:abstractNumId w:val="37"/>
  </w:num>
  <w:num w:numId="32">
    <w:abstractNumId w:val="4"/>
  </w:num>
  <w:num w:numId="33">
    <w:abstractNumId w:val="20"/>
  </w:num>
  <w:num w:numId="34">
    <w:abstractNumId w:val="18"/>
  </w:num>
  <w:num w:numId="35">
    <w:abstractNumId w:val="11"/>
  </w:num>
  <w:num w:numId="36">
    <w:abstractNumId w:val="33"/>
  </w:num>
  <w:num w:numId="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8"/>
  </w:num>
  <w:num w:numId="40">
    <w:abstractNumId w:val="19"/>
  </w:num>
  <w:num w:numId="41">
    <w:abstractNumId w:val="36"/>
  </w:num>
  <w:numIdMacAtCleanup w:val="28"/>
</w:numbering>
</file>

<file path=word/people.xml><?xml version="1.0" encoding="utf-8"?>
<w15:people xmlns:mc="http://schemas.openxmlformats.org/markup-compatibility/2006" xmlns:w15="http://schemas.microsoft.com/office/word/2012/wordml" mc:Ignorable="w15">
  <w15:person w15:author="Elias Couppe">
    <w15:presenceInfo w15:providerId="AD" w15:userId="S::ecouppe@ignf.onmicrosoft.com::dfd23deb-69b3-4bd0-89cd-3ff77fa66e52"/>
  </w15:person>
  <w15:person w15:author="Xavier THAUVIN">
    <w15:presenceInfo w15:providerId="AD" w15:userId="S::xthauvin@ignf.onmicrosoft.com::79d9e788-0838-465c-b5fe-aca56e282b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oNotTrackFormatting/>
  <w:defaultTabStop w:val="708"/>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2925"/>
    <w:rsid w:val="000022D0"/>
    <w:rsid w:val="00002B24"/>
    <w:rsid w:val="00004923"/>
    <w:rsid w:val="00005A3B"/>
    <w:rsid w:val="00010A40"/>
    <w:rsid w:val="00010E82"/>
    <w:rsid w:val="00013EE6"/>
    <w:rsid w:val="00014E55"/>
    <w:rsid w:val="000165D4"/>
    <w:rsid w:val="000166F2"/>
    <w:rsid w:val="0001729B"/>
    <w:rsid w:val="000215B8"/>
    <w:rsid w:val="00021B6D"/>
    <w:rsid w:val="00022A50"/>
    <w:rsid w:val="00022CE3"/>
    <w:rsid w:val="00024D19"/>
    <w:rsid w:val="0002535D"/>
    <w:rsid w:val="000256AE"/>
    <w:rsid w:val="00026260"/>
    <w:rsid w:val="000268AB"/>
    <w:rsid w:val="00031FA9"/>
    <w:rsid w:val="00033B19"/>
    <w:rsid w:val="00035134"/>
    <w:rsid w:val="00035977"/>
    <w:rsid w:val="00035BF9"/>
    <w:rsid w:val="00036569"/>
    <w:rsid w:val="00036D71"/>
    <w:rsid w:val="00037883"/>
    <w:rsid w:val="00037B7C"/>
    <w:rsid w:val="0004042C"/>
    <w:rsid w:val="00042DC8"/>
    <w:rsid w:val="00043EA8"/>
    <w:rsid w:val="000440B5"/>
    <w:rsid w:val="000440CF"/>
    <w:rsid w:val="000446FD"/>
    <w:rsid w:val="00044D90"/>
    <w:rsid w:val="0005027A"/>
    <w:rsid w:val="00050F85"/>
    <w:rsid w:val="000522F5"/>
    <w:rsid w:val="00052310"/>
    <w:rsid w:val="0005255E"/>
    <w:rsid w:val="00052A5E"/>
    <w:rsid w:val="00052FA0"/>
    <w:rsid w:val="00053C97"/>
    <w:rsid w:val="00053CA0"/>
    <w:rsid w:val="000558F2"/>
    <w:rsid w:val="00055EFD"/>
    <w:rsid w:val="00056807"/>
    <w:rsid w:val="00056E93"/>
    <w:rsid w:val="000571F8"/>
    <w:rsid w:val="00057548"/>
    <w:rsid w:val="00057E5B"/>
    <w:rsid w:val="00060770"/>
    <w:rsid w:val="00060A0D"/>
    <w:rsid w:val="00061137"/>
    <w:rsid w:val="00061CE5"/>
    <w:rsid w:val="00063FE2"/>
    <w:rsid w:val="00065382"/>
    <w:rsid w:val="00067136"/>
    <w:rsid w:val="0006760C"/>
    <w:rsid w:val="00070E81"/>
    <w:rsid w:val="00072B30"/>
    <w:rsid w:val="00073795"/>
    <w:rsid w:val="000743EE"/>
    <w:rsid w:val="00074A00"/>
    <w:rsid w:val="0007754F"/>
    <w:rsid w:val="00080149"/>
    <w:rsid w:val="000829D5"/>
    <w:rsid w:val="000832E5"/>
    <w:rsid w:val="00084CD3"/>
    <w:rsid w:val="0008558F"/>
    <w:rsid w:val="0008567C"/>
    <w:rsid w:val="00085ED8"/>
    <w:rsid w:val="00086A7F"/>
    <w:rsid w:val="00090637"/>
    <w:rsid w:val="00090D95"/>
    <w:rsid w:val="00091C70"/>
    <w:rsid w:val="000928C8"/>
    <w:rsid w:val="00092D45"/>
    <w:rsid w:val="0009439C"/>
    <w:rsid w:val="00094848"/>
    <w:rsid w:val="00095FB9"/>
    <w:rsid w:val="000A0CBA"/>
    <w:rsid w:val="000A0E2C"/>
    <w:rsid w:val="000A1AF1"/>
    <w:rsid w:val="000A1CC2"/>
    <w:rsid w:val="000A284E"/>
    <w:rsid w:val="000A4A20"/>
    <w:rsid w:val="000A4DC1"/>
    <w:rsid w:val="000A4F25"/>
    <w:rsid w:val="000A6FDB"/>
    <w:rsid w:val="000A7B42"/>
    <w:rsid w:val="000B089F"/>
    <w:rsid w:val="000B0DD2"/>
    <w:rsid w:val="000B1895"/>
    <w:rsid w:val="000B1B36"/>
    <w:rsid w:val="000B2C23"/>
    <w:rsid w:val="000B3D4F"/>
    <w:rsid w:val="000B6C48"/>
    <w:rsid w:val="000B7297"/>
    <w:rsid w:val="000C2A60"/>
    <w:rsid w:val="000C2EEE"/>
    <w:rsid w:val="000C32B2"/>
    <w:rsid w:val="000C37A2"/>
    <w:rsid w:val="000C39AE"/>
    <w:rsid w:val="000C6075"/>
    <w:rsid w:val="000C7CB8"/>
    <w:rsid w:val="000C7DF0"/>
    <w:rsid w:val="000D1940"/>
    <w:rsid w:val="000D197B"/>
    <w:rsid w:val="000D1CAE"/>
    <w:rsid w:val="000D27CC"/>
    <w:rsid w:val="000D3662"/>
    <w:rsid w:val="000D454A"/>
    <w:rsid w:val="000D56CB"/>
    <w:rsid w:val="000D5D1B"/>
    <w:rsid w:val="000D65A5"/>
    <w:rsid w:val="000D6D50"/>
    <w:rsid w:val="000E22D2"/>
    <w:rsid w:val="000E2C14"/>
    <w:rsid w:val="000E2CCC"/>
    <w:rsid w:val="000E305D"/>
    <w:rsid w:val="000E37AD"/>
    <w:rsid w:val="000E3A45"/>
    <w:rsid w:val="000E422E"/>
    <w:rsid w:val="000E60E5"/>
    <w:rsid w:val="000E6132"/>
    <w:rsid w:val="000E63F4"/>
    <w:rsid w:val="000F1705"/>
    <w:rsid w:val="000F19F7"/>
    <w:rsid w:val="000F323E"/>
    <w:rsid w:val="000F336B"/>
    <w:rsid w:val="000F5541"/>
    <w:rsid w:val="000F55E5"/>
    <w:rsid w:val="000F5F0B"/>
    <w:rsid w:val="000F60EE"/>
    <w:rsid w:val="000F6B2D"/>
    <w:rsid w:val="000F7122"/>
    <w:rsid w:val="00100A2F"/>
    <w:rsid w:val="00100B5D"/>
    <w:rsid w:val="00102733"/>
    <w:rsid w:val="001029C8"/>
    <w:rsid w:val="001036CD"/>
    <w:rsid w:val="00104090"/>
    <w:rsid w:val="0010412D"/>
    <w:rsid w:val="00104C82"/>
    <w:rsid w:val="00104F2F"/>
    <w:rsid w:val="0010570D"/>
    <w:rsid w:val="0010656A"/>
    <w:rsid w:val="001074EA"/>
    <w:rsid w:val="001079CA"/>
    <w:rsid w:val="00110C1E"/>
    <w:rsid w:val="00111887"/>
    <w:rsid w:val="00112060"/>
    <w:rsid w:val="00112BBA"/>
    <w:rsid w:val="0011344C"/>
    <w:rsid w:val="00114189"/>
    <w:rsid w:val="001149AF"/>
    <w:rsid w:val="00114ACB"/>
    <w:rsid w:val="00115A33"/>
    <w:rsid w:val="0011724D"/>
    <w:rsid w:val="00117A04"/>
    <w:rsid w:val="00117DCF"/>
    <w:rsid w:val="00121104"/>
    <w:rsid w:val="00121546"/>
    <w:rsid w:val="001216CF"/>
    <w:rsid w:val="001224FB"/>
    <w:rsid w:val="00124C67"/>
    <w:rsid w:val="00124EE9"/>
    <w:rsid w:val="00126A31"/>
    <w:rsid w:val="0012744D"/>
    <w:rsid w:val="00127646"/>
    <w:rsid w:val="001318F3"/>
    <w:rsid w:val="00131BEB"/>
    <w:rsid w:val="001331FD"/>
    <w:rsid w:val="00133B91"/>
    <w:rsid w:val="00134109"/>
    <w:rsid w:val="00135811"/>
    <w:rsid w:val="00136728"/>
    <w:rsid w:val="00137B84"/>
    <w:rsid w:val="00137C02"/>
    <w:rsid w:val="00145223"/>
    <w:rsid w:val="00145B41"/>
    <w:rsid w:val="0014667A"/>
    <w:rsid w:val="001507DB"/>
    <w:rsid w:val="00150A2E"/>
    <w:rsid w:val="00150A8A"/>
    <w:rsid w:val="00153733"/>
    <w:rsid w:val="001537F2"/>
    <w:rsid w:val="001538A2"/>
    <w:rsid w:val="00153D3C"/>
    <w:rsid w:val="00153DEB"/>
    <w:rsid w:val="001544B6"/>
    <w:rsid w:val="00155D15"/>
    <w:rsid w:val="00157D9A"/>
    <w:rsid w:val="001606AC"/>
    <w:rsid w:val="00161391"/>
    <w:rsid w:val="001634BA"/>
    <w:rsid w:val="00163764"/>
    <w:rsid w:val="00163E4E"/>
    <w:rsid w:val="001662BB"/>
    <w:rsid w:val="00166AF0"/>
    <w:rsid w:val="00167E89"/>
    <w:rsid w:val="00171354"/>
    <w:rsid w:val="001713DB"/>
    <w:rsid w:val="00171A4C"/>
    <w:rsid w:val="00171AEE"/>
    <w:rsid w:val="00171E83"/>
    <w:rsid w:val="00172262"/>
    <w:rsid w:val="0017244B"/>
    <w:rsid w:val="00172A06"/>
    <w:rsid w:val="001745EB"/>
    <w:rsid w:val="00175C09"/>
    <w:rsid w:val="00180CE5"/>
    <w:rsid w:val="00181559"/>
    <w:rsid w:val="00181A7C"/>
    <w:rsid w:val="0018295D"/>
    <w:rsid w:val="0018306A"/>
    <w:rsid w:val="0018311E"/>
    <w:rsid w:val="00183BE1"/>
    <w:rsid w:val="00184388"/>
    <w:rsid w:val="00186E35"/>
    <w:rsid w:val="00187A7A"/>
    <w:rsid w:val="00191994"/>
    <w:rsid w:val="00192000"/>
    <w:rsid w:val="0019268A"/>
    <w:rsid w:val="0019271E"/>
    <w:rsid w:val="00193732"/>
    <w:rsid w:val="00193BF3"/>
    <w:rsid w:val="00193D33"/>
    <w:rsid w:val="00196DF6"/>
    <w:rsid w:val="00196E9A"/>
    <w:rsid w:val="00197318"/>
    <w:rsid w:val="001A232B"/>
    <w:rsid w:val="001A24FB"/>
    <w:rsid w:val="001A2764"/>
    <w:rsid w:val="001A2BD3"/>
    <w:rsid w:val="001A41C0"/>
    <w:rsid w:val="001A7B0E"/>
    <w:rsid w:val="001B0E1C"/>
    <w:rsid w:val="001B18CE"/>
    <w:rsid w:val="001B1DB5"/>
    <w:rsid w:val="001B28EE"/>
    <w:rsid w:val="001B3032"/>
    <w:rsid w:val="001B3233"/>
    <w:rsid w:val="001B3493"/>
    <w:rsid w:val="001B37B9"/>
    <w:rsid w:val="001B4A2B"/>
    <w:rsid w:val="001C1006"/>
    <w:rsid w:val="001C1310"/>
    <w:rsid w:val="001C15EB"/>
    <w:rsid w:val="001C16B6"/>
    <w:rsid w:val="001C1C62"/>
    <w:rsid w:val="001C1E45"/>
    <w:rsid w:val="001C2CA2"/>
    <w:rsid w:val="001C2DEB"/>
    <w:rsid w:val="001C404B"/>
    <w:rsid w:val="001C48E9"/>
    <w:rsid w:val="001C4A33"/>
    <w:rsid w:val="001C5735"/>
    <w:rsid w:val="001C5829"/>
    <w:rsid w:val="001C6741"/>
    <w:rsid w:val="001C7F53"/>
    <w:rsid w:val="001D0348"/>
    <w:rsid w:val="001D038F"/>
    <w:rsid w:val="001D07A8"/>
    <w:rsid w:val="001D0E4C"/>
    <w:rsid w:val="001D127B"/>
    <w:rsid w:val="001D13A6"/>
    <w:rsid w:val="001D2675"/>
    <w:rsid w:val="001D2944"/>
    <w:rsid w:val="001D3920"/>
    <w:rsid w:val="001D41FE"/>
    <w:rsid w:val="001D61D7"/>
    <w:rsid w:val="001D6976"/>
    <w:rsid w:val="001D6E85"/>
    <w:rsid w:val="001D7902"/>
    <w:rsid w:val="001D7F66"/>
    <w:rsid w:val="001E019E"/>
    <w:rsid w:val="001E08A8"/>
    <w:rsid w:val="001E194E"/>
    <w:rsid w:val="001E26B2"/>
    <w:rsid w:val="001E30BC"/>
    <w:rsid w:val="001E64C1"/>
    <w:rsid w:val="001E7192"/>
    <w:rsid w:val="001E7D32"/>
    <w:rsid w:val="001F0169"/>
    <w:rsid w:val="001F0DC8"/>
    <w:rsid w:val="001F1C02"/>
    <w:rsid w:val="001F3CA9"/>
    <w:rsid w:val="001F4472"/>
    <w:rsid w:val="001F44EA"/>
    <w:rsid w:val="001F56A9"/>
    <w:rsid w:val="001F5DEC"/>
    <w:rsid w:val="001F7EBB"/>
    <w:rsid w:val="00200736"/>
    <w:rsid w:val="00200A48"/>
    <w:rsid w:val="00200BEB"/>
    <w:rsid w:val="002010C1"/>
    <w:rsid w:val="00201168"/>
    <w:rsid w:val="00203387"/>
    <w:rsid w:val="00204652"/>
    <w:rsid w:val="00206E99"/>
    <w:rsid w:val="00207686"/>
    <w:rsid w:val="00210A49"/>
    <w:rsid w:val="00210F59"/>
    <w:rsid w:val="00211538"/>
    <w:rsid w:val="0021187C"/>
    <w:rsid w:val="00211C66"/>
    <w:rsid w:val="002139DF"/>
    <w:rsid w:val="002142EB"/>
    <w:rsid w:val="00215A61"/>
    <w:rsid w:val="00215B90"/>
    <w:rsid w:val="00216B32"/>
    <w:rsid w:val="00217FAD"/>
    <w:rsid w:val="0022082E"/>
    <w:rsid w:val="00220BEF"/>
    <w:rsid w:val="0022252F"/>
    <w:rsid w:val="00222DF4"/>
    <w:rsid w:val="0022346B"/>
    <w:rsid w:val="002248B9"/>
    <w:rsid w:val="00224B3D"/>
    <w:rsid w:val="00224EF9"/>
    <w:rsid w:val="00225D0F"/>
    <w:rsid w:val="00225F6F"/>
    <w:rsid w:val="002269C1"/>
    <w:rsid w:val="00226DFB"/>
    <w:rsid w:val="00230801"/>
    <w:rsid w:val="002310D1"/>
    <w:rsid w:val="00232848"/>
    <w:rsid w:val="00232C1B"/>
    <w:rsid w:val="00233794"/>
    <w:rsid w:val="002337C3"/>
    <w:rsid w:val="0023497D"/>
    <w:rsid w:val="0023548D"/>
    <w:rsid w:val="00235B86"/>
    <w:rsid w:val="00236A99"/>
    <w:rsid w:val="002375B9"/>
    <w:rsid w:val="002375D8"/>
    <w:rsid w:val="002405DC"/>
    <w:rsid w:val="002412A4"/>
    <w:rsid w:val="002413F5"/>
    <w:rsid w:val="00243E32"/>
    <w:rsid w:val="00243EEB"/>
    <w:rsid w:val="00245DFC"/>
    <w:rsid w:val="00246E22"/>
    <w:rsid w:val="00247901"/>
    <w:rsid w:val="00250354"/>
    <w:rsid w:val="00250A53"/>
    <w:rsid w:val="00250C73"/>
    <w:rsid w:val="002512AE"/>
    <w:rsid w:val="00251BFB"/>
    <w:rsid w:val="0025232D"/>
    <w:rsid w:val="002523BE"/>
    <w:rsid w:val="00252A56"/>
    <w:rsid w:val="0025310C"/>
    <w:rsid w:val="00253158"/>
    <w:rsid w:val="002531B1"/>
    <w:rsid w:val="002534A6"/>
    <w:rsid w:val="00254E6E"/>
    <w:rsid w:val="00257712"/>
    <w:rsid w:val="00257852"/>
    <w:rsid w:val="00260A45"/>
    <w:rsid w:val="00261857"/>
    <w:rsid w:val="00262DAE"/>
    <w:rsid w:val="0026365B"/>
    <w:rsid w:val="00264C81"/>
    <w:rsid w:val="0026549A"/>
    <w:rsid w:val="0026622F"/>
    <w:rsid w:val="002677C4"/>
    <w:rsid w:val="00267924"/>
    <w:rsid w:val="00270607"/>
    <w:rsid w:val="00271E2D"/>
    <w:rsid w:val="00272939"/>
    <w:rsid w:val="00273832"/>
    <w:rsid w:val="00273EA3"/>
    <w:rsid w:val="002751FA"/>
    <w:rsid w:val="0027725E"/>
    <w:rsid w:val="00277F1A"/>
    <w:rsid w:val="0028065E"/>
    <w:rsid w:val="002806B9"/>
    <w:rsid w:val="00281683"/>
    <w:rsid w:val="002829F2"/>
    <w:rsid w:val="00283466"/>
    <w:rsid w:val="00283980"/>
    <w:rsid w:val="00284831"/>
    <w:rsid w:val="002848EB"/>
    <w:rsid w:val="0028539B"/>
    <w:rsid w:val="00285DDC"/>
    <w:rsid w:val="002865AA"/>
    <w:rsid w:val="00286A6C"/>
    <w:rsid w:val="002876B6"/>
    <w:rsid w:val="0028782E"/>
    <w:rsid w:val="002906C2"/>
    <w:rsid w:val="00291516"/>
    <w:rsid w:val="002919ED"/>
    <w:rsid w:val="00291B48"/>
    <w:rsid w:val="00292FE2"/>
    <w:rsid w:val="002931F5"/>
    <w:rsid w:val="00293C30"/>
    <w:rsid w:val="00294102"/>
    <w:rsid w:val="00294861"/>
    <w:rsid w:val="00294DA0"/>
    <w:rsid w:val="00294ED4"/>
    <w:rsid w:val="0029564A"/>
    <w:rsid w:val="00295655"/>
    <w:rsid w:val="00296614"/>
    <w:rsid w:val="002A0B42"/>
    <w:rsid w:val="002A24D0"/>
    <w:rsid w:val="002A2C5A"/>
    <w:rsid w:val="002A2FB1"/>
    <w:rsid w:val="002A3460"/>
    <w:rsid w:val="002A6A93"/>
    <w:rsid w:val="002A785F"/>
    <w:rsid w:val="002A7DAD"/>
    <w:rsid w:val="002B0158"/>
    <w:rsid w:val="002B0B93"/>
    <w:rsid w:val="002B0E2B"/>
    <w:rsid w:val="002B1F60"/>
    <w:rsid w:val="002B3A77"/>
    <w:rsid w:val="002B58B4"/>
    <w:rsid w:val="002B71AF"/>
    <w:rsid w:val="002B7731"/>
    <w:rsid w:val="002C013A"/>
    <w:rsid w:val="002C1B06"/>
    <w:rsid w:val="002C2815"/>
    <w:rsid w:val="002C2AC4"/>
    <w:rsid w:val="002C2C23"/>
    <w:rsid w:val="002C2C59"/>
    <w:rsid w:val="002C504B"/>
    <w:rsid w:val="002C5BBA"/>
    <w:rsid w:val="002C7EB3"/>
    <w:rsid w:val="002D0CE8"/>
    <w:rsid w:val="002D0D65"/>
    <w:rsid w:val="002D1853"/>
    <w:rsid w:val="002D4DE9"/>
    <w:rsid w:val="002E1613"/>
    <w:rsid w:val="002E4F57"/>
    <w:rsid w:val="002E5B6F"/>
    <w:rsid w:val="002E694B"/>
    <w:rsid w:val="002E6C16"/>
    <w:rsid w:val="002E766D"/>
    <w:rsid w:val="002F0D4B"/>
    <w:rsid w:val="002F12FA"/>
    <w:rsid w:val="002F13FA"/>
    <w:rsid w:val="002F2D20"/>
    <w:rsid w:val="002F32D2"/>
    <w:rsid w:val="002F32FF"/>
    <w:rsid w:val="002F7D4C"/>
    <w:rsid w:val="00300DDF"/>
    <w:rsid w:val="00301EED"/>
    <w:rsid w:val="00302447"/>
    <w:rsid w:val="00304370"/>
    <w:rsid w:val="00304F9F"/>
    <w:rsid w:val="0030525B"/>
    <w:rsid w:val="00306A8E"/>
    <w:rsid w:val="00306C38"/>
    <w:rsid w:val="003071B8"/>
    <w:rsid w:val="00307595"/>
    <w:rsid w:val="003078A8"/>
    <w:rsid w:val="00310A52"/>
    <w:rsid w:val="00310FF6"/>
    <w:rsid w:val="003110F2"/>
    <w:rsid w:val="003111FE"/>
    <w:rsid w:val="00312866"/>
    <w:rsid w:val="00312C5A"/>
    <w:rsid w:val="00313415"/>
    <w:rsid w:val="00313581"/>
    <w:rsid w:val="00313F7F"/>
    <w:rsid w:val="00315B66"/>
    <w:rsid w:val="00316498"/>
    <w:rsid w:val="00317466"/>
    <w:rsid w:val="003200F8"/>
    <w:rsid w:val="00323ACB"/>
    <w:rsid w:val="0032420C"/>
    <w:rsid w:val="003249CB"/>
    <w:rsid w:val="00324D37"/>
    <w:rsid w:val="00325356"/>
    <w:rsid w:val="00325DB8"/>
    <w:rsid w:val="00326FE4"/>
    <w:rsid w:val="00330363"/>
    <w:rsid w:val="0033039C"/>
    <w:rsid w:val="00332475"/>
    <w:rsid w:val="00333146"/>
    <w:rsid w:val="003334F9"/>
    <w:rsid w:val="00333D38"/>
    <w:rsid w:val="00334A81"/>
    <w:rsid w:val="003351B0"/>
    <w:rsid w:val="00336723"/>
    <w:rsid w:val="00336830"/>
    <w:rsid w:val="003404D0"/>
    <w:rsid w:val="00340B6E"/>
    <w:rsid w:val="00340DB8"/>
    <w:rsid w:val="00340FCF"/>
    <w:rsid w:val="00342649"/>
    <w:rsid w:val="00344E1D"/>
    <w:rsid w:val="003451FE"/>
    <w:rsid w:val="00346933"/>
    <w:rsid w:val="0035032B"/>
    <w:rsid w:val="003523F1"/>
    <w:rsid w:val="00353295"/>
    <w:rsid w:val="0035363C"/>
    <w:rsid w:val="00354667"/>
    <w:rsid w:val="00354CB6"/>
    <w:rsid w:val="00355F2D"/>
    <w:rsid w:val="00355F80"/>
    <w:rsid w:val="00357C1E"/>
    <w:rsid w:val="00361BB6"/>
    <w:rsid w:val="00363DB5"/>
    <w:rsid w:val="00364AED"/>
    <w:rsid w:val="00364B46"/>
    <w:rsid w:val="00367C83"/>
    <w:rsid w:val="003700EC"/>
    <w:rsid w:val="00370552"/>
    <w:rsid w:val="00371452"/>
    <w:rsid w:val="00371550"/>
    <w:rsid w:val="003723C1"/>
    <w:rsid w:val="003735A0"/>
    <w:rsid w:val="00375154"/>
    <w:rsid w:val="003754FB"/>
    <w:rsid w:val="003767F5"/>
    <w:rsid w:val="003774B5"/>
    <w:rsid w:val="003803E3"/>
    <w:rsid w:val="00381460"/>
    <w:rsid w:val="00381D6C"/>
    <w:rsid w:val="003820BC"/>
    <w:rsid w:val="0038238A"/>
    <w:rsid w:val="003829A9"/>
    <w:rsid w:val="00383BC1"/>
    <w:rsid w:val="003849BE"/>
    <w:rsid w:val="0038549E"/>
    <w:rsid w:val="00385B8C"/>
    <w:rsid w:val="00385FC7"/>
    <w:rsid w:val="003862B1"/>
    <w:rsid w:val="003862C8"/>
    <w:rsid w:val="00386C96"/>
    <w:rsid w:val="003871D9"/>
    <w:rsid w:val="00390C24"/>
    <w:rsid w:val="00390CD3"/>
    <w:rsid w:val="00390F68"/>
    <w:rsid w:val="00392410"/>
    <w:rsid w:val="00393050"/>
    <w:rsid w:val="0039403F"/>
    <w:rsid w:val="00394523"/>
    <w:rsid w:val="0039591F"/>
    <w:rsid w:val="00396AE0"/>
    <w:rsid w:val="00396C15"/>
    <w:rsid w:val="003978C1"/>
    <w:rsid w:val="003A05C4"/>
    <w:rsid w:val="003A1633"/>
    <w:rsid w:val="003A1C40"/>
    <w:rsid w:val="003A2585"/>
    <w:rsid w:val="003A2C80"/>
    <w:rsid w:val="003A426F"/>
    <w:rsid w:val="003A5F43"/>
    <w:rsid w:val="003A64E4"/>
    <w:rsid w:val="003A681B"/>
    <w:rsid w:val="003A6888"/>
    <w:rsid w:val="003A77FA"/>
    <w:rsid w:val="003A7F86"/>
    <w:rsid w:val="003B0EB5"/>
    <w:rsid w:val="003B12EB"/>
    <w:rsid w:val="003B15F9"/>
    <w:rsid w:val="003B19EF"/>
    <w:rsid w:val="003B1BA0"/>
    <w:rsid w:val="003B55A2"/>
    <w:rsid w:val="003B5FBD"/>
    <w:rsid w:val="003B7341"/>
    <w:rsid w:val="003C0835"/>
    <w:rsid w:val="003C084A"/>
    <w:rsid w:val="003C21D8"/>
    <w:rsid w:val="003C260D"/>
    <w:rsid w:val="003C2A43"/>
    <w:rsid w:val="003C4498"/>
    <w:rsid w:val="003C5026"/>
    <w:rsid w:val="003C5C73"/>
    <w:rsid w:val="003C6692"/>
    <w:rsid w:val="003C76A0"/>
    <w:rsid w:val="003C7C39"/>
    <w:rsid w:val="003C7CC2"/>
    <w:rsid w:val="003D0B8F"/>
    <w:rsid w:val="003D1E7E"/>
    <w:rsid w:val="003D24B2"/>
    <w:rsid w:val="003D26AB"/>
    <w:rsid w:val="003D35B0"/>
    <w:rsid w:val="003D44F1"/>
    <w:rsid w:val="003D5F73"/>
    <w:rsid w:val="003D6916"/>
    <w:rsid w:val="003D7004"/>
    <w:rsid w:val="003D7D68"/>
    <w:rsid w:val="003E02A6"/>
    <w:rsid w:val="003E160D"/>
    <w:rsid w:val="003E1CB6"/>
    <w:rsid w:val="003E3378"/>
    <w:rsid w:val="003E4F2E"/>
    <w:rsid w:val="003E5246"/>
    <w:rsid w:val="003E5CDE"/>
    <w:rsid w:val="003E6667"/>
    <w:rsid w:val="003E67BF"/>
    <w:rsid w:val="003E6CEA"/>
    <w:rsid w:val="003E717C"/>
    <w:rsid w:val="003E78FC"/>
    <w:rsid w:val="003E7BC2"/>
    <w:rsid w:val="003E7D76"/>
    <w:rsid w:val="003E7DAF"/>
    <w:rsid w:val="003E7DFA"/>
    <w:rsid w:val="003F1410"/>
    <w:rsid w:val="003F7A0D"/>
    <w:rsid w:val="003F7A6D"/>
    <w:rsid w:val="00400C88"/>
    <w:rsid w:val="0040218F"/>
    <w:rsid w:val="004027DE"/>
    <w:rsid w:val="00402E98"/>
    <w:rsid w:val="004032C1"/>
    <w:rsid w:val="00403DF5"/>
    <w:rsid w:val="00404EF9"/>
    <w:rsid w:val="00405617"/>
    <w:rsid w:val="004059C2"/>
    <w:rsid w:val="00405ACE"/>
    <w:rsid w:val="00405C8D"/>
    <w:rsid w:val="0040670F"/>
    <w:rsid w:val="00410686"/>
    <w:rsid w:val="004108BB"/>
    <w:rsid w:val="00410A06"/>
    <w:rsid w:val="00410C60"/>
    <w:rsid w:val="00410DE5"/>
    <w:rsid w:val="004124E8"/>
    <w:rsid w:val="00413A36"/>
    <w:rsid w:val="00414A82"/>
    <w:rsid w:val="00414C75"/>
    <w:rsid w:val="0041529C"/>
    <w:rsid w:val="00416B55"/>
    <w:rsid w:val="00420433"/>
    <w:rsid w:val="00420905"/>
    <w:rsid w:val="00420FC5"/>
    <w:rsid w:val="0042119C"/>
    <w:rsid w:val="00421831"/>
    <w:rsid w:val="004220D4"/>
    <w:rsid w:val="0042263E"/>
    <w:rsid w:val="00422787"/>
    <w:rsid w:val="00422A29"/>
    <w:rsid w:val="00423410"/>
    <w:rsid w:val="00424B86"/>
    <w:rsid w:val="00425597"/>
    <w:rsid w:val="00425A8D"/>
    <w:rsid w:val="0042613A"/>
    <w:rsid w:val="00426D1D"/>
    <w:rsid w:val="004277EE"/>
    <w:rsid w:val="0043000E"/>
    <w:rsid w:val="00431670"/>
    <w:rsid w:val="00431709"/>
    <w:rsid w:val="0043181F"/>
    <w:rsid w:val="00431E79"/>
    <w:rsid w:val="00433793"/>
    <w:rsid w:val="00433B8C"/>
    <w:rsid w:val="004341AB"/>
    <w:rsid w:val="00434B6E"/>
    <w:rsid w:val="00435901"/>
    <w:rsid w:val="00436CA8"/>
    <w:rsid w:val="0043708D"/>
    <w:rsid w:val="00440275"/>
    <w:rsid w:val="0044042C"/>
    <w:rsid w:val="00443AA0"/>
    <w:rsid w:val="004443EF"/>
    <w:rsid w:val="004446EF"/>
    <w:rsid w:val="00444822"/>
    <w:rsid w:val="00444E98"/>
    <w:rsid w:val="0044522A"/>
    <w:rsid w:val="00446FCF"/>
    <w:rsid w:val="00450E61"/>
    <w:rsid w:val="004514BD"/>
    <w:rsid w:val="00452246"/>
    <w:rsid w:val="00453F4C"/>
    <w:rsid w:val="004556E9"/>
    <w:rsid w:val="004557E8"/>
    <w:rsid w:val="00456F43"/>
    <w:rsid w:val="0046045C"/>
    <w:rsid w:val="00461F56"/>
    <w:rsid w:val="00464112"/>
    <w:rsid w:val="00466ECC"/>
    <w:rsid w:val="00466F14"/>
    <w:rsid w:val="0047083A"/>
    <w:rsid w:val="004711FF"/>
    <w:rsid w:val="00473633"/>
    <w:rsid w:val="004757A9"/>
    <w:rsid w:val="004775A4"/>
    <w:rsid w:val="00480B87"/>
    <w:rsid w:val="00483571"/>
    <w:rsid w:val="004839C7"/>
    <w:rsid w:val="00483C47"/>
    <w:rsid w:val="00484843"/>
    <w:rsid w:val="00485D15"/>
    <w:rsid w:val="004862B3"/>
    <w:rsid w:val="00486C13"/>
    <w:rsid w:val="0049045D"/>
    <w:rsid w:val="0049079C"/>
    <w:rsid w:val="00490B6A"/>
    <w:rsid w:val="00491770"/>
    <w:rsid w:val="004926F5"/>
    <w:rsid w:val="00492BBB"/>
    <w:rsid w:val="00493509"/>
    <w:rsid w:val="004947E7"/>
    <w:rsid w:val="004948ED"/>
    <w:rsid w:val="00496EBF"/>
    <w:rsid w:val="00497354"/>
    <w:rsid w:val="004A2339"/>
    <w:rsid w:val="004A3517"/>
    <w:rsid w:val="004A3570"/>
    <w:rsid w:val="004A5516"/>
    <w:rsid w:val="004A598B"/>
    <w:rsid w:val="004B056C"/>
    <w:rsid w:val="004B0F4B"/>
    <w:rsid w:val="004B15BD"/>
    <w:rsid w:val="004B1C12"/>
    <w:rsid w:val="004B20DC"/>
    <w:rsid w:val="004B41F3"/>
    <w:rsid w:val="004B49B8"/>
    <w:rsid w:val="004B4A47"/>
    <w:rsid w:val="004B4F69"/>
    <w:rsid w:val="004B4FD1"/>
    <w:rsid w:val="004B6A7B"/>
    <w:rsid w:val="004B6C4B"/>
    <w:rsid w:val="004B7093"/>
    <w:rsid w:val="004C17E7"/>
    <w:rsid w:val="004C1F59"/>
    <w:rsid w:val="004C358C"/>
    <w:rsid w:val="004C40C7"/>
    <w:rsid w:val="004C545A"/>
    <w:rsid w:val="004C56A5"/>
    <w:rsid w:val="004C5A38"/>
    <w:rsid w:val="004C67C2"/>
    <w:rsid w:val="004D0375"/>
    <w:rsid w:val="004D1E01"/>
    <w:rsid w:val="004D20E1"/>
    <w:rsid w:val="004D2C04"/>
    <w:rsid w:val="004D2C8C"/>
    <w:rsid w:val="004D3199"/>
    <w:rsid w:val="004D6F37"/>
    <w:rsid w:val="004D724F"/>
    <w:rsid w:val="004E0D2F"/>
    <w:rsid w:val="004E1F6F"/>
    <w:rsid w:val="004E23D2"/>
    <w:rsid w:val="004E2A09"/>
    <w:rsid w:val="004E3E8F"/>
    <w:rsid w:val="004E4620"/>
    <w:rsid w:val="004F056B"/>
    <w:rsid w:val="004F18E8"/>
    <w:rsid w:val="004F2AAC"/>
    <w:rsid w:val="004F375B"/>
    <w:rsid w:val="004F3ABB"/>
    <w:rsid w:val="004F4E6E"/>
    <w:rsid w:val="004F6D00"/>
    <w:rsid w:val="004F6DE4"/>
    <w:rsid w:val="004F74E1"/>
    <w:rsid w:val="004F75B8"/>
    <w:rsid w:val="00501560"/>
    <w:rsid w:val="00501EEB"/>
    <w:rsid w:val="00504B6A"/>
    <w:rsid w:val="00505759"/>
    <w:rsid w:val="005059DB"/>
    <w:rsid w:val="00505BEE"/>
    <w:rsid w:val="00505ED4"/>
    <w:rsid w:val="00511BC1"/>
    <w:rsid w:val="00513A79"/>
    <w:rsid w:val="005141A7"/>
    <w:rsid w:val="0051524E"/>
    <w:rsid w:val="005155DF"/>
    <w:rsid w:val="005163AD"/>
    <w:rsid w:val="00516B6D"/>
    <w:rsid w:val="00520AF4"/>
    <w:rsid w:val="00520F05"/>
    <w:rsid w:val="00521147"/>
    <w:rsid w:val="0052127F"/>
    <w:rsid w:val="0052172E"/>
    <w:rsid w:val="005217DB"/>
    <w:rsid w:val="00521C0D"/>
    <w:rsid w:val="005240FC"/>
    <w:rsid w:val="00524AAA"/>
    <w:rsid w:val="00524D1B"/>
    <w:rsid w:val="005300E6"/>
    <w:rsid w:val="00530A25"/>
    <w:rsid w:val="00531371"/>
    <w:rsid w:val="005313DF"/>
    <w:rsid w:val="005320B2"/>
    <w:rsid w:val="00532438"/>
    <w:rsid w:val="00532814"/>
    <w:rsid w:val="00532DF1"/>
    <w:rsid w:val="00533CDB"/>
    <w:rsid w:val="005347C3"/>
    <w:rsid w:val="00535443"/>
    <w:rsid w:val="00537524"/>
    <w:rsid w:val="005407ED"/>
    <w:rsid w:val="00540E3F"/>
    <w:rsid w:val="00541034"/>
    <w:rsid w:val="00541EF4"/>
    <w:rsid w:val="005446BA"/>
    <w:rsid w:val="00544831"/>
    <w:rsid w:val="005451D8"/>
    <w:rsid w:val="00546E63"/>
    <w:rsid w:val="00547F08"/>
    <w:rsid w:val="00550061"/>
    <w:rsid w:val="0055148D"/>
    <w:rsid w:val="00551AD5"/>
    <w:rsid w:val="005539A2"/>
    <w:rsid w:val="005544FC"/>
    <w:rsid w:val="00554A40"/>
    <w:rsid w:val="00556FE3"/>
    <w:rsid w:val="005579ED"/>
    <w:rsid w:val="00560E3D"/>
    <w:rsid w:val="005614A5"/>
    <w:rsid w:val="00561FA2"/>
    <w:rsid w:val="005650DF"/>
    <w:rsid w:val="00566AE4"/>
    <w:rsid w:val="00567769"/>
    <w:rsid w:val="0057003B"/>
    <w:rsid w:val="005718E6"/>
    <w:rsid w:val="00572378"/>
    <w:rsid w:val="00572490"/>
    <w:rsid w:val="0057309B"/>
    <w:rsid w:val="00573B0C"/>
    <w:rsid w:val="00574063"/>
    <w:rsid w:val="00574361"/>
    <w:rsid w:val="00574E54"/>
    <w:rsid w:val="00580A51"/>
    <w:rsid w:val="00581191"/>
    <w:rsid w:val="00582011"/>
    <w:rsid w:val="005821AD"/>
    <w:rsid w:val="0058277C"/>
    <w:rsid w:val="005832A6"/>
    <w:rsid w:val="005833F1"/>
    <w:rsid w:val="00585635"/>
    <w:rsid w:val="005864CE"/>
    <w:rsid w:val="0059024C"/>
    <w:rsid w:val="00590350"/>
    <w:rsid w:val="0059180E"/>
    <w:rsid w:val="0059229C"/>
    <w:rsid w:val="005930A0"/>
    <w:rsid w:val="00593B7D"/>
    <w:rsid w:val="00594348"/>
    <w:rsid w:val="0059596E"/>
    <w:rsid w:val="005A0655"/>
    <w:rsid w:val="005A14CF"/>
    <w:rsid w:val="005A249B"/>
    <w:rsid w:val="005A25E2"/>
    <w:rsid w:val="005A31B5"/>
    <w:rsid w:val="005A44EA"/>
    <w:rsid w:val="005A60FA"/>
    <w:rsid w:val="005A6DCE"/>
    <w:rsid w:val="005B026D"/>
    <w:rsid w:val="005B0357"/>
    <w:rsid w:val="005B1893"/>
    <w:rsid w:val="005B20E8"/>
    <w:rsid w:val="005B412D"/>
    <w:rsid w:val="005B4309"/>
    <w:rsid w:val="005B53CC"/>
    <w:rsid w:val="005B5B15"/>
    <w:rsid w:val="005B5F7E"/>
    <w:rsid w:val="005B6264"/>
    <w:rsid w:val="005B6358"/>
    <w:rsid w:val="005B6BF6"/>
    <w:rsid w:val="005B73CF"/>
    <w:rsid w:val="005B78B3"/>
    <w:rsid w:val="005B7A07"/>
    <w:rsid w:val="005C0423"/>
    <w:rsid w:val="005C1882"/>
    <w:rsid w:val="005C3FE6"/>
    <w:rsid w:val="005C4B49"/>
    <w:rsid w:val="005C528E"/>
    <w:rsid w:val="005C586D"/>
    <w:rsid w:val="005D0299"/>
    <w:rsid w:val="005D040F"/>
    <w:rsid w:val="005D0B61"/>
    <w:rsid w:val="005D1A6D"/>
    <w:rsid w:val="005D1B0E"/>
    <w:rsid w:val="005D26C8"/>
    <w:rsid w:val="005D314B"/>
    <w:rsid w:val="005D53B6"/>
    <w:rsid w:val="005D5AF6"/>
    <w:rsid w:val="005D77EA"/>
    <w:rsid w:val="005E013D"/>
    <w:rsid w:val="005E042F"/>
    <w:rsid w:val="005E06A1"/>
    <w:rsid w:val="005E278F"/>
    <w:rsid w:val="005E2B42"/>
    <w:rsid w:val="005E2C83"/>
    <w:rsid w:val="005E348E"/>
    <w:rsid w:val="005E3E5A"/>
    <w:rsid w:val="005E4027"/>
    <w:rsid w:val="005E4294"/>
    <w:rsid w:val="005E5531"/>
    <w:rsid w:val="005E5E10"/>
    <w:rsid w:val="005E65B6"/>
    <w:rsid w:val="005E691B"/>
    <w:rsid w:val="005E7FCB"/>
    <w:rsid w:val="005F0149"/>
    <w:rsid w:val="005F0F53"/>
    <w:rsid w:val="005F0FEB"/>
    <w:rsid w:val="005F2704"/>
    <w:rsid w:val="005F3379"/>
    <w:rsid w:val="005F3444"/>
    <w:rsid w:val="005F3DC9"/>
    <w:rsid w:val="005F5054"/>
    <w:rsid w:val="005F6D35"/>
    <w:rsid w:val="005F7196"/>
    <w:rsid w:val="00600016"/>
    <w:rsid w:val="00602450"/>
    <w:rsid w:val="00602B99"/>
    <w:rsid w:val="00603E93"/>
    <w:rsid w:val="00604C29"/>
    <w:rsid w:val="00604E34"/>
    <w:rsid w:val="006050F3"/>
    <w:rsid w:val="006061C9"/>
    <w:rsid w:val="0060683A"/>
    <w:rsid w:val="006068D1"/>
    <w:rsid w:val="006078B8"/>
    <w:rsid w:val="00610C93"/>
    <w:rsid w:val="00611D69"/>
    <w:rsid w:val="0061215F"/>
    <w:rsid w:val="00613414"/>
    <w:rsid w:val="006155DE"/>
    <w:rsid w:val="00615FB2"/>
    <w:rsid w:val="00616236"/>
    <w:rsid w:val="006171DA"/>
    <w:rsid w:val="0062096F"/>
    <w:rsid w:val="00620FF2"/>
    <w:rsid w:val="006254A4"/>
    <w:rsid w:val="006265E0"/>
    <w:rsid w:val="006279F4"/>
    <w:rsid w:val="006302C6"/>
    <w:rsid w:val="00631094"/>
    <w:rsid w:val="0063196F"/>
    <w:rsid w:val="00632398"/>
    <w:rsid w:val="00633039"/>
    <w:rsid w:val="0063334C"/>
    <w:rsid w:val="00633C1B"/>
    <w:rsid w:val="0063596A"/>
    <w:rsid w:val="00637F5D"/>
    <w:rsid w:val="00642368"/>
    <w:rsid w:val="00642926"/>
    <w:rsid w:val="006429E8"/>
    <w:rsid w:val="006436F6"/>
    <w:rsid w:val="00643AE6"/>
    <w:rsid w:val="006442B9"/>
    <w:rsid w:val="00644D2E"/>
    <w:rsid w:val="0065016E"/>
    <w:rsid w:val="00650A63"/>
    <w:rsid w:val="00652658"/>
    <w:rsid w:val="0065459F"/>
    <w:rsid w:val="00654E0C"/>
    <w:rsid w:val="00655299"/>
    <w:rsid w:val="00656B9A"/>
    <w:rsid w:val="0065708E"/>
    <w:rsid w:val="0065779F"/>
    <w:rsid w:val="006604B0"/>
    <w:rsid w:val="00660C37"/>
    <w:rsid w:val="006613F6"/>
    <w:rsid w:val="00663442"/>
    <w:rsid w:val="006647E5"/>
    <w:rsid w:val="00664E1D"/>
    <w:rsid w:val="00665ECE"/>
    <w:rsid w:val="00667749"/>
    <w:rsid w:val="00671A3A"/>
    <w:rsid w:val="00671B68"/>
    <w:rsid w:val="006720E4"/>
    <w:rsid w:val="006723DC"/>
    <w:rsid w:val="006746C5"/>
    <w:rsid w:val="006767C3"/>
    <w:rsid w:val="006770C2"/>
    <w:rsid w:val="00677810"/>
    <w:rsid w:val="00680385"/>
    <w:rsid w:val="00681240"/>
    <w:rsid w:val="00681C19"/>
    <w:rsid w:val="00682AC0"/>
    <w:rsid w:val="00682B82"/>
    <w:rsid w:val="00682C63"/>
    <w:rsid w:val="00684264"/>
    <w:rsid w:val="00684A5A"/>
    <w:rsid w:val="00685F41"/>
    <w:rsid w:val="00686C6A"/>
    <w:rsid w:val="006879BA"/>
    <w:rsid w:val="0069103B"/>
    <w:rsid w:val="006916E7"/>
    <w:rsid w:val="00691C01"/>
    <w:rsid w:val="00693777"/>
    <w:rsid w:val="00693ECD"/>
    <w:rsid w:val="00694055"/>
    <w:rsid w:val="0069435A"/>
    <w:rsid w:val="00695603"/>
    <w:rsid w:val="006961D0"/>
    <w:rsid w:val="006A21FA"/>
    <w:rsid w:val="006A384D"/>
    <w:rsid w:val="006A4373"/>
    <w:rsid w:val="006A6132"/>
    <w:rsid w:val="006A6E2D"/>
    <w:rsid w:val="006B14A9"/>
    <w:rsid w:val="006B2281"/>
    <w:rsid w:val="006B390E"/>
    <w:rsid w:val="006B3971"/>
    <w:rsid w:val="006B3E31"/>
    <w:rsid w:val="006B4D4D"/>
    <w:rsid w:val="006B52AD"/>
    <w:rsid w:val="006B5908"/>
    <w:rsid w:val="006B5DCF"/>
    <w:rsid w:val="006B6284"/>
    <w:rsid w:val="006B68D9"/>
    <w:rsid w:val="006C1BAC"/>
    <w:rsid w:val="006C1FB8"/>
    <w:rsid w:val="006C3178"/>
    <w:rsid w:val="006C471E"/>
    <w:rsid w:val="006C6780"/>
    <w:rsid w:val="006D09EA"/>
    <w:rsid w:val="006D1A07"/>
    <w:rsid w:val="006D247F"/>
    <w:rsid w:val="006D2CAC"/>
    <w:rsid w:val="006D34F2"/>
    <w:rsid w:val="006D37EA"/>
    <w:rsid w:val="006D3DEB"/>
    <w:rsid w:val="006D5DCE"/>
    <w:rsid w:val="006D6B6F"/>
    <w:rsid w:val="006E1708"/>
    <w:rsid w:val="006E1A21"/>
    <w:rsid w:val="006E33D2"/>
    <w:rsid w:val="006E3428"/>
    <w:rsid w:val="006E5678"/>
    <w:rsid w:val="006E5A24"/>
    <w:rsid w:val="006E645D"/>
    <w:rsid w:val="006E646E"/>
    <w:rsid w:val="006E7284"/>
    <w:rsid w:val="006F0816"/>
    <w:rsid w:val="006F1DFC"/>
    <w:rsid w:val="006F2780"/>
    <w:rsid w:val="006F2B7C"/>
    <w:rsid w:val="006F3F47"/>
    <w:rsid w:val="006F4FC1"/>
    <w:rsid w:val="006F5083"/>
    <w:rsid w:val="006F5702"/>
    <w:rsid w:val="006F65A4"/>
    <w:rsid w:val="00700296"/>
    <w:rsid w:val="0070053C"/>
    <w:rsid w:val="007044A8"/>
    <w:rsid w:val="00705248"/>
    <w:rsid w:val="00705CEF"/>
    <w:rsid w:val="00707041"/>
    <w:rsid w:val="007078A0"/>
    <w:rsid w:val="00707D4F"/>
    <w:rsid w:val="00710650"/>
    <w:rsid w:val="00714BA8"/>
    <w:rsid w:val="00715514"/>
    <w:rsid w:val="00716517"/>
    <w:rsid w:val="00716EBA"/>
    <w:rsid w:val="00720898"/>
    <w:rsid w:val="007208E6"/>
    <w:rsid w:val="00721306"/>
    <w:rsid w:val="00721C2F"/>
    <w:rsid w:val="00723C0C"/>
    <w:rsid w:val="00724313"/>
    <w:rsid w:val="00725882"/>
    <w:rsid w:val="0072591F"/>
    <w:rsid w:val="00725FCF"/>
    <w:rsid w:val="00726072"/>
    <w:rsid w:val="00726BC6"/>
    <w:rsid w:val="00726C0B"/>
    <w:rsid w:val="00727466"/>
    <w:rsid w:val="007277D7"/>
    <w:rsid w:val="00730317"/>
    <w:rsid w:val="00731B4B"/>
    <w:rsid w:val="00732885"/>
    <w:rsid w:val="0073665E"/>
    <w:rsid w:val="00737AE8"/>
    <w:rsid w:val="00737DDE"/>
    <w:rsid w:val="00740A3F"/>
    <w:rsid w:val="00742729"/>
    <w:rsid w:val="0074423B"/>
    <w:rsid w:val="0074496D"/>
    <w:rsid w:val="00744EB5"/>
    <w:rsid w:val="007457D2"/>
    <w:rsid w:val="007500A4"/>
    <w:rsid w:val="007503F9"/>
    <w:rsid w:val="0075041C"/>
    <w:rsid w:val="00750477"/>
    <w:rsid w:val="00750983"/>
    <w:rsid w:val="007510FE"/>
    <w:rsid w:val="00751586"/>
    <w:rsid w:val="0075175B"/>
    <w:rsid w:val="00752BC3"/>
    <w:rsid w:val="00753150"/>
    <w:rsid w:val="00753202"/>
    <w:rsid w:val="0075328B"/>
    <w:rsid w:val="00753960"/>
    <w:rsid w:val="00753F1C"/>
    <w:rsid w:val="00754252"/>
    <w:rsid w:val="007544E9"/>
    <w:rsid w:val="00755F15"/>
    <w:rsid w:val="00756929"/>
    <w:rsid w:val="00757B90"/>
    <w:rsid w:val="00761819"/>
    <w:rsid w:val="00762032"/>
    <w:rsid w:val="007638B6"/>
    <w:rsid w:val="007648D6"/>
    <w:rsid w:val="00764E04"/>
    <w:rsid w:val="007658FD"/>
    <w:rsid w:val="007717E7"/>
    <w:rsid w:val="00772516"/>
    <w:rsid w:val="0077275A"/>
    <w:rsid w:val="007732DF"/>
    <w:rsid w:val="00773BCA"/>
    <w:rsid w:val="00774E32"/>
    <w:rsid w:val="007758FD"/>
    <w:rsid w:val="007776EB"/>
    <w:rsid w:val="007805F4"/>
    <w:rsid w:val="00780A14"/>
    <w:rsid w:val="00780C8C"/>
    <w:rsid w:val="00780F63"/>
    <w:rsid w:val="007818FD"/>
    <w:rsid w:val="00781A9D"/>
    <w:rsid w:val="00781D19"/>
    <w:rsid w:val="00783634"/>
    <w:rsid w:val="00784C30"/>
    <w:rsid w:val="0078573D"/>
    <w:rsid w:val="007874AD"/>
    <w:rsid w:val="00787C9C"/>
    <w:rsid w:val="00790C28"/>
    <w:rsid w:val="0079108E"/>
    <w:rsid w:val="0079181F"/>
    <w:rsid w:val="00793D4B"/>
    <w:rsid w:val="00794D87"/>
    <w:rsid w:val="00795EE5"/>
    <w:rsid w:val="007961AD"/>
    <w:rsid w:val="007962E4"/>
    <w:rsid w:val="007968C7"/>
    <w:rsid w:val="0079731F"/>
    <w:rsid w:val="00797408"/>
    <w:rsid w:val="00797F8A"/>
    <w:rsid w:val="007A0469"/>
    <w:rsid w:val="007A0D79"/>
    <w:rsid w:val="007A161B"/>
    <w:rsid w:val="007A3338"/>
    <w:rsid w:val="007A338F"/>
    <w:rsid w:val="007A4155"/>
    <w:rsid w:val="007A54BE"/>
    <w:rsid w:val="007A5AA9"/>
    <w:rsid w:val="007B1214"/>
    <w:rsid w:val="007B2120"/>
    <w:rsid w:val="007B2DE6"/>
    <w:rsid w:val="007B573A"/>
    <w:rsid w:val="007B7F3E"/>
    <w:rsid w:val="007C0411"/>
    <w:rsid w:val="007C07CF"/>
    <w:rsid w:val="007C131F"/>
    <w:rsid w:val="007C2334"/>
    <w:rsid w:val="007C3696"/>
    <w:rsid w:val="007C5672"/>
    <w:rsid w:val="007C630F"/>
    <w:rsid w:val="007C65EA"/>
    <w:rsid w:val="007C689B"/>
    <w:rsid w:val="007C71CD"/>
    <w:rsid w:val="007C7A9F"/>
    <w:rsid w:val="007C7C82"/>
    <w:rsid w:val="007D0839"/>
    <w:rsid w:val="007D2227"/>
    <w:rsid w:val="007D3804"/>
    <w:rsid w:val="007D3D35"/>
    <w:rsid w:val="007D448C"/>
    <w:rsid w:val="007D5022"/>
    <w:rsid w:val="007D502D"/>
    <w:rsid w:val="007D53D7"/>
    <w:rsid w:val="007D715D"/>
    <w:rsid w:val="007D72E5"/>
    <w:rsid w:val="007D785C"/>
    <w:rsid w:val="007D7E80"/>
    <w:rsid w:val="007E02D8"/>
    <w:rsid w:val="007E1AC3"/>
    <w:rsid w:val="007E2E95"/>
    <w:rsid w:val="007E328F"/>
    <w:rsid w:val="007E3DD8"/>
    <w:rsid w:val="007E59CE"/>
    <w:rsid w:val="007E643D"/>
    <w:rsid w:val="007E6AD2"/>
    <w:rsid w:val="007E750D"/>
    <w:rsid w:val="007F0899"/>
    <w:rsid w:val="007F0CC9"/>
    <w:rsid w:val="007F1626"/>
    <w:rsid w:val="007F2116"/>
    <w:rsid w:val="007F4DA7"/>
    <w:rsid w:val="007F5E25"/>
    <w:rsid w:val="007F5FD4"/>
    <w:rsid w:val="007F6FB2"/>
    <w:rsid w:val="007F7AD3"/>
    <w:rsid w:val="00802139"/>
    <w:rsid w:val="00802265"/>
    <w:rsid w:val="00802B72"/>
    <w:rsid w:val="0080347F"/>
    <w:rsid w:val="0080351C"/>
    <w:rsid w:val="00807450"/>
    <w:rsid w:val="008077AD"/>
    <w:rsid w:val="00810AAF"/>
    <w:rsid w:val="00814C58"/>
    <w:rsid w:val="00815A32"/>
    <w:rsid w:val="0081724B"/>
    <w:rsid w:val="00820417"/>
    <w:rsid w:val="00822334"/>
    <w:rsid w:val="008225BE"/>
    <w:rsid w:val="00823D41"/>
    <w:rsid w:val="008247CD"/>
    <w:rsid w:val="008249F6"/>
    <w:rsid w:val="00824DE9"/>
    <w:rsid w:val="00825981"/>
    <w:rsid w:val="00826E05"/>
    <w:rsid w:val="008279DE"/>
    <w:rsid w:val="00827A72"/>
    <w:rsid w:val="00827DDF"/>
    <w:rsid w:val="00831885"/>
    <w:rsid w:val="00831CE4"/>
    <w:rsid w:val="00831E6A"/>
    <w:rsid w:val="00832ED3"/>
    <w:rsid w:val="008331D7"/>
    <w:rsid w:val="008332AE"/>
    <w:rsid w:val="0083522A"/>
    <w:rsid w:val="00835AE4"/>
    <w:rsid w:val="00836B53"/>
    <w:rsid w:val="00837328"/>
    <w:rsid w:val="00840608"/>
    <w:rsid w:val="0084138A"/>
    <w:rsid w:val="00841EF4"/>
    <w:rsid w:val="00843DA3"/>
    <w:rsid w:val="008451E1"/>
    <w:rsid w:val="00845E53"/>
    <w:rsid w:val="00845F09"/>
    <w:rsid w:val="00851041"/>
    <w:rsid w:val="00851FF9"/>
    <w:rsid w:val="00852C50"/>
    <w:rsid w:val="00852FB5"/>
    <w:rsid w:val="00854590"/>
    <w:rsid w:val="0085537B"/>
    <w:rsid w:val="0085604A"/>
    <w:rsid w:val="00856234"/>
    <w:rsid w:val="008579FB"/>
    <w:rsid w:val="00860168"/>
    <w:rsid w:val="0086183C"/>
    <w:rsid w:val="0086252C"/>
    <w:rsid w:val="00863EFC"/>
    <w:rsid w:val="00865EEE"/>
    <w:rsid w:val="00866194"/>
    <w:rsid w:val="00866865"/>
    <w:rsid w:val="008673A8"/>
    <w:rsid w:val="00867F50"/>
    <w:rsid w:val="00870CC2"/>
    <w:rsid w:val="0087153D"/>
    <w:rsid w:val="00871751"/>
    <w:rsid w:val="00871A54"/>
    <w:rsid w:val="00871EBE"/>
    <w:rsid w:val="00872090"/>
    <w:rsid w:val="00872651"/>
    <w:rsid w:val="0087430C"/>
    <w:rsid w:val="0087494A"/>
    <w:rsid w:val="00875D49"/>
    <w:rsid w:val="0087625F"/>
    <w:rsid w:val="0087683F"/>
    <w:rsid w:val="00877006"/>
    <w:rsid w:val="00880C4A"/>
    <w:rsid w:val="00880FB5"/>
    <w:rsid w:val="008811F1"/>
    <w:rsid w:val="00881511"/>
    <w:rsid w:val="00881B8C"/>
    <w:rsid w:val="0088260B"/>
    <w:rsid w:val="00884A30"/>
    <w:rsid w:val="0088541F"/>
    <w:rsid w:val="00886253"/>
    <w:rsid w:val="00886776"/>
    <w:rsid w:val="00886880"/>
    <w:rsid w:val="008872EE"/>
    <w:rsid w:val="00887317"/>
    <w:rsid w:val="00887598"/>
    <w:rsid w:val="00887C4C"/>
    <w:rsid w:val="00894271"/>
    <w:rsid w:val="008950EE"/>
    <w:rsid w:val="00895697"/>
    <w:rsid w:val="00897B7B"/>
    <w:rsid w:val="008A4184"/>
    <w:rsid w:val="008A44D7"/>
    <w:rsid w:val="008A4674"/>
    <w:rsid w:val="008A4A67"/>
    <w:rsid w:val="008A5615"/>
    <w:rsid w:val="008A5FE1"/>
    <w:rsid w:val="008A61FE"/>
    <w:rsid w:val="008A62E9"/>
    <w:rsid w:val="008A648A"/>
    <w:rsid w:val="008A659F"/>
    <w:rsid w:val="008A6EDD"/>
    <w:rsid w:val="008A7151"/>
    <w:rsid w:val="008A76D9"/>
    <w:rsid w:val="008B022C"/>
    <w:rsid w:val="008B02A3"/>
    <w:rsid w:val="008B1125"/>
    <w:rsid w:val="008B1197"/>
    <w:rsid w:val="008B1570"/>
    <w:rsid w:val="008B4600"/>
    <w:rsid w:val="008B7762"/>
    <w:rsid w:val="008B7C10"/>
    <w:rsid w:val="008C0892"/>
    <w:rsid w:val="008C1051"/>
    <w:rsid w:val="008C2695"/>
    <w:rsid w:val="008C2FFE"/>
    <w:rsid w:val="008C4053"/>
    <w:rsid w:val="008C4A66"/>
    <w:rsid w:val="008C5573"/>
    <w:rsid w:val="008C6098"/>
    <w:rsid w:val="008C6232"/>
    <w:rsid w:val="008C6CE2"/>
    <w:rsid w:val="008C70EE"/>
    <w:rsid w:val="008C781F"/>
    <w:rsid w:val="008C7B58"/>
    <w:rsid w:val="008C7FA5"/>
    <w:rsid w:val="008D0244"/>
    <w:rsid w:val="008D0F23"/>
    <w:rsid w:val="008D104D"/>
    <w:rsid w:val="008D196D"/>
    <w:rsid w:val="008D1C41"/>
    <w:rsid w:val="008D2890"/>
    <w:rsid w:val="008D2A84"/>
    <w:rsid w:val="008D5107"/>
    <w:rsid w:val="008D5344"/>
    <w:rsid w:val="008D69D0"/>
    <w:rsid w:val="008D706D"/>
    <w:rsid w:val="008D7B03"/>
    <w:rsid w:val="008E0B83"/>
    <w:rsid w:val="008E16D9"/>
    <w:rsid w:val="008E19D3"/>
    <w:rsid w:val="008E414C"/>
    <w:rsid w:val="008E4244"/>
    <w:rsid w:val="008E4972"/>
    <w:rsid w:val="008F0064"/>
    <w:rsid w:val="008F06AC"/>
    <w:rsid w:val="008F06B8"/>
    <w:rsid w:val="008F0CEA"/>
    <w:rsid w:val="008F0ED8"/>
    <w:rsid w:val="008F1661"/>
    <w:rsid w:val="008F19BB"/>
    <w:rsid w:val="008F1C5D"/>
    <w:rsid w:val="008F29E7"/>
    <w:rsid w:val="008F2B61"/>
    <w:rsid w:val="008F2C31"/>
    <w:rsid w:val="008F338D"/>
    <w:rsid w:val="009014FF"/>
    <w:rsid w:val="009017D6"/>
    <w:rsid w:val="00901CEA"/>
    <w:rsid w:val="0090262B"/>
    <w:rsid w:val="0090272D"/>
    <w:rsid w:val="00903519"/>
    <w:rsid w:val="00903C02"/>
    <w:rsid w:val="0090558F"/>
    <w:rsid w:val="00905C10"/>
    <w:rsid w:val="00906373"/>
    <w:rsid w:val="009074FA"/>
    <w:rsid w:val="009075BE"/>
    <w:rsid w:val="0090783F"/>
    <w:rsid w:val="00910F5C"/>
    <w:rsid w:val="0091117D"/>
    <w:rsid w:val="00911D46"/>
    <w:rsid w:val="00912251"/>
    <w:rsid w:val="00912876"/>
    <w:rsid w:val="0091387B"/>
    <w:rsid w:val="00913B91"/>
    <w:rsid w:val="00913FCC"/>
    <w:rsid w:val="009141E2"/>
    <w:rsid w:val="009154AD"/>
    <w:rsid w:val="0091565F"/>
    <w:rsid w:val="00916AB7"/>
    <w:rsid w:val="00917672"/>
    <w:rsid w:val="00921FC5"/>
    <w:rsid w:val="00922656"/>
    <w:rsid w:val="009231C2"/>
    <w:rsid w:val="00923CD0"/>
    <w:rsid w:val="00923E10"/>
    <w:rsid w:val="009243CC"/>
    <w:rsid w:val="0092457C"/>
    <w:rsid w:val="00926912"/>
    <w:rsid w:val="00926CF1"/>
    <w:rsid w:val="009275F3"/>
    <w:rsid w:val="009276D4"/>
    <w:rsid w:val="00934548"/>
    <w:rsid w:val="00934963"/>
    <w:rsid w:val="00934ED1"/>
    <w:rsid w:val="009353E9"/>
    <w:rsid w:val="0093624A"/>
    <w:rsid w:val="009371E3"/>
    <w:rsid w:val="00940DD9"/>
    <w:rsid w:val="00941375"/>
    <w:rsid w:val="00941A02"/>
    <w:rsid w:val="00941C42"/>
    <w:rsid w:val="00942203"/>
    <w:rsid w:val="009422C8"/>
    <w:rsid w:val="00942ADF"/>
    <w:rsid w:val="00943714"/>
    <w:rsid w:val="009443D8"/>
    <w:rsid w:val="00944D0F"/>
    <w:rsid w:val="00944DF7"/>
    <w:rsid w:val="0094575F"/>
    <w:rsid w:val="0094783D"/>
    <w:rsid w:val="00947C80"/>
    <w:rsid w:val="00950637"/>
    <w:rsid w:val="0095285E"/>
    <w:rsid w:val="009531F8"/>
    <w:rsid w:val="009543B3"/>
    <w:rsid w:val="00954911"/>
    <w:rsid w:val="00956796"/>
    <w:rsid w:val="00957FE6"/>
    <w:rsid w:val="0096128A"/>
    <w:rsid w:val="009619E5"/>
    <w:rsid w:val="00962072"/>
    <w:rsid w:val="009621BA"/>
    <w:rsid w:val="00962871"/>
    <w:rsid w:val="00962C00"/>
    <w:rsid w:val="00964238"/>
    <w:rsid w:val="00964C0A"/>
    <w:rsid w:val="00966934"/>
    <w:rsid w:val="00970C61"/>
    <w:rsid w:val="0097136B"/>
    <w:rsid w:val="00971525"/>
    <w:rsid w:val="00972727"/>
    <w:rsid w:val="00972E3A"/>
    <w:rsid w:val="00973085"/>
    <w:rsid w:val="009736D4"/>
    <w:rsid w:val="00974873"/>
    <w:rsid w:val="00976236"/>
    <w:rsid w:val="00976908"/>
    <w:rsid w:val="0098019D"/>
    <w:rsid w:val="00980947"/>
    <w:rsid w:val="00980B3A"/>
    <w:rsid w:val="00980FC1"/>
    <w:rsid w:val="009819E6"/>
    <w:rsid w:val="00984016"/>
    <w:rsid w:val="0098504F"/>
    <w:rsid w:val="00985EEA"/>
    <w:rsid w:val="009870C6"/>
    <w:rsid w:val="00987F54"/>
    <w:rsid w:val="009898E5"/>
    <w:rsid w:val="00990D20"/>
    <w:rsid w:val="009911F8"/>
    <w:rsid w:val="009916C9"/>
    <w:rsid w:val="009918E7"/>
    <w:rsid w:val="00992381"/>
    <w:rsid w:val="00993500"/>
    <w:rsid w:val="00995477"/>
    <w:rsid w:val="00997766"/>
    <w:rsid w:val="00997891"/>
    <w:rsid w:val="009A09B7"/>
    <w:rsid w:val="009A10D0"/>
    <w:rsid w:val="009A15E7"/>
    <w:rsid w:val="009A200C"/>
    <w:rsid w:val="009A2042"/>
    <w:rsid w:val="009A23CA"/>
    <w:rsid w:val="009A26EC"/>
    <w:rsid w:val="009A35E5"/>
    <w:rsid w:val="009A6097"/>
    <w:rsid w:val="009A6F1E"/>
    <w:rsid w:val="009A782D"/>
    <w:rsid w:val="009B034A"/>
    <w:rsid w:val="009B07FF"/>
    <w:rsid w:val="009B109F"/>
    <w:rsid w:val="009B161D"/>
    <w:rsid w:val="009B177E"/>
    <w:rsid w:val="009B1A5C"/>
    <w:rsid w:val="009B1DA2"/>
    <w:rsid w:val="009B26FD"/>
    <w:rsid w:val="009B30F7"/>
    <w:rsid w:val="009B4081"/>
    <w:rsid w:val="009B4278"/>
    <w:rsid w:val="009B63CE"/>
    <w:rsid w:val="009B663B"/>
    <w:rsid w:val="009B700F"/>
    <w:rsid w:val="009B79C2"/>
    <w:rsid w:val="009C0030"/>
    <w:rsid w:val="009C2233"/>
    <w:rsid w:val="009C3C24"/>
    <w:rsid w:val="009C4245"/>
    <w:rsid w:val="009C4E1E"/>
    <w:rsid w:val="009C5DE7"/>
    <w:rsid w:val="009C69CD"/>
    <w:rsid w:val="009C6FAA"/>
    <w:rsid w:val="009D1452"/>
    <w:rsid w:val="009D263C"/>
    <w:rsid w:val="009D2CCA"/>
    <w:rsid w:val="009D2DCD"/>
    <w:rsid w:val="009D339E"/>
    <w:rsid w:val="009E1F9E"/>
    <w:rsid w:val="009E44EE"/>
    <w:rsid w:val="009E53D5"/>
    <w:rsid w:val="009E5D3E"/>
    <w:rsid w:val="009E6849"/>
    <w:rsid w:val="009E6EF6"/>
    <w:rsid w:val="009E735B"/>
    <w:rsid w:val="009E7A55"/>
    <w:rsid w:val="009F10A4"/>
    <w:rsid w:val="009F2188"/>
    <w:rsid w:val="009F2525"/>
    <w:rsid w:val="009F2C11"/>
    <w:rsid w:val="009F3B06"/>
    <w:rsid w:val="009F45B9"/>
    <w:rsid w:val="009F4AAF"/>
    <w:rsid w:val="009F5A2E"/>
    <w:rsid w:val="009F6682"/>
    <w:rsid w:val="009F68CC"/>
    <w:rsid w:val="009F6D48"/>
    <w:rsid w:val="00A003BB"/>
    <w:rsid w:val="00A009AB"/>
    <w:rsid w:val="00A00A80"/>
    <w:rsid w:val="00A01497"/>
    <w:rsid w:val="00A01789"/>
    <w:rsid w:val="00A01975"/>
    <w:rsid w:val="00A0205A"/>
    <w:rsid w:val="00A02EDB"/>
    <w:rsid w:val="00A040CA"/>
    <w:rsid w:val="00A047BA"/>
    <w:rsid w:val="00A04FBF"/>
    <w:rsid w:val="00A108D4"/>
    <w:rsid w:val="00A1128D"/>
    <w:rsid w:val="00A11E68"/>
    <w:rsid w:val="00A12D7B"/>
    <w:rsid w:val="00A13C72"/>
    <w:rsid w:val="00A1479F"/>
    <w:rsid w:val="00A14E91"/>
    <w:rsid w:val="00A151E8"/>
    <w:rsid w:val="00A16A99"/>
    <w:rsid w:val="00A16BF5"/>
    <w:rsid w:val="00A1738D"/>
    <w:rsid w:val="00A22E79"/>
    <w:rsid w:val="00A23093"/>
    <w:rsid w:val="00A23F1C"/>
    <w:rsid w:val="00A24399"/>
    <w:rsid w:val="00A243AF"/>
    <w:rsid w:val="00A24595"/>
    <w:rsid w:val="00A245FA"/>
    <w:rsid w:val="00A24688"/>
    <w:rsid w:val="00A25D21"/>
    <w:rsid w:val="00A272C4"/>
    <w:rsid w:val="00A274C8"/>
    <w:rsid w:val="00A27895"/>
    <w:rsid w:val="00A3125F"/>
    <w:rsid w:val="00A34316"/>
    <w:rsid w:val="00A354FE"/>
    <w:rsid w:val="00A3716F"/>
    <w:rsid w:val="00A4033C"/>
    <w:rsid w:val="00A40FAC"/>
    <w:rsid w:val="00A415CF"/>
    <w:rsid w:val="00A43A8F"/>
    <w:rsid w:val="00A43AA2"/>
    <w:rsid w:val="00A43C02"/>
    <w:rsid w:val="00A44750"/>
    <w:rsid w:val="00A448D5"/>
    <w:rsid w:val="00A44CE0"/>
    <w:rsid w:val="00A45457"/>
    <w:rsid w:val="00A470C4"/>
    <w:rsid w:val="00A50C47"/>
    <w:rsid w:val="00A52D7C"/>
    <w:rsid w:val="00A531A1"/>
    <w:rsid w:val="00A532CF"/>
    <w:rsid w:val="00A538CC"/>
    <w:rsid w:val="00A54F90"/>
    <w:rsid w:val="00A55E82"/>
    <w:rsid w:val="00A565B7"/>
    <w:rsid w:val="00A63436"/>
    <w:rsid w:val="00A65BAD"/>
    <w:rsid w:val="00A65FE2"/>
    <w:rsid w:val="00A6690B"/>
    <w:rsid w:val="00A70B7C"/>
    <w:rsid w:val="00A71560"/>
    <w:rsid w:val="00A71632"/>
    <w:rsid w:val="00A716E4"/>
    <w:rsid w:val="00A731FC"/>
    <w:rsid w:val="00A73322"/>
    <w:rsid w:val="00A752BF"/>
    <w:rsid w:val="00A764CE"/>
    <w:rsid w:val="00A8292E"/>
    <w:rsid w:val="00A83C17"/>
    <w:rsid w:val="00A84424"/>
    <w:rsid w:val="00A856E1"/>
    <w:rsid w:val="00A864E5"/>
    <w:rsid w:val="00A906A3"/>
    <w:rsid w:val="00A90EA0"/>
    <w:rsid w:val="00A91E2A"/>
    <w:rsid w:val="00A93193"/>
    <w:rsid w:val="00A93313"/>
    <w:rsid w:val="00A953E0"/>
    <w:rsid w:val="00A9591D"/>
    <w:rsid w:val="00A97794"/>
    <w:rsid w:val="00AA0D8D"/>
    <w:rsid w:val="00AA175F"/>
    <w:rsid w:val="00AA1A4E"/>
    <w:rsid w:val="00AA2867"/>
    <w:rsid w:val="00AA32B7"/>
    <w:rsid w:val="00AA33B1"/>
    <w:rsid w:val="00AA774F"/>
    <w:rsid w:val="00AA7AD5"/>
    <w:rsid w:val="00AB2218"/>
    <w:rsid w:val="00AB27D4"/>
    <w:rsid w:val="00AB32BE"/>
    <w:rsid w:val="00AB35B7"/>
    <w:rsid w:val="00AB5B2B"/>
    <w:rsid w:val="00AB697F"/>
    <w:rsid w:val="00AB6BF5"/>
    <w:rsid w:val="00AB7396"/>
    <w:rsid w:val="00AC00DE"/>
    <w:rsid w:val="00AC0D4F"/>
    <w:rsid w:val="00AC1420"/>
    <w:rsid w:val="00AC1944"/>
    <w:rsid w:val="00AC2BCB"/>
    <w:rsid w:val="00AC4D7A"/>
    <w:rsid w:val="00AC4E7F"/>
    <w:rsid w:val="00AC6340"/>
    <w:rsid w:val="00AC634B"/>
    <w:rsid w:val="00AC6623"/>
    <w:rsid w:val="00AC6768"/>
    <w:rsid w:val="00AC7D15"/>
    <w:rsid w:val="00AD0015"/>
    <w:rsid w:val="00AD0139"/>
    <w:rsid w:val="00AD0E9D"/>
    <w:rsid w:val="00AD11B1"/>
    <w:rsid w:val="00AD218C"/>
    <w:rsid w:val="00AD23D9"/>
    <w:rsid w:val="00AD4A43"/>
    <w:rsid w:val="00AD4DBA"/>
    <w:rsid w:val="00AD5F8A"/>
    <w:rsid w:val="00AD6519"/>
    <w:rsid w:val="00AD6898"/>
    <w:rsid w:val="00AD6A23"/>
    <w:rsid w:val="00AD7594"/>
    <w:rsid w:val="00AD7B7C"/>
    <w:rsid w:val="00AD7E5B"/>
    <w:rsid w:val="00AD7E7B"/>
    <w:rsid w:val="00AE161A"/>
    <w:rsid w:val="00AE24CD"/>
    <w:rsid w:val="00AE2B9E"/>
    <w:rsid w:val="00AE36FD"/>
    <w:rsid w:val="00AE3A9E"/>
    <w:rsid w:val="00AE3E0A"/>
    <w:rsid w:val="00AE3FCD"/>
    <w:rsid w:val="00AE4017"/>
    <w:rsid w:val="00AE461A"/>
    <w:rsid w:val="00AE492F"/>
    <w:rsid w:val="00AE5B9E"/>
    <w:rsid w:val="00AE65FE"/>
    <w:rsid w:val="00AE6803"/>
    <w:rsid w:val="00AE6B68"/>
    <w:rsid w:val="00AE7F13"/>
    <w:rsid w:val="00AF00E1"/>
    <w:rsid w:val="00AF0191"/>
    <w:rsid w:val="00AF1FF8"/>
    <w:rsid w:val="00AF4479"/>
    <w:rsid w:val="00AF47D7"/>
    <w:rsid w:val="00AF50D1"/>
    <w:rsid w:val="00AF577F"/>
    <w:rsid w:val="00AF6219"/>
    <w:rsid w:val="00AF6AAD"/>
    <w:rsid w:val="00B008D6"/>
    <w:rsid w:val="00B015D7"/>
    <w:rsid w:val="00B0269F"/>
    <w:rsid w:val="00B028A5"/>
    <w:rsid w:val="00B03264"/>
    <w:rsid w:val="00B03620"/>
    <w:rsid w:val="00B03914"/>
    <w:rsid w:val="00B044AB"/>
    <w:rsid w:val="00B045A7"/>
    <w:rsid w:val="00B051A6"/>
    <w:rsid w:val="00B05AEB"/>
    <w:rsid w:val="00B062B6"/>
    <w:rsid w:val="00B06A64"/>
    <w:rsid w:val="00B06A9D"/>
    <w:rsid w:val="00B06DB2"/>
    <w:rsid w:val="00B0751A"/>
    <w:rsid w:val="00B11395"/>
    <w:rsid w:val="00B1146A"/>
    <w:rsid w:val="00B11D4F"/>
    <w:rsid w:val="00B11F76"/>
    <w:rsid w:val="00B1424B"/>
    <w:rsid w:val="00B1574B"/>
    <w:rsid w:val="00B15EBA"/>
    <w:rsid w:val="00B20373"/>
    <w:rsid w:val="00B22AC7"/>
    <w:rsid w:val="00B230BA"/>
    <w:rsid w:val="00B230DB"/>
    <w:rsid w:val="00B23B5C"/>
    <w:rsid w:val="00B23CB3"/>
    <w:rsid w:val="00B24777"/>
    <w:rsid w:val="00B2563C"/>
    <w:rsid w:val="00B2584D"/>
    <w:rsid w:val="00B261A5"/>
    <w:rsid w:val="00B313AC"/>
    <w:rsid w:val="00B31444"/>
    <w:rsid w:val="00B329DF"/>
    <w:rsid w:val="00B32A12"/>
    <w:rsid w:val="00B32BDF"/>
    <w:rsid w:val="00B32DB6"/>
    <w:rsid w:val="00B32EC9"/>
    <w:rsid w:val="00B32ED0"/>
    <w:rsid w:val="00B3315E"/>
    <w:rsid w:val="00B34124"/>
    <w:rsid w:val="00B349CC"/>
    <w:rsid w:val="00B3571D"/>
    <w:rsid w:val="00B35915"/>
    <w:rsid w:val="00B36EB3"/>
    <w:rsid w:val="00B4019D"/>
    <w:rsid w:val="00B41438"/>
    <w:rsid w:val="00B415E2"/>
    <w:rsid w:val="00B41CF9"/>
    <w:rsid w:val="00B422DA"/>
    <w:rsid w:val="00B45C4F"/>
    <w:rsid w:val="00B46AF8"/>
    <w:rsid w:val="00B47549"/>
    <w:rsid w:val="00B50F4E"/>
    <w:rsid w:val="00B50F86"/>
    <w:rsid w:val="00B51D09"/>
    <w:rsid w:val="00B5616C"/>
    <w:rsid w:val="00B60308"/>
    <w:rsid w:val="00B61DFF"/>
    <w:rsid w:val="00B62044"/>
    <w:rsid w:val="00B6301C"/>
    <w:rsid w:val="00B63291"/>
    <w:rsid w:val="00B63C86"/>
    <w:rsid w:val="00B640C5"/>
    <w:rsid w:val="00B65037"/>
    <w:rsid w:val="00B65768"/>
    <w:rsid w:val="00B70A97"/>
    <w:rsid w:val="00B71B10"/>
    <w:rsid w:val="00B71E27"/>
    <w:rsid w:val="00B723D1"/>
    <w:rsid w:val="00B72990"/>
    <w:rsid w:val="00B749A0"/>
    <w:rsid w:val="00B74CFE"/>
    <w:rsid w:val="00B76952"/>
    <w:rsid w:val="00B801DB"/>
    <w:rsid w:val="00B80881"/>
    <w:rsid w:val="00B81AA9"/>
    <w:rsid w:val="00B81D15"/>
    <w:rsid w:val="00B83240"/>
    <w:rsid w:val="00B83849"/>
    <w:rsid w:val="00B84B55"/>
    <w:rsid w:val="00B85B0D"/>
    <w:rsid w:val="00B90499"/>
    <w:rsid w:val="00B9077F"/>
    <w:rsid w:val="00B90E8C"/>
    <w:rsid w:val="00B91A19"/>
    <w:rsid w:val="00B922DA"/>
    <w:rsid w:val="00B932CF"/>
    <w:rsid w:val="00B947B7"/>
    <w:rsid w:val="00B9567A"/>
    <w:rsid w:val="00B966C5"/>
    <w:rsid w:val="00B97ACD"/>
    <w:rsid w:val="00BA0BF2"/>
    <w:rsid w:val="00BA0F00"/>
    <w:rsid w:val="00BA13D1"/>
    <w:rsid w:val="00BA2177"/>
    <w:rsid w:val="00BA24CA"/>
    <w:rsid w:val="00BA2E0A"/>
    <w:rsid w:val="00BA340B"/>
    <w:rsid w:val="00BA42DE"/>
    <w:rsid w:val="00BA4F4E"/>
    <w:rsid w:val="00BA55E8"/>
    <w:rsid w:val="00BA574E"/>
    <w:rsid w:val="00BA659E"/>
    <w:rsid w:val="00BA6ADF"/>
    <w:rsid w:val="00BA6D5F"/>
    <w:rsid w:val="00BA721A"/>
    <w:rsid w:val="00BA7279"/>
    <w:rsid w:val="00BA727E"/>
    <w:rsid w:val="00BB17FC"/>
    <w:rsid w:val="00BB299C"/>
    <w:rsid w:val="00BB2D1B"/>
    <w:rsid w:val="00BB318B"/>
    <w:rsid w:val="00BB3CEA"/>
    <w:rsid w:val="00BB45F7"/>
    <w:rsid w:val="00BB4634"/>
    <w:rsid w:val="00BB6C39"/>
    <w:rsid w:val="00BB7237"/>
    <w:rsid w:val="00BC12F4"/>
    <w:rsid w:val="00BC13FA"/>
    <w:rsid w:val="00BC482F"/>
    <w:rsid w:val="00BC575E"/>
    <w:rsid w:val="00BC5F68"/>
    <w:rsid w:val="00BC60A7"/>
    <w:rsid w:val="00BC6DBB"/>
    <w:rsid w:val="00BD00A5"/>
    <w:rsid w:val="00BD208C"/>
    <w:rsid w:val="00BD3D7A"/>
    <w:rsid w:val="00BD49A1"/>
    <w:rsid w:val="00BD6151"/>
    <w:rsid w:val="00BD7B2D"/>
    <w:rsid w:val="00BE12B6"/>
    <w:rsid w:val="00BE1B41"/>
    <w:rsid w:val="00BE1CA2"/>
    <w:rsid w:val="00BE319B"/>
    <w:rsid w:val="00BE67A1"/>
    <w:rsid w:val="00BF2A5D"/>
    <w:rsid w:val="00BF5BA3"/>
    <w:rsid w:val="00BF5D9D"/>
    <w:rsid w:val="00BF63C3"/>
    <w:rsid w:val="00BF6CFD"/>
    <w:rsid w:val="00C00609"/>
    <w:rsid w:val="00C04C66"/>
    <w:rsid w:val="00C0506A"/>
    <w:rsid w:val="00C0506E"/>
    <w:rsid w:val="00C05E7E"/>
    <w:rsid w:val="00C06E89"/>
    <w:rsid w:val="00C14051"/>
    <w:rsid w:val="00C15BFB"/>
    <w:rsid w:val="00C1647E"/>
    <w:rsid w:val="00C211A3"/>
    <w:rsid w:val="00C21EC2"/>
    <w:rsid w:val="00C22135"/>
    <w:rsid w:val="00C22FC8"/>
    <w:rsid w:val="00C23A6F"/>
    <w:rsid w:val="00C251D7"/>
    <w:rsid w:val="00C259FA"/>
    <w:rsid w:val="00C264AA"/>
    <w:rsid w:val="00C2659E"/>
    <w:rsid w:val="00C275B2"/>
    <w:rsid w:val="00C27B49"/>
    <w:rsid w:val="00C3089B"/>
    <w:rsid w:val="00C32A65"/>
    <w:rsid w:val="00C32D02"/>
    <w:rsid w:val="00C333E6"/>
    <w:rsid w:val="00C33E21"/>
    <w:rsid w:val="00C351F0"/>
    <w:rsid w:val="00C355E3"/>
    <w:rsid w:val="00C35C1A"/>
    <w:rsid w:val="00C37662"/>
    <w:rsid w:val="00C37E0B"/>
    <w:rsid w:val="00C40065"/>
    <w:rsid w:val="00C4093A"/>
    <w:rsid w:val="00C40D99"/>
    <w:rsid w:val="00C42789"/>
    <w:rsid w:val="00C432F9"/>
    <w:rsid w:val="00C43B4E"/>
    <w:rsid w:val="00C4640D"/>
    <w:rsid w:val="00C4647D"/>
    <w:rsid w:val="00C46EE4"/>
    <w:rsid w:val="00C47319"/>
    <w:rsid w:val="00C5041E"/>
    <w:rsid w:val="00C5305D"/>
    <w:rsid w:val="00C53115"/>
    <w:rsid w:val="00C53710"/>
    <w:rsid w:val="00C5380D"/>
    <w:rsid w:val="00C54F6D"/>
    <w:rsid w:val="00C55E83"/>
    <w:rsid w:val="00C55EFD"/>
    <w:rsid w:val="00C56C0E"/>
    <w:rsid w:val="00C57402"/>
    <w:rsid w:val="00C62246"/>
    <w:rsid w:val="00C6359B"/>
    <w:rsid w:val="00C65136"/>
    <w:rsid w:val="00C6537B"/>
    <w:rsid w:val="00C6592E"/>
    <w:rsid w:val="00C65A3E"/>
    <w:rsid w:val="00C65CFA"/>
    <w:rsid w:val="00C660E1"/>
    <w:rsid w:val="00C66C03"/>
    <w:rsid w:val="00C66EAD"/>
    <w:rsid w:val="00C6772D"/>
    <w:rsid w:val="00C70321"/>
    <w:rsid w:val="00C7119D"/>
    <w:rsid w:val="00C71DCC"/>
    <w:rsid w:val="00C72D30"/>
    <w:rsid w:val="00C72E45"/>
    <w:rsid w:val="00C7394E"/>
    <w:rsid w:val="00C73D32"/>
    <w:rsid w:val="00C7414D"/>
    <w:rsid w:val="00C7762B"/>
    <w:rsid w:val="00C77B06"/>
    <w:rsid w:val="00C77F43"/>
    <w:rsid w:val="00C80EB6"/>
    <w:rsid w:val="00C80F37"/>
    <w:rsid w:val="00C8147A"/>
    <w:rsid w:val="00C81D94"/>
    <w:rsid w:val="00C81E9B"/>
    <w:rsid w:val="00C82A21"/>
    <w:rsid w:val="00C83846"/>
    <w:rsid w:val="00C90518"/>
    <w:rsid w:val="00C91B0B"/>
    <w:rsid w:val="00C92B78"/>
    <w:rsid w:val="00C93E41"/>
    <w:rsid w:val="00C950B5"/>
    <w:rsid w:val="00C955B3"/>
    <w:rsid w:val="00C961A6"/>
    <w:rsid w:val="00C9766C"/>
    <w:rsid w:val="00CA009D"/>
    <w:rsid w:val="00CA03E0"/>
    <w:rsid w:val="00CA1048"/>
    <w:rsid w:val="00CA1D33"/>
    <w:rsid w:val="00CA1E90"/>
    <w:rsid w:val="00CA26F1"/>
    <w:rsid w:val="00CA42FB"/>
    <w:rsid w:val="00CB0B82"/>
    <w:rsid w:val="00CB4B28"/>
    <w:rsid w:val="00CB639E"/>
    <w:rsid w:val="00CB6834"/>
    <w:rsid w:val="00CB732F"/>
    <w:rsid w:val="00CB7386"/>
    <w:rsid w:val="00CB767B"/>
    <w:rsid w:val="00CB77B8"/>
    <w:rsid w:val="00CB7F67"/>
    <w:rsid w:val="00CC0107"/>
    <w:rsid w:val="00CC0577"/>
    <w:rsid w:val="00CC0D13"/>
    <w:rsid w:val="00CC163D"/>
    <w:rsid w:val="00CC16DE"/>
    <w:rsid w:val="00CC2A9E"/>
    <w:rsid w:val="00CC38D4"/>
    <w:rsid w:val="00CC49FD"/>
    <w:rsid w:val="00CC4A39"/>
    <w:rsid w:val="00CD12A9"/>
    <w:rsid w:val="00CD16C5"/>
    <w:rsid w:val="00CD24DD"/>
    <w:rsid w:val="00CD2AAA"/>
    <w:rsid w:val="00CD4010"/>
    <w:rsid w:val="00CD469D"/>
    <w:rsid w:val="00CD540C"/>
    <w:rsid w:val="00CD5977"/>
    <w:rsid w:val="00CD5BB1"/>
    <w:rsid w:val="00CD5C17"/>
    <w:rsid w:val="00CD6059"/>
    <w:rsid w:val="00CD697F"/>
    <w:rsid w:val="00CE21D1"/>
    <w:rsid w:val="00CE2A7F"/>
    <w:rsid w:val="00CE3288"/>
    <w:rsid w:val="00CE3FD4"/>
    <w:rsid w:val="00CE408E"/>
    <w:rsid w:val="00CE4F55"/>
    <w:rsid w:val="00CE5441"/>
    <w:rsid w:val="00CE6D7F"/>
    <w:rsid w:val="00CE6DDA"/>
    <w:rsid w:val="00CE6E95"/>
    <w:rsid w:val="00CE6F36"/>
    <w:rsid w:val="00CE71FD"/>
    <w:rsid w:val="00CF11E6"/>
    <w:rsid w:val="00CF1F6C"/>
    <w:rsid w:val="00CF2B0D"/>
    <w:rsid w:val="00CF398D"/>
    <w:rsid w:val="00CF3F05"/>
    <w:rsid w:val="00CF45DA"/>
    <w:rsid w:val="00CF75AA"/>
    <w:rsid w:val="00CF77E9"/>
    <w:rsid w:val="00CF7A70"/>
    <w:rsid w:val="00D0024F"/>
    <w:rsid w:val="00D017EE"/>
    <w:rsid w:val="00D01F86"/>
    <w:rsid w:val="00D022B1"/>
    <w:rsid w:val="00D022CA"/>
    <w:rsid w:val="00D02B57"/>
    <w:rsid w:val="00D031FB"/>
    <w:rsid w:val="00D032E2"/>
    <w:rsid w:val="00D03D3B"/>
    <w:rsid w:val="00D04BB6"/>
    <w:rsid w:val="00D04F70"/>
    <w:rsid w:val="00D04F9F"/>
    <w:rsid w:val="00D054A0"/>
    <w:rsid w:val="00D05CCC"/>
    <w:rsid w:val="00D066A2"/>
    <w:rsid w:val="00D07074"/>
    <w:rsid w:val="00D07626"/>
    <w:rsid w:val="00D109EF"/>
    <w:rsid w:val="00D110BA"/>
    <w:rsid w:val="00D11282"/>
    <w:rsid w:val="00D12FE1"/>
    <w:rsid w:val="00D136A1"/>
    <w:rsid w:val="00D13799"/>
    <w:rsid w:val="00D1518C"/>
    <w:rsid w:val="00D15B5C"/>
    <w:rsid w:val="00D1698C"/>
    <w:rsid w:val="00D16C50"/>
    <w:rsid w:val="00D171BF"/>
    <w:rsid w:val="00D1728B"/>
    <w:rsid w:val="00D179C6"/>
    <w:rsid w:val="00D203D3"/>
    <w:rsid w:val="00D209C4"/>
    <w:rsid w:val="00D2282C"/>
    <w:rsid w:val="00D22CC4"/>
    <w:rsid w:val="00D22EF1"/>
    <w:rsid w:val="00D24633"/>
    <w:rsid w:val="00D247DA"/>
    <w:rsid w:val="00D2507E"/>
    <w:rsid w:val="00D2509E"/>
    <w:rsid w:val="00D2542B"/>
    <w:rsid w:val="00D26A2A"/>
    <w:rsid w:val="00D310C9"/>
    <w:rsid w:val="00D31E67"/>
    <w:rsid w:val="00D342BA"/>
    <w:rsid w:val="00D35495"/>
    <w:rsid w:val="00D354E3"/>
    <w:rsid w:val="00D35C7C"/>
    <w:rsid w:val="00D36B02"/>
    <w:rsid w:val="00D3752A"/>
    <w:rsid w:val="00D40023"/>
    <w:rsid w:val="00D404C7"/>
    <w:rsid w:val="00D41158"/>
    <w:rsid w:val="00D41769"/>
    <w:rsid w:val="00D41CC6"/>
    <w:rsid w:val="00D41E26"/>
    <w:rsid w:val="00D44A9B"/>
    <w:rsid w:val="00D45B1E"/>
    <w:rsid w:val="00D463F6"/>
    <w:rsid w:val="00D46F55"/>
    <w:rsid w:val="00D4737E"/>
    <w:rsid w:val="00D47398"/>
    <w:rsid w:val="00D4773E"/>
    <w:rsid w:val="00D47EE5"/>
    <w:rsid w:val="00D501E5"/>
    <w:rsid w:val="00D506CB"/>
    <w:rsid w:val="00D516A7"/>
    <w:rsid w:val="00D520B5"/>
    <w:rsid w:val="00D52D73"/>
    <w:rsid w:val="00D537AF"/>
    <w:rsid w:val="00D55BC3"/>
    <w:rsid w:val="00D57F49"/>
    <w:rsid w:val="00D62C8E"/>
    <w:rsid w:val="00D63100"/>
    <w:rsid w:val="00D636E4"/>
    <w:rsid w:val="00D6394B"/>
    <w:rsid w:val="00D65FFD"/>
    <w:rsid w:val="00D705F3"/>
    <w:rsid w:val="00D73404"/>
    <w:rsid w:val="00D73D57"/>
    <w:rsid w:val="00D73DA2"/>
    <w:rsid w:val="00D74920"/>
    <w:rsid w:val="00D77597"/>
    <w:rsid w:val="00D7768F"/>
    <w:rsid w:val="00D77BBC"/>
    <w:rsid w:val="00D77F18"/>
    <w:rsid w:val="00D77FD4"/>
    <w:rsid w:val="00D808F9"/>
    <w:rsid w:val="00D80BEF"/>
    <w:rsid w:val="00D8107F"/>
    <w:rsid w:val="00D8137D"/>
    <w:rsid w:val="00D8213E"/>
    <w:rsid w:val="00D82D06"/>
    <w:rsid w:val="00D82EC4"/>
    <w:rsid w:val="00D83C0B"/>
    <w:rsid w:val="00D859D8"/>
    <w:rsid w:val="00D864D6"/>
    <w:rsid w:val="00D871B4"/>
    <w:rsid w:val="00D87644"/>
    <w:rsid w:val="00D87B32"/>
    <w:rsid w:val="00D9039D"/>
    <w:rsid w:val="00D92067"/>
    <w:rsid w:val="00D93982"/>
    <w:rsid w:val="00D94451"/>
    <w:rsid w:val="00D94B7E"/>
    <w:rsid w:val="00D95353"/>
    <w:rsid w:val="00D95E3F"/>
    <w:rsid w:val="00D96BE0"/>
    <w:rsid w:val="00DA0954"/>
    <w:rsid w:val="00DA1333"/>
    <w:rsid w:val="00DA1386"/>
    <w:rsid w:val="00DA21C1"/>
    <w:rsid w:val="00DA24E0"/>
    <w:rsid w:val="00DA2A7D"/>
    <w:rsid w:val="00DA3B5C"/>
    <w:rsid w:val="00DA3D23"/>
    <w:rsid w:val="00DA4A0F"/>
    <w:rsid w:val="00DA52DB"/>
    <w:rsid w:val="00DA5D0E"/>
    <w:rsid w:val="00DA654E"/>
    <w:rsid w:val="00DA7E7D"/>
    <w:rsid w:val="00DB041C"/>
    <w:rsid w:val="00DB08A3"/>
    <w:rsid w:val="00DB0B4A"/>
    <w:rsid w:val="00DB0F3D"/>
    <w:rsid w:val="00DB27E9"/>
    <w:rsid w:val="00DB31CA"/>
    <w:rsid w:val="00DB33F8"/>
    <w:rsid w:val="00DB3417"/>
    <w:rsid w:val="00DB38E4"/>
    <w:rsid w:val="00DB390E"/>
    <w:rsid w:val="00DB3C67"/>
    <w:rsid w:val="00DB43AD"/>
    <w:rsid w:val="00DB6CA1"/>
    <w:rsid w:val="00DB74FF"/>
    <w:rsid w:val="00DC044F"/>
    <w:rsid w:val="00DC0480"/>
    <w:rsid w:val="00DC0A2D"/>
    <w:rsid w:val="00DC1175"/>
    <w:rsid w:val="00DC2330"/>
    <w:rsid w:val="00DC2E4B"/>
    <w:rsid w:val="00DC4FFF"/>
    <w:rsid w:val="00DC51BE"/>
    <w:rsid w:val="00DC5ADE"/>
    <w:rsid w:val="00DC5BD9"/>
    <w:rsid w:val="00DC6B5D"/>
    <w:rsid w:val="00DC6C9A"/>
    <w:rsid w:val="00DC72C2"/>
    <w:rsid w:val="00DC7FA6"/>
    <w:rsid w:val="00DD0962"/>
    <w:rsid w:val="00DD12DC"/>
    <w:rsid w:val="00DD24F7"/>
    <w:rsid w:val="00DD3BCC"/>
    <w:rsid w:val="00DD4ABB"/>
    <w:rsid w:val="00DD5960"/>
    <w:rsid w:val="00DD6CE1"/>
    <w:rsid w:val="00DD752A"/>
    <w:rsid w:val="00DE0AF4"/>
    <w:rsid w:val="00DE0D72"/>
    <w:rsid w:val="00DE0DD8"/>
    <w:rsid w:val="00DE1E11"/>
    <w:rsid w:val="00DE23F3"/>
    <w:rsid w:val="00DE28F6"/>
    <w:rsid w:val="00DE350E"/>
    <w:rsid w:val="00DE65CB"/>
    <w:rsid w:val="00DE6ABF"/>
    <w:rsid w:val="00DE7BA2"/>
    <w:rsid w:val="00DF075F"/>
    <w:rsid w:val="00DF1165"/>
    <w:rsid w:val="00DF12B9"/>
    <w:rsid w:val="00DF2053"/>
    <w:rsid w:val="00DF23AD"/>
    <w:rsid w:val="00DF2F68"/>
    <w:rsid w:val="00DF376C"/>
    <w:rsid w:val="00DF440D"/>
    <w:rsid w:val="00DF473C"/>
    <w:rsid w:val="00DF4B83"/>
    <w:rsid w:val="00DF535F"/>
    <w:rsid w:val="00DF55E6"/>
    <w:rsid w:val="00DF57BF"/>
    <w:rsid w:val="00DF60C1"/>
    <w:rsid w:val="00DF6732"/>
    <w:rsid w:val="00DF6E7C"/>
    <w:rsid w:val="00DF71E1"/>
    <w:rsid w:val="00E02B8A"/>
    <w:rsid w:val="00E041D4"/>
    <w:rsid w:val="00E059C3"/>
    <w:rsid w:val="00E0614A"/>
    <w:rsid w:val="00E12CD2"/>
    <w:rsid w:val="00E13188"/>
    <w:rsid w:val="00E135C4"/>
    <w:rsid w:val="00E14D8E"/>
    <w:rsid w:val="00E15C28"/>
    <w:rsid w:val="00E163AC"/>
    <w:rsid w:val="00E1663E"/>
    <w:rsid w:val="00E17AB7"/>
    <w:rsid w:val="00E22CF0"/>
    <w:rsid w:val="00E25D3B"/>
    <w:rsid w:val="00E26C34"/>
    <w:rsid w:val="00E27319"/>
    <w:rsid w:val="00E27BC1"/>
    <w:rsid w:val="00E30DE7"/>
    <w:rsid w:val="00E31AD7"/>
    <w:rsid w:val="00E32E2F"/>
    <w:rsid w:val="00E3347B"/>
    <w:rsid w:val="00E33923"/>
    <w:rsid w:val="00E3461D"/>
    <w:rsid w:val="00E34E0A"/>
    <w:rsid w:val="00E34FC2"/>
    <w:rsid w:val="00E34FD1"/>
    <w:rsid w:val="00E35B6F"/>
    <w:rsid w:val="00E365F9"/>
    <w:rsid w:val="00E366F7"/>
    <w:rsid w:val="00E36D90"/>
    <w:rsid w:val="00E3718B"/>
    <w:rsid w:val="00E40736"/>
    <w:rsid w:val="00E408D1"/>
    <w:rsid w:val="00E43325"/>
    <w:rsid w:val="00E43BB2"/>
    <w:rsid w:val="00E44C72"/>
    <w:rsid w:val="00E44FA7"/>
    <w:rsid w:val="00E45161"/>
    <w:rsid w:val="00E45591"/>
    <w:rsid w:val="00E45AC2"/>
    <w:rsid w:val="00E46CDC"/>
    <w:rsid w:val="00E47CF9"/>
    <w:rsid w:val="00E50409"/>
    <w:rsid w:val="00E53728"/>
    <w:rsid w:val="00E555D4"/>
    <w:rsid w:val="00E571E1"/>
    <w:rsid w:val="00E57BFE"/>
    <w:rsid w:val="00E601D7"/>
    <w:rsid w:val="00E619BF"/>
    <w:rsid w:val="00E62E5B"/>
    <w:rsid w:val="00E63392"/>
    <w:rsid w:val="00E6381B"/>
    <w:rsid w:val="00E653DA"/>
    <w:rsid w:val="00E65D7D"/>
    <w:rsid w:val="00E66069"/>
    <w:rsid w:val="00E66C43"/>
    <w:rsid w:val="00E674A1"/>
    <w:rsid w:val="00E705A0"/>
    <w:rsid w:val="00E70E2F"/>
    <w:rsid w:val="00E7154E"/>
    <w:rsid w:val="00E72705"/>
    <w:rsid w:val="00E728EB"/>
    <w:rsid w:val="00E729B6"/>
    <w:rsid w:val="00E72D18"/>
    <w:rsid w:val="00E73561"/>
    <w:rsid w:val="00E73BE9"/>
    <w:rsid w:val="00E73F70"/>
    <w:rsid w:val="00E74B02"/>
    <w:rsid w:val="00E7620B"/>
    <w:rsid w:val="00E80566"/>
    <w:rsid w:val="00E80A66"/>
    <w:rsid w:val="00E80A6C"/>
    <w:rsid w:val="00E80EB5"/>
    <w:rsid w:val="00E82F84"/>
    <w:rsid w:val="00E83BAD"/>
    <w:rsid w:val="00E8467B"/>
    <w:rsid w:val="00E84D5A"/>
    <w:rsid w:val="00E86A8E"/>
    <w:rsid w:val="00E86CD2"/>
    <w:rsid w:val="00E87FCD"/>
    <w:rsid w:val="00E90426"/>
    <w:rsid w:val="00E90723"/>
    <w:rsid w:val="00E910AE"/>
    <w:rsid w:val="00E91428"/>
    <w:rsid w:val="00E915D1"/>
    <w:rsid w:val="00E91CB8"/>
    <w:rsid w:val="00E9332A"/>
    <w:rsid w:val="00E935F3"/>
    <w:rsid w:val="00E94838"/>
    <w:rsid w:val="00E94A54"/>
    <w:rsid w:val="00E950AA"/>
    <w:rsid w:val="00E9520C"/>
    <w:rsid w:val="00E95593"/>
    <w:rsid w:val="00E957CF"/>
    <w:rsid w:val="00E96380"/>
    <w:rsid w:val="00E96CED"/>
    <w:rsid w:val="00E973C2"/>
    <w:rsid w:val="00E97604"/>
    <w:rsid w:val="00E97780"/>
    <w:rsid w:val="00EA1634"/>
    <w:rsid w:val="00EA234E"/>
    <w:rsid w:val="00EA3612"/>
    <w:rsid w:val="00EA3A98"/>
    <w:rsid w:val="00EA3F07"/>
    <w:rsid w:val="00EA4C96"/>
    <w:rsid w:val="00EA4F42"/>
    <w:rsid w:val="00EA56EB"/>
    <w:rsid w:val="00EA71D8"/>
    <w:rsid w:val="00EA72BF"/>
    <w:rsid w:val="00EA7792"/>
    <w:rsid w:val="00EA78B1"/>
    <w:rsid w:val="00EB10F3"/>
    <w:rsid w:val="00EB153E"/>
    <w:rsid w:val="00EB1E07"/>
    <w:rsid w:val="00EB200B"/>
    <w:rsid w:val="00EB58A1"/>
    <w:rsid w:val="00EB7D2C"/>
    <w:rsid w:val="00EC23B5"/>
    <w:rsid w:val="00EC2E9E"/>
    <w:rsid w:val="00EC5D4A"/>
    <w:rsid w:val="00EC6164"/>
    <w:rsid w:val="00EC6A7E"/>
    <w:rsid w:val="00EC6B0F"/>
    <w:rsid w:val="00EC6D6D"/>
    <w:rsid w:val="00EC730A"/>
    <w:rsid w:val="00EC7AA6"/>
    <w:rsid w:val="00ED0478"/>
    <w:rsid w:val="00ED0F6D"/>
    <w:rsid w:val="00ED1000"/>
    <w:rsid w:val="00ED11DB"/>
    <w:rsid w:val="00ED1CAC"/>
    <w:rsid w:val="00ED26A3"/>
    <w:rsid w:val="00ED2D97"/>
    <w:rsid w:val="00ED3B6B"/>
    <w:rsid w:val="00ED4523"/>
    <w:rsid w:val="00ED4E0D"/>
    <w:rsid w:val="00ED506A"/>
    <w:rsid w:val="00ED54F6"/>
    <w:rsid w:val="00ED56F7"/>
    <w:rsid w:val="00ED599E"/>
    <w:rsid w:val="00ED64BE"/>
    <w:rsid w:val="00EE13DE"/>
    <w:rsid w:val="00EE3179"/>
    <w:rsid w:val="00EE411C"/>
    <w:rsid w:val="00EE43B5"/>
    <w:rsid w:val="00EE5914"/>
    <w:rsid w:val="00EF2052"/>
    <w:rsid w:val="00EF3E1A"/>
    <w:rsid w:val="00EF3F1F"/>
    <w:rsid w:val="00EF5D55"/>
    <w:rsid w:val="00EF6093"/>
    <w:rsid w:val="00EF6504"/>
    <w:rsid w:val="00EF699D"/>
    <w:rsid w:val="00EF6BAD"/>
    <w:rsid w:val="00EF6F3E"/>
    <w:rsid w:val="00EF6F45"/>
    <w:rsid w:val="00F00CC0"/>
    <w:rsid w:val="00F02B4B"/>
    <w:rsid w:val="00F02E05"/>
    <w:rsid w:val="00F03EC3"/>
    <w:rsid w:val="00F04322"/>
    <w:rsid w:val="00F04A5A"/>
    <w:rsid w:val="00F0523F"/>
    <w:rsid w:val="00F0534C"/>
    <w:rsid w:val="00F05C90"/>
    <w:rsid w:val="00F071D6"/>
    <w:rsid w:val="00F07268"/>
    <w:rsid w:val="00F07BA5"/>
    <w:rsid w:val="00F07E3A"/>
    <w:rsid w:val="00F10E59"/>
    <w:rsid w:val="00F11441"/>
    <w:rsid w:val="00F11669"/>
    <w:rsid w:val="00F125C2"/>
    <w:rsid w:val="00F12BC6"/>
    <w:rsid w:val="00F12CE0"/>
    <w:rsid w:val="00F12EE5"/>
    <w:rsid w:val="00F133A2"/>
    <w:rsid w:val="00F13B3F"/>
    <w:rsid w:val="00F1549B"/>
    <w:rsid w:val="00F154D1"/>
    <w:rsid w:val="00F154E4"/>
    <w:rsid w:val="00F1656D"/>
    <w:rsid w:val="00F17197"/>
    <w:rsid w:val="00F17589"/>
    <w:rsid w:val="00F2068B"/>
    <w:rsid w:val="00F20C3A"/>
    <w:rsid w:val="00F211A2"/>
    <w:rsid w:val="00F218C9"/>
    <w:rsid w:val="00F224B2"/>
    <w:rsid w:val="00F22507"/>
    <w:rsid w:val="00F2265D"/>
    <w:rsid w:val="00F226DD"/>
    <w:rsid w:val="00F23179"/>
    <w:rsid w:val="00F236F1"/>
    <w:rsid w:val="00F25908"/>
    <w:rsid w:val="00F25C63"/>
    <w:rsid w:val="00F26774"/>
    <w:rsid w:val="00F30BBC"/>
    <w:rsid w:val="00F3235B"/>
    <w:rsid w:val="00F328A9"/>
    <w:rsid w:val="00F34865"/>
    <w:rsid w:val="00F367CF"/>
    <w:rsid w:val="00F37860"/>
    <w:rsid w:val="00F40635"/>
    <w:rsid w:val="00F40991"/>
    <w:rsid w:val="00F40AC5"/>
    <w:rsid w:val="00F40B74"/>
    <w:rsid w:val="00F4160D"/>
    <w:rsid w:val="00F449B1"/>
    <w:rsid w:val="00F45550"/>
    <w:rsid w:val="00F45D73"/>
    <w:rsid w:val="00F46B36"/>
    <w:rsid w:val="00F46E30"/>
    <w:rsid w:val="00F46F47"/>
    <w:rsid w:val="00F47015"/>
    <w:rsid w:val="00F475EE"/>
    <w:rsid w:val="00F47988"/>
    <w:rsid w:val="00F5025E"/>
    <w:rsid w:val="00F52B6B"/>
    <w:rsid w:val="00F532D8"/>
    <w:rsid w:val="00F558EA"/>
    <w:rsid w:val="00F56C5A"/>
    <w:rsid w:val="00F57698"/>
    <w:rsid w:val="00F60089"/>
    <w:rsid w:val="00F610C5"/>
    <w:rsid w:val="00F614A6"/>
    <w:rsid w:val="00F61866"/>
    <w:rsid w:val="00F61A16"/>
    <w:rsid w:val="00F64D1E"/>
    <w:rsid w:val="00F65ECD"/>
    <w:rsid w:val="00F66431"/>
    <w:rsid w:val="00F66686"/>
    <w:rsid w:val="00F66AB4"/>
    <w:rsid w:val="00F66FC5"/>
    <w:rsid w:val="00F710FE"/>
    <w:rsid w:val="00F7125C"/>
    <w:rsid w:val="00F7255D"/>
    <w:rsid w:val="00F72925"/>
    <w:rsid w:val="00F74CC2"/>
    <w:rsid w:val="00F74D56"/>
    <w:rsid w:val="00F769D4"/>
    <w:rsid w:val="00F7730C"/>
    <w:rsid w:val="00F77FAC"/>
    <w:rsid w:val="00F8057B"/>
    <w:rsid w:val="00F8260D"/>
    <w:rsid w:val="00F82D24"/>
    <w:rsid w:val="00F83644"/>
    <w:rsid w:val="00F837B5"/>
    <w:rsid w:val="00F8463C"/>
    <w:rsid w:val="00F84946"/>
    <w:rsid w:val="00F8531B"/>
    <w:rsid w:val="00F861D0"/>
    <w:rsid w:val="00F861F0"/>
    <w:rsid w:val="00F86777"/>
    <w:rsid w:val="00F873EF"/>
    <w:rsid w:val="00F87452"/>
    <w:rsid w:val="00F87C15"/>
    <w:rsid w:val="00F9134C"/>
    <w:rsid w:val="00F92FB2"/>
    <w:rsid w:val="00F9467D"/>
    <w:rsid w:val="00F949C5"/>
    <w:rsid w:val="00F95019"/>
    <w:rsid w:val="00F95A7C"/>
    <w:rsid w:val="00F965BC"/>
    <w:rsid w:val="00F96CE3"/>
    <w:rsid w:val="00F9751C"/>
    <w:rsid w:val="00FA0CB6"/>
    <w:rsid w:val="00FA0FE6"/>
    <w:rsid w:val="00FA1622"/>
    <w:rsid w:val="00FA16CE"/>
    <w:rsid w:val="00FA2461"/>
    <w:rsid w:val="00FA31F7"/>
    <w:rsid w:val="00FA45CE"/>
    <w:rsid w:val="00FA4BA0"/>
    <w:rsid w:val="00FA55B3"/>
    <w:rsid w:val="00FA7BD3"/>
    <w:rsid w:val="00FB0C6D"/>
    <w:rsid w:val="00FB1A4B"/>
    <w:rsid w:val="00FB1A54"/>
    <w:rsid w:val="00FB3338"/>
    <w:rsid w:val="00FB3706"/>
    <w:rsid w:val="00FB563F"/>
    <w:rsid w:val="00FB7282"/>
    <w:rsid w:val="00FB7A83"/>
    <w:rsid w:val="00FC0133"/>
    <w:rsid w:val="00FC05EC"/>
    <w:rsid w:val="00FC245E"/>
    <w:rsid w:val="00FC2F46"/>
    <w:rsid w:val="00FC3786"/>
    <w:rsid w:val="00FC38E9"/>
    <w:rsid w:val="00FC3D76"/>
    <w:rsid w:val="00FC3EE2"/>
    <w:rsid w:val="00FD083B"/>
    <w:rsid w:val="00FD11A2"/>
    <w:rsid w:val="00FD1C8F"/>
    <w:rsid w:val="00FD2355"/>
    <w:rsid w:val="00FD380B"/>
    <w:rsid w:val="00FD45DB"/>
    <w:rsid w:val="00FD4822"/>
    <w:rsid w:val="00FD521D"/>
    <w:rsid w:val="00FD54CA"/>
    <w:rsid w:val="00FD7F6A"/>
    <w:rsid w:val="00FE0D0B"/>
    <w:rsid w:val="00FE12CD"/>
    <w:rsid w:val="00FE1331"/>
    <w:rsid w:val="00FE265C"/>
    <w:rsid w:val="00FE284E"/>
    <w:rsid w:val="00FE2925"/>
    <w:rsid w:val="00FE2969"/>
    <w:rsid w:val="00FE2B8A"/>
    <w:rsid w:val="00FE3494"/>
    <w:rsid w:val="00FE3668"/>
    <w:rsid w:val="00FE4091"/>
    <w:rsid w:val="00FE5196"/>
    <w:rsid w:val="00FE739B"/>
    <w:rsid w:val="00FE7BDA"/>
    <w:rsid w:val="00FF183A"/>
    <w:rsid w:val="00FF29DD"/>
    <w:rsid w:val="00FF30D4"/>
    <w:rsid w:val="00FF3178"/>
    <w:rsid w:val="00FF4706"/>
    <w:rsid w:val="00FF4FD8"/>
    <w:rsid w:val="00FF6214"/>
    <w:rsid w:val="00FF68D5"/>
    <w:rsid w:val="00FF6912"/>
    <w:rsid w:val="00FF6D06"/>
    <w:rsid w:val="00FF7B17"/>
    <w:rsid w:val="01090020"/>
    <w:rsid w:val="0152E83A"/>
    <w:rsid w:val="015C2CE3"/>
    <w:rsid w:val="016F55A3"/>
    <w:rsid w:val="01923510"/>
    <w:rsid w:val="019E4AB3"/>
    <w:rsid w:val="0236477B"/>
    <w:rsid w:val="02610882"/>
    <w:rsid w:val="026AFD92"/>
    <w:rsid w:val="028645AC"/>
    <w:rsid w:val="0298A5AE"/>
    <w:rsid w:val="036EB0DA"/>
    <w:rsid w:val="03F7AD4A"/>
    <w:rsid w:val="042519A7"/>
    <w:rsid w:val="048428E9"/>
    <w:rsid w:val="04FAE15B"/>
    <w:rsid w:val="0511589D"/>
    <w:rsid w:val="05B5599A"/>
    <w:rsid w:val="0655707E"/>
    <w:rsid w:val="06670B2F"/>
    <w:rsid w:val="0687EA0B"/>
    <w:rsid w:val="077A6FEC"/>
    <w:rsid w:val="07E0933D"/>
    <w:rsid w:val="07F9EA46"/>
    <w:rsid w:val="09063220"/>
    <w:rsid w:val="093391BE"/>
    <w:rsid w:val="09389D1C"/>
    <w:rsid w:val="0A353954"/>
    <w:rsid w:val="0A8AD2F5"/>
    <w:rsid w:val="0AE1582E"/>
    <w:rsid w:val="0B452CF9"/>
    <w:rsid w:val="0B568B48"/>
    <w:rsid w:val="0B6D8085"/>
    <w:rsid w:val="0B98DE87"/>
    <w:rsid w:val="0BA9022E"/>
    <w:rsid w:val="0C1D6043"/>
    <w:rsid w:val="0C4C6727"/>
    <w:rsid w:val="0CB66D1F"/>
    <w:rsid w:val="0CBB5696"/>
    <w:rsid w:val="0CEE0B84"/>
    <w:rsid w:val="0D877507"/>
    <w:rsid w:val="0DBB8F0F"/>
    <w:rsid w:val="0E5EADAB"/>
    <w:rsid w:val="0E6FAF70"/>
    <w:rsid w:val="0EA1C3A1"/>
    <w:rsid w:val="0F44DE15"/>
    <w:rsid w:val="0F46F7A6"/>
    <w:rsid w:val="0F6BF666"/>
    <w:rsid w:val="0F906451"/>
    <w:rsid w:val="0FC5E823"/>
    <w:rsid w:val="0FF03573"/>
    <w:rsid w:val="1082D2B8"/>
    <w:rsid w:val="10B5C9A7"/>
    <w:rsid w:val="10CA1A29"/>
    <w:rsid w:val="119CAA47"/>
    <w:rsid w:val="11B46E7D"/>
    <w:rsid w:val="11E4E88B"/>
    <w:rsid w:val="124699EE"/>
    <w:rsid w:val="127A8E71"/>
    <w:rsid w:val="12A98880"/>
    <w:rsid w:val="12B15EA7"/>
    <w:rsid w:val="12DC9BE5"/>
    <w:rsid w:val="12F764B0"/>
    <w:rsid w:val="12F981E3"/>
    <w:rsid w:val="134745BB"/>
    <w:rsid w:val="13A5F97F"/>
    <w:rsid w:val="1508140C"/>
    <w:rsid w:val="158662E9"/>
    <w:rsid w:val="15B6BA94"/>
    <w:rsid w:val="15D9D3FD"/>
    <w:rsid w:val="15EA36B6"/>
    <w:rsid w:val="1602AC71"/>
    <w:rsid w:val="168FEA68"/>
    <w:rsid w:val="1692F2C6"/>
    <w:rsid w:val="16BF3CDF"/>
    <w:rsid w:val="16EAAA7A"/>
    <w:rsid w:val="171EB237"/>
    <w:rsid w:val="17282FB4"/>
    <w:rsid w:val="1737DA94"/>
    <w:rsid w:val="174321CE"/>
    <w:rsid w:val="1751CC3F"/>
    <w:rsid w:val="17FD6959"/>
    <w:rsid w:val="188D3594"/>
    <w:rsid w:val="18933932"/>
    <w:rsid w:val="18FD3B2A"/>
    <w:rsid w:val="19156862"/>
    <w:rsid w:val="1921D778"/>
    <w:rsid w:val="196EE275"/>
    <w:rsid w:val="19D4FD4D"/>
    <w:rsid w:val="1A5652F9"/>
    <w:rsid w:val="1A715D1F"/>
    <w:rsid w:val="1A75634C"/>
    <w:rsid w:val="1AE12B9D"/>
    <w:rsid w:val="1AEDCBC5"/>
    <w:rsid w:val="1AF436F1"/>
    <w:rsid w:val="1B69EBC2"/>
    <w:rsid w:val="1B746B2A"/>
    <w:rsid w:val="1BAAE64B"/>
    <w:rsid w:val="1BCA676F"/>
    <w:rsid w:val="1C02E70C"/>
    <w:rsid w:val="1C2729B6"/>
    <w:rsid w:val="1C4827A1"/>
    <w:rsid w:val="1C53727F"/>
    <w:rsid w:val="1C9AFB36"/>
    <w:rsid w:val="1CC64D0A"/>
    <w:rsid w:val="1D3A0E63"/>
    <w:rsid w:val="1E656B56"/>
    <w:rsid w:val="1E7B7389"/>
    <w:rsid w:val="1EA5438F"/>
    <w:rsid w:val="1EB66352"/>
    <w:rsid w:val="1F6B9B50"/>
    <w:rsid w:val="1F828F60"/>
    <w:rsid w:val="1FB604F7"/>
    <w:rsid w:val="20013BB7"/>
    <w:rsid w:val="202A1CE9"/>
    <w:rsid w:val="2033E88C"/>
    <w:rsid w:val="20DF8628"/>
    <w:rsid w:val="213A4324"/>
    <w:rsid w:val="213EC175"/>
    <w:rsid w:val="21740563"/>
    <w:rsid w:val="218C696C"/>
    <w:rsid w:val="219D0C18"/>
    <w:rsid w:val="22438DFF"/>
    <w:rsid w:val="2243FD6C"/>
    <w:rsid w:val="228CB039"/>
    <w:rsid w:val="230815B9"/>
    <w:rsid w:val="2331070F"/>
    <w:rsid w:val="236FD832"/>
    <w:rsid w:val="2372F370"/>
    <w:rsid w:val="23CD117B"/>
    <w:rsid w:val="24595598"/>
    <w:rsid w:val="24BAB3F2"/>
    <w:rsid w:val="24D64914"/>
    <w:rsid w:val="25222FDC"/>
    <w:rsid w:val="25E42CF3"/>
    <w:rsid w:val="25FDF6F2"/>
    <w:rsid w:val="261F4429"/>
    <w:rsid w:val="26584BA8"/>
    <w:rsid w:val="268CC893"/>
    <w:rsid w:val="26BB0483"/>
    <w:rsid w:val="26C8EBC0"/>
    <w:rsid w:val="26E59859"/>
    <w:rsid w:val="2752F73C"/>
    <w:rsid w:val="2795980A"/>
    <w:rsid w:val="27CE7ED9"/>
    <w:rsid w:val="284FB8C1"/>
    <w:rsid w:val="2877F129"/>
    <w:rsid w:val="28834DC8"/>
    <w:rsid w:val="29A81DFD"/>
    <w:rsid w:val="29BFC475"/>
    <w:rsid w:val="29DF19B6"/>
    <w:rsid w:val="29F0BEE4"/>
    <w:rsid w:val="2A2E022A"/>
    <w:rsid w:val="2AF73CBE"/>
    <w:rsid w:val="2AF76D7A"/>
    <w:rsid w:val="2B1CE3D4"/>
    <w:rsid w:val="2B25C949"/>
    <w:rsid w:val="2B3B1ABA"/>
    <w:rsid w:val="2B3C0D48"/>
    <w:rsid w:val="2B3FA5EE"/>
    <w:rsid w:val="2B43EE5E"/>
    <w:rsid w:val="2B51AEED"/>
    <w:rsid w:val="2B567BEB"/>
    <w:rsid w:val="2B5E8C0A"/>
    <w:rsid w:val="2BB92729"/>
    <w:rsid w:val="2BF29E72"/>
    <w:rsid w:val="2C09E124"/>
    <w:rsid w:val="2C3074DA"/>
    <w:rsid w:val="2C59BCBF"/>
    <w:rsid w:val="2C80B955"/>
    <w:rsid w:val="2CE00696"/>
    <w:rsid w:val="2CF47C52"/>
    <w:rsid w:val="2D20FFFD"/>
    <w:rsid w:val="2DA9051B"/>
    <w:rsid w:val="2DF02D8E"/>
    <w:rsid w:val="2E4CA209"/>
    <w:rsid w:val="2EF0C7EB"/>
    <w:rsid w:val="2F32F945"/>
    <w:rsid w:val="2F3820C8"/>
    <w:rsid w:val="2F6884B2"/>
    <w:rsid w:val="2F7647AB"/>
    <w:rsid w:val="2FBC1531"/>
    <w:rsid w:val="2FDA653A"/>
    <w:rsid w:val="3002E9AC"/>
    <w:rsid w:val="30089AFD"/>
    <w:rsid w:val="300FCC8E"/>
    <w:rsid w:val="30A19ACD"/>
    <w:rsid w:val="30B6B621"/>
    <w:rsid w:val="30ED17B5"/>
    <w:rsid w:val="31647CFD"/>
    <w:rsid w:val="31AD9249"/>
    <w:rsid w:val="31B7D3F6"/>
    <w:rsid w:val="31BB1D68"/>
    <w:rsid w:val="31C44597"/>
    <w:rsid w:val="31DEAC74"/>
    <w:rsid w:val="31E01E99"/>
    <w:rsid w:val="31F97323"/>
    <w:rsid w:val="321853AB"/>
    <w:rsid w:val="323CC5E9"/>
    <w:rsid w:val="3275EA79"/>
    <w:rsid w:val="32C23FA7"/>
    <w:rsid w:val="32D2BFDE"/>
    <w:rsid w:val="331CB058"/>
    <w:rsid w:val="33553913"/>
    <w:rsid w:val="336A690B"/>
    <w:rsid w:val="341C834F"/>
    <w:rsid w:val="34268C1E"/>
    <w:rsid w:val="342F064B"/>
    <w:rsid w:val="347175B7"/>
    <w:rsid w:val="34729F89"/>
    <w:rsid w:val="34EC5F01"/>
    <w:rsid w:val="3509C637"/>
    <w:rsid w:val="351813C7"/>
    <w:rsid w:val="353D4BD4"/>
    <w:rsid w:val="356F26FC"/>
    <w:rsid w:val="35C31997"/>
    <w:rsid w:val="363E150B"/>
    <w:rsid w:val="36B38802"/>
    <w:rsid w:val="372E5DF4"/>
    <w:rsid w:val="3789DD9E"/>
    <w:rsid w:val="37B7CEB8"/>
    <w:rsid w:val="37F35A87"/>
    <w:rsid w:val="38259461"/>
    <w:rsid w:val="3837F497"/>
    <w:rsid w:val="389F85D6"/>
    <w:rsid w:val="3913F3BE"/>
    <w:rsid w:val="39B2B180"/>
    <w:rsid w:val="39BF8334"/>
    <w:rsid w:val="3A54C09E"/>
    <w:rsid w:val="3ACC4580"/>
    <w:rsid w:val="3AD8B496"/>
    <w:rsid w:val="3B27854B"/>
    <w:rsid w:val="3B8A45A9"/>
    <w:rsid w:val="3C0BD65F"/>
    <w:rsid w:val="3C49CE1A"/>
    <w:rsid w:val="3C825524"/>
    <w:rsid w:val="3CE8EB98"/>
    <w:rsid w:val="3CF2CD50"/>
    <w:rsid w:val="3D996348"/>
    <w:rsid w:val="3DA129BC"/>
    <w:rsid w:val="3DA95897"/>
    <w:rsid w:val="3DD07D1F"/>
    <w:rsid w:val="3DE66032"/>
    <w:rsid w:val="3DED7696"/>
    <w:rsid w:val="3E0778D8"/>
    <w:rsid w:val="3E1FC773"/>
    <w:rsid w:val="3EC518FA"/>
    <w:rsid w:val="3ECDE612"/>
    <w:rsid w:val="3F68234E"/>
    <w:rsid w:val="3FAD8EBE"/>
    <w:rsid w:val="3FF0635B"/>
    <w:rsid w:val="402E55A4"/>
    <w:rsid w:val="40D91184"/>
    <w:rsid w:val="41081DE1"/>
    <w:rsid w:val="414C4565"/>
    <w:rsid w:val="41C77023"/>
    <w:rsid w:val="41C8546A"/>
    <w:rsid w:val="423B7BBD"/>
    <w:rsid w:val="427DBEB9"/>
    <w:rsid w:val="4300C1CE"/>
    <w:rsid w:val="43270BBF"/>
    <w:rsid w:val="432E16BE"/>
    <w:rsid w:val="433B9758"/>
    <w:rsid w:val="43716985"/>
    <w:rsid w:val="437BEB2D"/>
    <w:rsid w:val="437EBFE2"/>
    <w:rsid w:val="43D63F6A"/>
    <w:rsid w:val="43E48617"/>
    <w:rsid w:val="451D9F87"/>
    <w:rsid w:val="45432A6B"/>
    <w:rsid w:val="45720FCB"/>
    <w:rsid w:val="459CC3BA"/>
    <w:rsid w:val="4642B118"/>
    <w:rsid w:val="4650C7CF"/>
    <w:rsid w:val="46859026"/>
    <w:rsid w:val="468A2723"/>
    <w:rsid w:val="46AF22DA"/>
    <w:rsid w:val="47CDEBEB"/>
    <w:rsid w:val="47D2E976"/>
    <w:rsid w:val="47FEAD59"/>
    <w:rsid w:val="4841EEC4"/>
    <w:rsid w:val="488BD299"/>
    <w:rsid w:val="48BFF110"/>
    <w:rsid w:val="491B1D4C"/>
    <w:rsid w:val="49A66FB9"/>
    <w:rsid w:val="4A091F5D"/>
    <w:rsid w:val="4ACDE325"/>
    <w:rsid w:val="4AED245C"/>
    <w:rsid w:val="4B3752C3"/>
    <w:rsid w:val="4B55664D"/>
    <w:rsid w:val="4B678B67"/>
    <w:rsid w:val="4B8BC057"/>
    <w:rsid w:val="4B8E90E5"/>
    <w:rsid w:val="4BC936AC"/>
    <w:rsid w:val="4C499D2E"/>
    <w:rsid w:val="4C691DE3"/>
    <w:rsid w:val="4C92994A"/>
    <w:rsid w:val="4CD2DFF2"/>
    <w:rsid w:val="4D3EA9FF"/>
    <w:rsid w:val="4D9215B7"/>
    <w:rsid w:val="4DE7DB83"/>
    <w:rsid w:val="4E96E3B4"/>
    <w:rsid w:val="4EE6DF02"/>
    <w:rsid w:val="4EE775E1"/>
    <w:rsid w:val="4FA9481F"/>
    <w:rsid w:val="500DF504"/>
    <w:rsid w:val="50579456"/>
    <w:rsid w:val="508BE1BD"/>
    <w:rsid w:val="50BCEDEA"/>
    <w:rsid w:val="50F2DF07"/>
    <w:rsid w:val="51271968"/>
    <w:rsid w:val="5166076A"/>
    <w:rsid w:val="517554F7"/>
    <w:rsid w:val="51A1B8E6"/>
    <w:rsid w:val="520911F6"/>
    <w:rsid w:val="521C5677"/>
    <w:rsid w:val="523F8A53"/>
    <w:rsid w:val="5286381D"/>
    <w:rsid w:val="5313FF3A"/>
    <w:rsid w:val="5318A1DD"/>
    <w:rsid w:val="53519B5A"/>
    <w:rsid w:val="536EB114"/>
    <w:rsid w:val="53DB1145"/>
    <w:rsid w:val="53E4D0B8"/>
    <w:rsid w:val="54002BC6"/>
    <w:rsid w:val="5417C759"/>
    <w:rsid w:val="5436A8F3"/>
    <w:rsid w:val="544B450D"/>
    <w:rsid w:val="54926291"/>
    <w:rsid w:val="54F82D96"/>
    <w:rsid w:val="551A0765"/>
    <w:rsid w:val="555E62F3"/>
    <w:rsid w:val="55747584"/>
    <w:rsid w:val="5589842A"/>
    <w:rsid w:val="558EFE06"/>
    <w:rsid w:val="55C0C583"/>
    <w:rsid w:val="55CEAE9D"/>
    <w:rsid w:val="55F6802A"/>
    <w:rsid w:val="561E2DF5"/>
    <w:rsid w:val="562129C9"/>
    <w:rsid w:val="563FEB21"/>
    <w:rsid w:val="56436E52"/>
    <w:rsid w:val="564D333C"/>
    <w:rsid w:val="5654BB7D"/>
    <w:rsid w:val="565D93AE"/>
    <w:rsid w:val="5684CC00"/>
    <w:rsid w:val="568E1AF5"/>
    <w:rsid w:val="56A67AEC"/>
    <w:rsid w:val="56C68D96"/>
    <w:rsid w:val="570CF437"/>
    <w:rsid w:val="572BF17C"/>
    <w:rsid w:val="573B0336"/>
    <w:rsid w:val="577A7922"/>
    <w:rsid w:val="584D03F8"/>
    <w:rsid w:val="585BE765"/>
    <w:rsid w:val="58720627"/>
    <w:rsid w:val="5886CE6C"/>
    <w:rsid w:val="588CBC2A"/>
    <w:rsid w:val="589DD9A1"/>
    <w:rsid w:val="589F197E"/>
    <w:rsid w:val="58CFE121"/>
    <w:rsid w:val="58D3C152"/>
    <w:rsid w:val="58D65433"/>
    <w:rsid w:val="58F9A51C"/>
    <w:rsid w:val="592927C0"/>
    <w:rsid w:val="597AAA6D"/>
    <w:rsid w:val="598F60E6"/>
    <w:rsid w:val="599A3A91"/>
    <w:rsid w:val="59EFB368"/>
    <w:rsid w:val="5A8A6535"/>
    <w:rsid w:val="5AB8A9ED"/>
    <w:rsid w:val="5B1A5565"/>
    <w:rsid w:val="5B3B334F"/>
    <w:rsid w:val="5B5A156D"/>
    <w:rsid w:val="5BA269D9"/>
    <w:rsid w:val="5BB186F4"/>
    <w:rsid w:val="5C2B4E37"/>
    <w:rsid w:val="5C448F90"/>
    <w:rsid w:val="5D5FB572"/>
    <w:rsid w:val="5D63C118"/>
    <w:rsid w:val="5D9529E5"/>
    <w:rsid w:val="5E42AAAD"/>
    <w:rsid w:val="5E53F5BD"/>
    <w:rsid w:val="5E565CEB"/>
    <w:rsid w:val="5E67D1E4"/>
    <w:rsid w:val="5EE0E083"/>
    <w:rsid w:val="5F0A8B83"/>
    <w:rsid w:val="5F78047A"/>
    <w:rsid w:val="5FBD5DAE"/>
    <w:rsid w:val="5FFBFD33"/>
    <w:rsid w:val="6060BEFD"/>
    <w:rsid w:val="608CD6CC"/>
    <w:rsid w:val="6097E2FE"/>
    <w:rsid w:val="609AFA1A"/>
    <w:rsid w:val="60B9AB65"/>
    <w:rsid w:val="60DD8182"/>
    <w:rsid w:val="61136DD2"/>
    <w:rsid w:val="611A48F8"/>
    <w:rsid w:val="616CC19D"/>
    <w:rsid w:val="61ADC2F3"/>
    <w:rsid w:val="61C98451"/>
    <w:rsid w:val="620007E4"/>
    <w:rsid w:val="6224C149"/>
    <w:rsid w:val="6227E1E7"/>
    <w:rsid w:val="6233B35F"/>
    <w:rsid w:val="625862BC"/>
    <w:rsid w:val="627B7AD7"/>
    <w:rsid w:val="62881A9F"/>
    <w:rsid w:val="62A80D58"/>
    <w:rsid w:val="62DB4657"/>
    <w:rsid w:val="62F25323"/>
    <w:rsid w:val="632324CE"/>
    <w:rsid w:val="634E788D"/>
    <w:rsid w:val="63500AFC"/>
    <w:rsid w:val="6403B5EE"/>
    <w:rsid w:val="641EE486"/>
    <w:rsid w:val="644339A6"/>
    <w:rsid w:val="64A712D8"/>
    <w:rsid w:val="64A9D97E"/>
    <w:rsid w:val="650D3709"/>
    <w:rsid w:val="657EA4C8"/>
    <w:rsid w:val="65F8C0D5"/>
    <w:rsid w:val="66261BC2"/>
    <w:rsid w:val="663EF6DB"/>
    <w:rsid w:val="666DBBE4"/>
    <w:rsid w:val="6757A4D8"/>
    <w:rsid w:val="677C533B"/>
    <w:rsid w:val="67AEB77A"/>
    <w:rsid w:val="67D90CBA"/>
    <w:rsid w:val="6810A4BA"/>
    <w:rsid w:val="6824068E"/>
    <w:rsid w:val="6848D520"/>
    <w:rsid w:val="684E9CAB"/>
    <w:rsid w:val="68BC9F38"/>
    <w:rsid w:val="68EF7C2B"/>
    <w:rsid w:val="69386E3B"/>
    <w:rsid w:val="696F3A03"/>
    <w:rsid w:val="697D746B"/>
    <w:rsid w:val="69C28914"/>
    <w:rsid w:val="69CE19E9"/>
    <w:rsid w:val="6A21FF76"/>
    <w:rsid w:val="6A54D47B"/>
    <w:rsid w:val="6A88E5E1"/>
    <w:rsid w:val="6AAC481C"/>
    <w:rsid w:val="6AE5A4BD"/>
    <w:rsid w:val="6B10C39F"/>
    <w:rsid w:val="6B503533"/>
    <w:rsid w:val="6B71A40D"/>
    <w:rsid w:val="6BE0FA42"/>
    <w:rsid w:val="6C18CECC"/>
    <w:rsid w:val="6CB196B9"/>
    <w:rsid w:val="6CC4727E"/>
    <w:rsid w:val="6CCDF897"/>
    <w:rsid w:val="6CDEC3D0"/>
    <w:rsid w:val="6D021BB1"/>
    <w:rsid w:val="6D144523"/>
    <w:rsid w:val="6D2A4CA3"/>
    <w:rsid w:val="6D34723A"/>
    <w:rsid w:val="6D39086A"/>
    <w:rsid w:val="6D3F4461"/>
    <w:rsid w:val="6D7E594B"/>
    <w:rsid w:val="6E14FFDB"/>
    <w:rsid w:val="6E2C3F78"/>
    <w:rsid w:val="6ED64D67"/>
    <w:rsid w:val="6ED961BA"/>
    <w:rsid w:val="6F261910"/>
    <w:rsid w:val="6F54A6B6"/>
    <w:rsid w:val="6F656D7F"/>
    <w:rsid w:val="6F6CACC1"/>
    <w:rsid w:val="6F792E56"/>
    <w:rsid w:val="6F88C9D9"/>
    <w:rsid w:val="7021ADF9"/>
    <w:rsid w:val="70290BC5"/>
    <w:rsid w:val="71525193"/>
    <w:rsid w:val="71581FC4"/>
    <w:rsid w:val="717998C2"/>
    <w:rsid w:val="718A0E5D"/>
    <w:rsid w:val="71A0EF7D"/>
    <w:rsid w:val="71A36362"/>
    <w:rsid w:val="71B6CB97"/>
    <w:rsid w:val="72471A27"/>
    <w:rsid w:val="7247605C"/>
    <w:rsid w:val="724D42B3"/>
    <w:rsid w:val="724DDF21"/>
    <w:rsid w:val="72897399"/>
    <w:rsid w:val="73DCBFD4"/>
    <w:rsid w:val="73E0931B"/>
    <w:rsid w:val="7457C015"/>
    <w:rsid w:val="74800385"/>
    <w:rsid w:val="74EA9B8B"/>
    <w:rsid w:val="7500C5F7"/>
    <w:rsid w:val="75076FD1"/>
    <w:rsid w:val="75219AFC"/>
    <w:rsid w:val="7567D518"/>
    <w:rsid w:val="76104CCF"/>
    <w:rsid w:val="7629ED1F"/>
    <w:rsid w:val="76B4B36B"/>
    <w:rsid w:val="76C119B9"/>
    <w:rsid w:val="775408DE"/>
    <w:rsid w:val="77E19337"/>
    <w:rsid w:val="78034CC0"/>
    <w:rsid w:val="780546A0"/>
    <w:rsid w:val="785F740C"/>
    <w:rsid w:val="78662BF9"/>
    <w:rsid w:val="78B0ED53"/>
    <w:rsid w:val="78D34E98"/>
    <w:rsid w:val="78F5A4D9"/>
    <w:rsid w:val="7914ED5D"/>
    <w:rsid w:val="79171697"/>
    <w:rsid w:val="791D735A"/>
    <w:rsid w:val="792282CA"/>
    <w:rsid w:val="792B8A58"/>
    <w:rsid w:val="7937FB78"/>
    <w:rsid w:val="79434910"/>
    <w:rsid w:val="794A18C6"/>
    <w:rsid w:val="795342A2"/>
    <w:rsid w:val="7A1D0585"/>
    <w:rsid w:val="7AAA88A1"/>
    <w:rsid w:val="7ACACCED"/>
    <w:rsid w:val="7AF63372"/>
    <w:rsid w:val="7AF77D17"/>
    <w:rsid w:val="7B310EBB"/>
    <w:rsid w:val="7BF59A0E"/>
    <w:rsid w:val="7BFE3669"/>
    <w:rsid w:val="7C59DF4A"/>
    <w:rsid w:val="7CFB242B"/>
    <w:rsid w:val="7D05A075"/>
    <w:rsid w:val="7D65ED33"/>
    <w:rsid w:val="7DA4D7DF"/>
    <w:rsid w:val="7DE2072C"/>
    <w:rsid w:val="7E0A35CE"/>
    <w:rsid w:val="7E2ECC04"/>
    <w:rsid w:val="7E4E450D"/>
    <w:rsid w:val="7E88EEAF"/>
    <w:rsid w:val="7EC2AD58"/>
    <w:rsid w:val="7ED383DB"/>
    <w:rsid w:val="7EED39CB"/>
    <w:rsid w:val="7F428988"/>
    <w:rsid w:val="7F79EE34"/>
    <w:rsid w:val="7FBBD72E"/>
    <w:rsid w:val="7FDD6EB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655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7341"/>
    <w:pPr>
      <w:jc w:val="both"/>
    </w:pPr>
    <w:rPr>
      <w:rFonts w:asciiTheme="majorHAnsi" w:hAnsiTheme="majorHAnsi"/>
    </w:rPr>
  </w:style>
  <w:style w:type="paragraph" w:styleId="Titre1">
    <w:name w:val="heading 1"/>
    <w:basedOn w:val="Normal"/>
    <w:next w:val="Normal"/>
    <w:link w:val="Titre1Car"/>
    <w:uiPriority w:val="9"/>
    <w:qFormat/>
    <w:rsid w:val="00A13C72"/>
    <w:pPr>
      <w:keepNext/>
      <w:keepLines/>
      <w:numPr>
        <w:numId w:val="1"/>
      </w:numPr>
      <w:spacing w:before="480" w:after="240"/>
      <w:ind w:left="431" w:hanging="431"/>
      <w:outlineLvl w:val="0"/>
    </w:pPr>
    <w:rPr>
      <w:rFonts w:eastAsiaTheme="majorEastAsia" w:cstheme="majorBidi"/>
      <w:b/>
      <w:bCs/>
      <w:color w:val="365F91" w:themeColor="accent1" w:themeShade="BF"/>
      <w:sz w:val="36"/>
      <w:szCs w:val="28"/>
    </w:rPr>
  </w:style>
  <w:style w:type="paragraph" w:styleId="Titre2">
    <w:name w:val="heading 2"/>
    <w:basedOn w:val="Normal"/>
    <w:next w:val="Normal"/>
    <w:link w:val="Titre2Car"/>
    <w:uiPriority w:val="9"/>
    <w:unhideWhenUsed/>
    <w:qFormat/>
    <w:rsid w:val="00A13C72"/>
    <w:pPr>
      <w:keepNext/>
      <w:keepLines/>
      <w:numPr>
        <w:ilvl w:val="1"/>
        <w:numId w:val="1"/>
      </w:numPr>
      <w:spacing w:before="200" w:after="120"/>
      <w:ind w:left="578" w:hanging="578"/>
      <w:outlineLvl w:val="1"/>
    </w:pPr>
    <w:rPr>
      <w:rFonts w:eastAsiaTheme="majorEastAsia" w:cstheme="majorBidi"/>
      <w:b/>
      <w:bCs/>
      <w:color w:val="4F81BD" w:themeColor="accent1"/>
      <w:sz w:val="32"/>
      <w:szCs w:val="26"/>
    </w:rPr>
  </w:style>
  <w:style w:type="paragraph" w:styleId="Titre3">
    <w:name w:val="heading 3"/>
    <w:basedOn w:val="Normal"/>
    <w:next w:val="Normal"/>
    <w:link w:val="Titre3Car"/>
    <w:uiPriority w:val="9"/>
    <w:unhideWhenUsed/>
    <w:qFormat/>
    <w:rsid w:val="00A13C72"/>
    <w:pPr>
      <w:keepNext/>
      <w:keepLines/>
      <w:numPr>
        <w:ilvl w:val="2"/>
        <w:numId w:val="1"/>
      </w:numPr>
      <w:spacing w:before="200" w:after="120"/>
      <w:outlineLvl w:val="2"/>
    </w:pPr>
    <w:rPr>
      <w:rFonts w:eastAsiaTheme="majorEastAsia" w:cstheme="majorBidi"/>
      <w:b/>
      <w:bCs/>
      <w:color w:val="4F81BD" w:themeColor="accent1"/>
      <w:sz w:val="28"/>
    </w:rPr>
  </w:style>
  <w:style w:type="paragraph" w:styleId="Titre4">
    <w:name w:val="heading 4"/>
    <w:basedOn w:val="Normal"/>
    <w:next w:val="Normal"/>
    <w:link w:val="Titre4Car"/>
    <w:uiPriority w:val="9"/>
    <w:unhideWhenUsed/>
    <w:qFormat/>
    <w:rsid w:val="00A13C72"/>
    <w:pPr>
      <w:keepNext/>
      <w:keepLines/>
      <w:numPr>
        <w:ilvl w:val="3"/>
        <w:numId w:val="1"/>
      </w:numPr>
      <w:spacing w:before="200" w:after="120"/>
      <w:ind w:left="1276" w:hanging="862"/>
      <w:outlineLvl w:val="3"/>
    </w:pPr>
    <w:rPr>
      <w:rFonts w:eastAsiaTheme="majorEastAsia" w:cstheme="majorBidi"/>
      <w:b/>
      <w:bCs/>
      <w:iCs/>
      <w:color w:val="4F81BD" w:themeColor="accent1"/>
      <w:sz w:val="24"/>
    </w:rPr>
  </w:style>
  <w:style w:type="paragraph" w:styleId="Titre5">
    <w:name w:val="heading 5"/>
    <w:basedOn w:val="Normal"/>
    <w:next w:val="Normal"/>
    <w:link w:val="Titre5Car"/>
    <w:uiPriority w:val="9"/>
    <w:unhideWhenUsed/>
    <w:qFormat/>
    <w:rsid w:val="004B1C12"/>
    <w:pPr>
      <w:keepNext/>
      <w:keepLines/>
      <w:numPr>
        <w:ilvl w:val="4"/>
        <w:numId w:val="1"/>
      </w:numPr>
      <w:spacing w:before="200" w:after="0"/>
      <w:outlineLvl w:val="4"/>
    </w:pPr>
    <w:rPr>
      <w:rFonts w:eastAsiaTheme="majorEastAsia" w:cstheme="majorBidi"/>
      <w:b/>
      <w:color w:val="4F81BD" w:themeColor="accent1"/>
    </w:rPr>
  </w:style>
  <w:style w:type="paragraph" w:styleId="Titre6">
    <w:name w:val="heading 6"/>
    <w:basedOn w:val="Normal"/>
    <w:next w:val="Normal"/>
    <w:link w:val="Titre6Car"/>
    <w:uiPriority w:val="9"/>
    <w:semiHidden/>
    <w:unhideWhenUsed/>
    <w:qFormat/>
    <w:rsid w:val="00CB6834"/>
    <w:pPr>
      <w:keepNext/>
      <w:keepLines/>
      <w:numPr>
        <w:ilvl w:val="5"/>
        <w:numId w:val="1"/>
      </w:numPr>
      <w:spacing w:before="200" w:after="0"/>
      <w:outlineLvl w:val="5"/>
    </w:pPr>
    <w:rPr>
      <w:rFonts w:eastAsiaTheme="majorEastAsia" w:cstheme="majorBidi"/>
      <w:i/>
      <w:iCs/>
      <w:color w:val="243F60" w:themeColor="accent1" w:themeShade="7F"/>
    </w:rPr>
  </w:style>
  <w:style w:type="paragraph" w:styleId="Titre7">
    <w:name w:val="heading 7"/>
    <w:basedOn w:val="Normal"/>
    <w:next w:val="Normal"/>
    <w:link w:val="Titre7Car"/>
    <w:uiPriority w:val="9"/>
    <w:semiHidden/>
    <w:unhideWhenUsed/>
    <w:qFormat/>
    <w:rsid w:val="00CB6834"/>
    <w:pPr>
      <w:keepNext/>
      <w:keepLines/>
      <w:numPr>
        <w:ilvl w:val="6"/>
        <w:numId w:val="1"/>
      </w:numPr>
      <w:spacing w:before="200" w:after="0"/>
      <w:outlineLvl w:val="6"/>
    </w:pPr>
    <w:rPr>
      <w:rFonts w:eastAsiaTheme="majorEastAsia" w:cstheme="majorBidi"/>
      <w:i/>
      <w:iCs/>
      <w:color w:val="404040" w:themeColor="text1" w:themeTint="BF"/>
    </w:rPr>
  </w:style>
  <w:style w:type="paragraph" w:styleId="Titre8">
    <w:name w:val="heading 8"/>
    <w:basedOn w:val="Normal"/>
    <w:next w:val="Normal"/>
    <w:link w:val="Titre8Car"/>
    <w:uiPriority w:val="9"/>
    <w:semiHidden/>
    <w:unhideWhenUsed/>
    <w:qFormat/>
    <w:rsid w:val="00CB6834"/>
    <w:pPr>
      <w:keepNext/>
      <w:keepLines/>
      <w:numPr>
        <w:ilvl w:val="7"/>
        <w:numId w:val="1"/>
      </w:numPr>
      <w:spacing w:before="200" w:after="0"/>
      <w:outlineLvl w:val="7"/>
    </w:pPr>
    <w:rPr>
      <w:rFonts w:eastAsiaTheme="majorEastAsia"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CB6834"/>
    <w:pPr>
      <w:keepNext/>
      <w:keepLines/>
      <w:numPr>
        <w:ilvl w:val="8"/>
        <w:numId w:val="1"/>
      </w:numPr>
      <w:spacing w:before="200" w:after="0"/>
      <w:outlineLvl w:val="8"/>
    </w:pPr>
    <w:rPr>
      <w:rFonts w:eastAsiaTheme="majorEastAsia"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qFormat/>
    <w:rsid w:val="00184388"/>
    <w:pPr>
      <w:spacing w:before="200" w:after="0" w:line="240" w:lineRule="auto"/>
      <w:ind w:left="720"/>
    </w:pPr>
    <w:rPr>
      <w:rFonts w:eastAsia="Calibri" w:cs="Times New Roman"/>
      <w:color w:val="000000"/>
      <w:lang w:eastAsia="fr-FR"/>
    </w:rPr>
  </w:style>
  <w:style w:type="paragraph" w:styleId="Titre">
    <w:name w:val="Title"/>
    <w:basedOn w:val="Normal"/>
    <w:next w:val="Normal"/>
    <w:link w:val="TitreCar"/>
    <w:uiPriority w:val="10"/>
    <w:qFormat/>
    <w:rsid w:val="007D715D"/>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7D715D"/>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uiPriority w:val="9"/>
    <w:rsid w:val="00A13C72"/>
    <w:rPr>
      <w:rFonts w:asciiTheme="majorHAnsi" w:eastAsiaTheme="majorEastAsia" w:hAnsiTheme="majorHAnsi" w:cstheme="majorBidi"/>
      <w:b/>
      <w:bCs/>
      <w:color w:val="365F91" w:themeColor="accent1" w:themeShade="BF"/>
      <w:sz w:val="36"/>
      <w:szCs w:val="28"/>
    </w:rPr>
  </w:style>
  <w:style w:type="character" w:customStyle="1" w:styleId="Titre2Car">
    <w:name w:val="Titre 2 Car"/>
    <w:basedOn w:val="Policepardfaut"/>
    <w:link w:val="Titre2"/>
    <w:uiPriority w:val="9"/>
    <w:rsid w:val="00A13C72"/>
    <w:rPr>
      <w:rFonts w:asciiTheme="majorHAnsi" w:eastAsiaTheme="majorEastAsia" w:hAnsiTheme="majorHAnsi" w:cstheme="majorBidi"/>
      <w:b/>
      <w:bCs/>
      <w:color w:val="4F81BD" w:themeColor="accent1"/>
      <w:sz w:val="32"/>
      <w:szCs w:val="26"/>
    </w:rPr>
  </w:style>
  <w:style w:type="character" w:customStyle="1" w:styleId="Titre3Car">
    <w:name w:val="Titre 3 Car"/>
    <w:basedOn w:val="Policepardfaut"/>
    <w:link w:val="Titre3"/>
    <w:uiPriority w:val="9"/>
    <w:rsid w:val="00A13C72"/>
    <w:rPr>
      <w:rFonts w:asciiTheme="majorHAnsi" w:eastAsiaTheme="majorEastAsia" w:hAnsiTheme="majorHAnsi" w:cstheme="majorBidi"/>
      <w:b/>
      <w:bCs/>
      <w:color w:val="4F81BD" w:themeColor="accent1"/>
      <w:sz w:val="28"/>
    </w:rPr>
  </w:style>
  <w:style w:type="paragraph" w:styleId="En-ttedetabledesmatires">
    <w:name w:val="TOC Heading"/>
    <w:basedOn w:val="Titre1"/>
    <w:next w:val="Normal"/>
    <w:uiPriority w:val="39"/>
    <w:semiHidden/>
    <w:unhideWhenUsed/>
    <w:qFormat/>
    <w:rsid w:val="00EA78B1"/>
    <w:pPr>
      <w:outlineLvl w:val="9"/>
    </w:pPr>
    <w:rPr>
      <w:lang w:eastAsia="ja-JP"/>
    </w:rPr>
  </w:style>
  <w:style w:type="paragraph" w:styleId="TM1">
    <w:name w:val="toc 1"/>
    <w:basedOn w:val="Normal"/>
    <w:next w:val="Normal"/>
    <w:autoRedefine/>
    <w:uiPriority w:val="39"/>
    <w:unhideWhenUsed/>
    <w:rsid w:val="00EA78B1"/>
    <w:pPr>
      <w:spacing w:before="120" w:after="120"/>
      <w:jc w:val="left"/>
    </w:pPr>
    <w:rPr>
      <w:rFonts w:asciiTheme="minorHAnsi" w:hAnsiTheme="minorHAnsi" w:cstheme="minorHAnsi"/>
      <w:b/>
      <w:bCs/>
      <w:caps/>
      <w:sz w:val="20"/>
      <w:szCs w:val="20"/>
    </w:rPr>
  </w:style>
  <w:style w:type="paragraph" w:styleId="TM2">
    <w:name w:val="toc 2"/>
    <w:basedOn w:val="Normal"/>
    <w:next w:val="Normal"/>
    <w:autoRedefine/>
    <w:uiPriority w:val="39"/>
    <w:unhideWhenUsed/>
    <w:rsid w:val="00EA78B1"/>
    <w:pPr>
      <w:spacing w:after="0"/>
      <w:ind w:left="220"/>
      <w:jc w:val="left"/>
    </w:pPr>
    <w:rPr>
      <w:rFonts w:asciiTheme="minorHAnsi" w:hAnsiTheme="minorHAnsi" w:cstheme="minorHAnsi"/>
      <w:smallCaps/>
      <w:sz w:val="20"/>
      <w:szCs w:val="20"/>
    </w:rPr>
  </w:style>
  <w:style w:type="paragraph" w:styleId="TM3">
    <w:name w:val="toc 3"/>
    <w:basedOn w:val="Normal"/>
    <w:next w:val="Normal"/>
    <w:autoRedefine/>
    <w:uiPriority w:val="39"/>
    <w:unhideWhenUsed/>
    <w:rsid w:val="00EA78B1"/>
    <w:pPr>
      <w:spacing w:after="0"/>
      <w:ind w:left="440"/>
      <w:jc w:val="left"/>
    </w:pPr>
    <w:rPr>
      <w:rFonts w:asciiTheme="minorHAnsi" w:hAnsiTheme="minorHAnsi" w:cstheme="minorHAnsi"/>
      <w:i/>
      <w:iCs/>
      <w:sz w:val="20"/>
      <w:szCs w:val="20"/>
    </w:rPr>
  </w:style>
  <w:style w:type="character" w:styleId="Lienhypertexte">
    <w:name w:val="Hyperlink"/>
    <w:basedOn w:val="Policepardfaut"/>
    <w:uiPriority w:val="99"/>
    <w:unhideWhenUsed/>
    <w:rsid w:val="00EA78B1"/>
    <w:rPr>
      <w:color w:val="0000FF" w:themeColor="hyperlink"/>
      <w:u w:val="single"/>
    </w:rPr>
  </w:style>
  <w:style w:type="paragraph" w:styleId="Textedebulles">
    <w:name w:val="Balloon Text"/>
    <w:basedOn w:val="Normal"/>
    <w:link w:val="TextedebullesCar"/>
    <w:uiPriority w:val="99"/>
    <w:semiHidden/>
    <w:unhideWhenUsed/>
    <w:rsid w:val="00EA78B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A78B1"/>
    <w:rPr>
      <w:rFonts w:ascii="Tahoma" w:hAnsi="Tahoma" w:cs="Tahoma"/>
      <w:sz w:val="16"/>
      <w:szCs w:val="16"/>
    </w:rPr>
  </w:style>
  <w:style w:type="character" w:styleId="Marquedecommentaire">
    <w:name w:val="annotation reference"/>
    <w:basedOn w:val="Policepardfaut"/>
    <w:uiPriority w:val="99"/>
    <w:semiHidden/>
    <w:unhideWhenUsed/>
    <w:rsid w:val="002F32FF"/>
    <w:rPr>
      <w:sz w:val="16"/>
      <w:szCs w:val="16"/>
    </w:rPr>
  </w:style>
  <w:style w:type="paragraph" w:styleId="Commentaire">
    <w:name w:val="annotation text"/>
    <w:basedOn w:val="Normal"/>
    <w:link w:val="CommentaireCar"/>
    <w:uiPriority w:val="99"/>
    <w:unhideWhenUsed/>
    <w:rsid w:val="002F32FF"/>
    <w:pPr>
      <w:spacing w:line="240" w:lineRule="auto"/>
    </w:pPr>
    <w:rPr>
      <w:sz w:val="20"/>
      <w:szCs w:val="20"/>
    </w:rPr>
  </w:style>
  <w:style w:type="character" w:customStyle="1" w:styleId="CommentaireCar">
    <w:name w:val="Commentaire Car"/>
    <w:basedOn w:val="Policepardfaut"/>
    <w:link w:val="Commentaire"/>
    <w:uiPriority w:val="99"/>
    <w:rsid w:val="002F32FF"/>
    <w:rPr>
      <w:sz w:val="20"/>
      <w:szCs w:val="20"/>
    </w:rPr>
  </w:style>
  <w:style w:type="paragraph" w:styleId="Objetducommentaire">
    <w:name w:val="annotation subject"/>
    <w:basedOn w:val="Commentaire"/>
    <w:next w:val="Commentaire"/>
    <w:link w:val="ObjetducommentaireCar"/>
    <w:uiPriority w:val="99"/>
    <w:semiHidden/>
    <w:unhideWhenUsed/>
    <w:rsid w:val="002F32FF"/>
    <w:rPr>
      <w:b/>
      <w:bCs/>
    </w:rPr>
  </w:style>
  <w:style w:type="character" w:customStyle="1" w:styleId="ObjetducommentaireCar">
    <w:name w:val="Objet du commentaire Car"/>
    <w:basedOn w:val="CommentaireCar"/>
    <w:link w:val="Objetducommentaire"/>
    <w:uiPriority w:val="99"/>
    <w:semiHidden/>
    <w:rsid w:val="002F32FF"/>
    <w:rPr>
      <w:b/>
      <w:bCs/>
      <w:sz w:val="20"/>
      <w:szCs w:val="20"/>
    </w:rPr>
  </w:style>
  <w:style w:type="character" w:styleId="Lienhypertextesuivivisit">
    <w:name w:val="FollowedHyperlink"/>
    <w:basedOn w:val="Policepardfaut"/>
    <w:uiPriority w:val="99"/>
    <w:semiHidden/>
    <w:unhideWhenUsed/>
    <w:rsid w:val="00ED11DB"/>
    <w:rPr>
      <w:color w:val="800080" w:themeColor="followedHyperlink"/>
      <w:u w:val="single"/>
    </w:rPr>
  </w:style>
  <w:style w:type="character" w:customStyle="1" w:styleId="Titre4Car">
    <w:name w:val="Titre 4 Car"/>
    <w:basedOn w:val="Policepardfaut"/>
    <w:link w:val="Titre4"/>
    <w:uiPriority w:val="9"/>
    <w:rsid w:val="00A13C72"/>
    <w:rPr>
      <w:rFonts w:asciiTheme="majorHAnsi" w:eastAsiaTheme="majorEastAsia" w:hAnsiTheme="majorHAnsi" w:cstheme="majorBidi"/>
      <w:b/>
      <w:bCs/>
      <w:iCs/>
      <w:color w:val="4F81BD" w:themeColor="accent1"/>
      <w:sz w:val="24"/>
    </w:rPr>
  </w:style>
  <w:style w:type="character" w:customStyle="1" w:styleId="Titre5Car">
    <w:name w:val="Titre 5 Car"/>
    <w:basedOn w:val="Policepardfaut"/>
    <w:link w:val="Titre5"/>
    <w:uiPriority w:val="9"/>
    <w:rsid w:val="004B1C12"/>
    <w:rPr>
      <w:rFonts w:asciiTheme="majorHAnsi" w:eastAsiaTheme="majorEastAsia" w:hAnsiTheme="majorHAnsi" w:cstheme="majorBidi"/>
      <w:b/>
      <w:color w:val="4F81BD" w:themeColor="accent1"/>
    </w:rPr>
  </w:style>
  <w:style w:type="character" w:customStyle="1" w:styleId="Titre6Car">
    <w:name w:val="Titre 6 Car"/>
    <w:basedOn w:val="Policepardfaut"/>
    <w:link w:val="Titre6"/>
    <w:uiPriority w:val="9"/>
    <w:semiHidden/>
    <w:rsid w:val="00CB6834"/>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semiHidden/>
    <w:rsid w:val="00CB6834"/>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CB6834"/>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CB6834"/>
    <w:rPr>
      <w:rFonts w:asciiTheme="majorHAnsi" w:eastAsiaTheme="majorEastAsia" w:hAnsiTheme="majorHAnsi" w:cstheme="majorBidi"/>
      <w:i/>
      <w:iCs/>
      <w:color w:val="404040" w:themeColor="text1" w:themeTint="BF"/>
      <w:sz w:val="20"/>
      <w:szCs w:val="20"/>
    </w:rPr>
  </w:style>
  <w:style w:type="paragraph" w:styleId="Date">
    <w:name w:val="Date"/>
    <w:basedOn w:val="Normal"/>
    <w:next w:val="Normal"/>
    <w:link w:val="DateCar"/>
    <w:unhideWhenUsed/>
    <w:rsid w:val="00AE4017"/>
    <w:pPr>
      <w:spacing w:after="0" w:line="240" w:lineRule="auto"/>
    </w:pPr>
    <w:rPr>
      <w:rFonts w:ascii="Arial" w:eastAsia="Times New Roman" w:hAnsi="Arial" w:cs="Times New Roman"/>
      <w:sz w:val="20"/>
      <w:szCs w:val="20"/>
      <w:lang w:eastAsia="fr-FR"/>
    </w:rPr>
  </w:style>
  <w:style w:type="character" w:customStyle="1" w:styleId="DateCar">
    <w:name w:val="Date Car"/>
    <w:basedOn w:val="Policepardfaut"/>
    <w:link w:val="Date"/>
    <w:rsid w:val="00AE4017"/>
    <w:rPr>
      <w:rFonts w:ascii="Arial" w:eastAsia="Times New Roman" w:hAnsi="Arial" w:cs="Times New Roman"/>
      <w:sz w:val="20"/>
      <w:szCs w:val="20"/>
      <w:lang w:eastAsia="fr-FR"/>
    </w:rPr>
  </w:style>
  <w:style w:type="paragraph" w:styleId="Pieddepage">
    <w:name w:val="footer"/>
    <w:basedOn w:val="Normal"/>
    <w:link w:val="PieddepageCar"/>
    <w:uiPriority w:val="99"/>
    <w:unhideWhenUsed/>
    <w:rsid w:val="00AE401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E4017"/>
  </w:style>
  <w:style w:type="table" w:customStyle="1" w:styleId="Tramemoyenne1-Accent11">
    <w:name w:val="Trame moyenne 1 - Accent 11"/>
    <w:uiPriority w:val="99"/>
    <w:rsid w:val="00AE4017"/>
    <w:pPr>
      <w:spacing w:after="0" w:line="240" w:lineRule="auto"/>
    </w:pPr>
    <w:rPr>
      <w:rFonts w:ascii="Times New Roman" w:eastAsia="Times New Roman" w:hAnsi="Times New Roman" w:cs="Times New Roman"/>
      <w:sz w:val="20"/>
      <w:szCs w:val="20"/>
      <w:lang w:eastAsia="ja-JP"/>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paragraph" w:styleId="En-tte">
    <w:name w:val="header"/>
    <w:basedOn w:val="Normal"/>
    <w:link w:val="En-tteCar"/>
    <w:uiPriority w:val="99"/>
    <w:unhideWhenUsed/>
    <w:rsid w:val="001537F2"/>
    <w:pPr>
      <w:tabs>
        <w:tab w:val="center" w:pos="4536"/>
        <w:tab w:val="right" w:pos="9072"/>
      </w:tabs>
      <w:spacing w:after="0" w:line="240" w:lineRule="auto"/>
    </w:pPr>
  </w:style>
  <w:style w:type="character" w:customStyle="1" w:styleId="En-tteCar">
    <w:name w:val="En-tête Car"/>
    <w:basedOn w:val="Policepardfaut"/>
    <w:link w:val="En-tte"/>
    <w:uiPriority w:val="99"/>
    <w:rsid w:val="001537F2"/>
  </w:style>
  <w:style w:type="paragraph" w:styleId="TM4">
    <w:name w:val="toc 4"/>
    <w:basedOn w:val="Normal"/>
    <w:next w:val="Normal"/>
    <w:autoRedefine/>
    <w:uiPriority w:val="39"/>
    <w:unhideWhenUsed/>
    <w:rsid w:val="001537F2"/>
    <w:pPr>
      <w:spacing w:after="0"/>
      <w:ind w:left="660"/>
      <w:jc w:val="left"/>
    </w:pPr>
    <w:rPr>
      <w:rFonts w:asciiTheme="minorHAnsi" w:hAnsiTheme="minorHAnsi" w:cstheme="minorHAnsi"/>
      <w:sz w:val="18"/>
      <w:szCs w:val="18"/>
    </w:rPr>
  </w:style>
  <w:style w:type="paragraph" w:customStyle="1" w:styleId="Default">
    <w:name w:val="Default"/>
    <w:rsid w:val="00887598"/>
    <w:pPr>
      <w:autoSpaceDE w:val="0"/>
      <w:autoSpaceDN w:val="0"/>
      <w:adjustRightInd w:val="0"/>
      <w:spacing w:after="0" w:line="240" w:lineRule="auto"/>
    </w:pPr>
    <w:rPr>
      <w:rFonts w:ascii="Arial" w:hAnsi="Arial" w:cs="Arial"/>
      <w:color w:val="000000"/>
      <w:sz w:val="24"/>
      <w:szCs w:val="24"/>
    </w:rPr>
  </w:style>
  <w:style w:type="paragraph" w:styleId="Notedebasdepage">
    <w:name w:val="footnote text"/>
    <w:basedOn w:val="Normal"/>
    <w:link w:val="NotedebasdepageCar"/>
    <w:uiPriority w:val="99"/>
    <w:unhideWhenUsed/>
    <w:rsid w:val="00CB4B28"/>
    <w:pPr>
      <w:spacing w:after="0" w:line="240" w:lineRule="auto"/>
    </w:pPr>
    <w:rPr>
      <w:sz w:val="20"/>
      <w:szCs w:val="20"/>
    </w:rPr>
  </w:style>
  <w:style w:type="character" w:customStyle="1" w:styleId="NotedebasdepageCar">
    <w:name w:val="Note de bas de page Car"/>
    <w:basedOn w:val="Policepardfaut"/>
    <w:link w:val="Notedebasdepage"/>
    <w:uiPriority w:val="99"/>
    <w:rsid w:val="00CB4B28"/>
    <w:rPr>
      <w:sz w:val="20"/>
      <w:szCs w:val="20"/>
    </w:rPr>
  </w:style>
  <w:style w:type="character" w:styleId="Appelnotedebasdep">
    <w:name w:val="footnote reference"/>
    <w:basedOn w:val="Policepardfaut"/>
    <w:uiPriority w:val="99"/>
    <w:semiHidden/>
    <w:unhideWhenUsed/>
    <w:rsid w:val="00CB4B28"/>
    <w:rPr>
      <w:vertAlign w:val="superscript"/>
    </w:rPr>
  </w:style>
  <w:style w:type="paragraph" w:styleId="Lgende">
    <w:name w:val="caption"/>
    <w:basedOn w:val="Normal"/>
    <w:next w:val="Normal"/>
    <w:uiPriority w:val="35"/>
    <w:unhideWhenUsed/>
    <w:qFormat/>
    <w:rsid w:val="00B85B0D"/>
    <w:pPr>
      <w:spacing w:line="240" w:lineRule="auto"/>
      <w:jc w:val="center"/>
    </w:pPr>
    <w:rPr>
      <w:b/>
      <w:bCs/>
      <w:color w:val="4F81BD" w:themeColor="accent1"/>
      <w:sz w:val="18"/>
      <w:szCs w:val="18"/>
    </w:rPr>
  </w:style>
  <w:style w:type="paragraph" w:styleId="TM5">
    <w:name w:val="toc 5"/>
    <w:basedOn w:val="Normal"/>
    <w:next w:val="Normal"/>
    <w:autoRedefine/>
    <w:uiPriority w:val="39"/>
    <w:unhideWhenUsed/>
    <w:rsid w:val="004B1C12"/>
    <w:pPr>
      <w:spacing w:after="0"/>
      <w:ind w:left="880"/>
      <w:jc w:val="left"/>
    </w:pPr>
    <w:rPr>
      <w:rFonts w:asciiTheme="minorHAnsi" w:hAnsiTheme="minorHAnsi" w:cstheme="minorHAnsi"/>
      <w:sz w:val="18"/>
      <w:szCs w:val="18"/>
    </w:rPr>
  </w:style>
  <w:style w:type="paragraph" w:styleId="TM6">
    <w:name w:val="toc 6"/>
    <w:basedOn w:val="Normal"/>
    <w:next w:val="Normal"/>
    <w:autoRedefine/>
    <w:uiPriority w:val="39"/>
    <w:unhideWhenUsed/>
    <w:rsid w:val="004B1C12"/>
    <w:pPr>
      <w:spacing w:after="0"/>
      <w:ind w:left="1100"/>
      <w:jc w:val="left"/>
    </w:pPr>
    <w:rPr>
      <w:rFonts w:asciiTheme="minorHAnsi" w:hAnsiTheme="minorHAnsi" w:cstheme="minorHAnsi"/>
      <w:sz w:val="18"/>
      <w:szCs w:val="18"/>
    </w:rPr>
  </w:style>
  <w:style w:type="paragraph" w:styleId="TM7">
    <w:name w:val="toc 7"/>
    <w:basedOn w:val="Normal"/>
    <w:next w:val="Normal"/>
    <w:autoRedefine/>
    <w:uiPriority w:val="39"/>
    <w:unhideWhenUsed/>
    <w:rsid w:val="004B1C12"/>
    <w:pPr>
      <w:spacing w:after="0"/>
      <w:ind w:left="1320"/>
      <w:jc w:val="left"/>
    </w:pPr>
    <w:rPr>
      <w:rFonts w:asciiTheme="minorHAnsi" w:hAnsiTheme="minorHAnsi" w:cstheme="minorHAnsi"/>
      <w:sz w:val="18"/>
      <w:szCs w:val="18"/>
    </w:rPr>
  </w:style>
  <w:style w:type="paragraph" w:styleId="TM8">
    <w:name w:val="toc 8"/>
    <w:basedOn w:val="Normal"/>
    <w:next w:val="Normal"/>
    <w:autoRedefine/>
    <w:uiPriority w:val="39"/>
    <w:unhideWhenUsed/>
    <w:rsid w:val="004B1C12"/>
    <w:pPr>
      <w:spacing w:after="0"/>
      <w:ind w:left="1540"/>
      <w:jc w:val="left"/>
    </w:pPr>
    <w:rPr>
      <w:rFonts w:asciiTheme="minorHAnsi" w:hAnsiTheme="minorHAnsi" w:cstheme="minorHAnsi"/>
      <w:sz w:val="18"/>
      <w:szCs w:val="18"/>
    </w:rPr>
  </w:style>
  <w:style w:type="paragraph" w:styleId="TM9">
    <w:name w:val="toc 9"/>
    <w:basedOn w:val="Normal"/>
    <w:next w:val="Normal"/>
    <w:autoRedefine/>
    <w:uiPriority w:val="39"/>
    <w:unhideWhenUsed/>
    <w:rsid w:val="004B1C12"/>
    <w:pPr>
      <w:spacing w:after="0"/>
      <w:ind w:left="1760"/>
      <w:jc w:val="left"/>
    </w:pPr>
    <w:rPr>
      <w:rFonts w:asciiTheme="minorHAnsi" w:hAnsiTheme="minorHAnsi" w:cstheme="minorHAnsi"/>
      <w:sz w:val="18"/>
      <w:szCs w:val="18"/>
    </w:rPr>
  </w:style>
  <w:style w:type="paragraph" w:styleId="Tabledesillustrations">
    <w:name w:val="table of figures"/>
    <w:basedOn w:val="Normal"/>
    <w:next w:val="Normal"/>
    <w:uiPriority w:val="99"/>
    <w:unhideWhenUsed/>
    <w:rsid w:val="00DF2F68"/>
    <w:pPr>
      <w:spacing w:after="0"/>
      <w:ind w:left="440" w:hanging="440"/>
      <w:jc w:val="left"/>
    </w:pPr>
    <w:rPr>
      <w:rFonts w:asciiTheme="minorHAnsi" w:hAnsiTheme="minorHAnsi" w:cstheme="minorHAnsi"/>
      <w:smallCaps/>
      <w:sz w:val="20"/>
      <w:szCs w:val="20"/>
    </w:rPr>
  </w:style>
  <w:style w:type="table" w:styleId="Grilledutableau">
    <w:name w:val="Table Grid"/>
    <w:basedOn w:val="TableauNormal"/>
    <w:uiPriority w:val="59"/>
    <w:rsid w:val="00C739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fin">
    <w:name w:val="endnote text"/>
    <w:basedOn w:val="Normal"/>
    <w:link w:val="NotedefinCar"/>
    <w:uiPriority w:val="99"/>
    <w:semiHidden/>
    <w:unhideWhenUsed/>
    <w:rsid w:val="00405ACE"/>
    <w:pPr>
      <w:spacing w:after="0" w:line="240" w:lineRule="auto"/>
    </w:pPr>
    <w:rPr>
      <w:sz w:val="20"/>
      <w:szCs w:val="20"/>
    </w:rPr>
  </w:style>
  <w:style w:type="character" w:customStyle="1" w:styleId="NotedefinCar">
    <w:name w:val="Note de fin Car"/>
    <w:basedOn w:val="Policepardfaut"/>
    <w:link w:val="Notedefin"/>
    <w:uiPriority w:val="99"/>
    <w:semiHidden/>
    <w:rsid w:val="00405ACE"/>
    <w:rPr>
      <w:rFonts w:asciiTheme="majorHAnsi" w:hAnsiTheme="majorHAnsi"/>
      <w:sz w:val="20"/>
      <w:szCs w:val="20"/>
    </w:rPr>
  </w:style>
  <w:style w:type="character" w:styleId="Appeldenotedefin">
    <w:name w:val="endnote reference"/>
    <w:basedOn w:val="Policepardfaut"/>
    <w:uiPriority w:val="99"/>
    <w:semiHidden/>
    <w:unhideWhenUsed/>
    <w:rsid w:val="00405ACE"/>
    <w:rPr>
      <w:vertAlign w:val="superscript"/>
    </w:rPr>
  </w:style>
  <w:style w:type="character" w:customStyle="1" w:styleId="ParagraphedelisteCar">
    <w:name w:val="Paragraphe de liste Car"/>
    <w:basedOn w:val="Policepardfaut"/>
    <w:link w:val="Paragraphedeliste"/>
    <w:uiPriority w:val="34"/>
    <w:rsid w:val="009736D4"/>
    <w:rPr>
      <w:rFonts w:asciiTheme="majorHAnsi" w:eastAsia="Calibri" w:hAnsiTheme="majorHAnsi" w:cs="Times New Roman"/>
      <w:color w:val="000000"/>
      <w:lang w:eastAsia="fr-FR"/>
    </w:rPr>
  </w:style>
  <w:style w:type="paragraph" w:customStyle="1" w:styleId="paragraph">
    <w:name w:val="paragraph"/>
    <w:basedOn w:val="Normal"/>
    <w:rsid w:val="00E3347B"/>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character" w:customStyle="1" w:styleId="normaltextrun">
    <w:name w:val="normaltextrun"/>
    <w:basedOn w:val="Policepardfaut"/>
    <w:rsid w:val="00E3347B"/>
  </w:style>
  <w:style w:type="character" w:customStyle="1" w:styleId="eop">
    <w:name w:val="eop"/>
    <w:basedOn w:val="Policepardfaut"/>
    <w:rsid w:val="00E3347B"/>
  </w:style>
  <w:style w:type="character" w:customStyle="1" w:styleId="lang-en">
    <w:name w:val="lang-en"/>
    <w:basedOn w:val="Policepardfaut"/>
    <w:rsid w:val="007F0CC9"/>
  </w:style>
  <w:style w:type="paragraph" w:styleId="NormalWeb">
    <w:name w:val="Normal (Web)"/>
    <w:basedOn w:val="Normal"/>
    <w:uiPriority w:val="99"/>
    <w:semiHidden/>
    <w:unhideWhenUsed/>
    <w:rsid w:val="0079108E"/>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SSACorpstableau">
    <w:name w:val="SSA Corps tableau"/>
    <w:basedOn w:val="Normal"/>
    <w:link w:val="SSACorpstableauCar"/>
    <w:qFormat/>
    <w:rsid w:val="003C7CC2"/>
    <w:pPr>
      <w:spacing w:after="0" w:line="240" w:lineRule="auto"/>
    </w:pPr>
    <w:rPr>
      <w:rFonts w:ascii="Arial" w:eastAsia="Times New Roman" w:hAnsi="Arial" w:cs="Arial"/>
      <w:color w:val="000000"/>
      <w:sz w:val="20"/>
      <w:lang w:eastAsia="fr-FR"/>
    </w:rPr>
  </w:style>
  <w:style w:type="character" w:customStyle="1" w:styleId="SSACorpstableauCar">
    <w:name w:val="SSA Corps tableau Car"/>
    <w:basedOn w:val="Policepardfaut"/>
    <w:link w:val="SSACorpstableau"/>
    <w:rsid w:val="003C7CC2"/>
    <w:rPr>
      <w:rFonts w:ascii="Arial" w:eastAsia="Times New Roman" w:hAnsi="Arial" w:cs="Arial"/>
      <w:color w:val="000000"/>
      <w:sz w:val="20"/>
      <w:lang w:eastAsia="fr-FR"/>
    </w:rPr>
  </w:style>
  <w:style w:type="paragraph" w:customStyle="1" w:styleId="SSATitretableau">
    <w:name w:val="SSA Titre tableau"/>
    <w:basedOn w:val="Normal"/>
    <w:link w:val="SSATitretableauCar"/>
    <w:qFormat/>
    <w:rsid w:val="003C7CC2"/>
    <w:pPr>
      <w:spacing w:before="120" w:after="120" w:line="240" w:lineRule="auto"/>
      <w:jc w:val="center"/>
    </w:pPr>
    <w:rPr>
      <w:rFonts w:ascii="Arial" w:eastAsia="Times New Roman" w:hAnsi="Arial" w:cs="Arial"/>
      <w:b/>
      <w:bCs/>
      <w:color w:val="002060"/>
      <w:sz w:val="20"/>
      <w:lang w:eastAsia="fr-FR"/>
    </w:rPr>
  </w:style>
  <w:style w:type="character" w:customStyle="1" w:styleId="SSATitretableauCar">
    <w:name w:val="SSA Titre tableau Car"/>
    <w:basedOn w:val="Policepardfaut"/>
    <w:link w:val="SSATitretableau"/>
    <w:rsid w:val="003C7CC2"/>
    <w:rPr>
      <w:rFonts w:ascii="Arial" w:eastAsia="Times New Roman" w:hAnsi="Arial" w:cs="Arial"/>
      <w:b/>
      <w:bCs/>
      <w:color w:val="002060"/>
      <w:sz w:val="20"/>
      <w:lang w:eastAsia="fr-FR"/>
    </w:rPr>
  </w:style>
  <w:style w:type="paragraph" w:customStyle="1" w:styleId="BodytextWorldline">
    <w:name w:val="Body text Worldline"/>
    <w:basedOn w:val="Normal"/>
    <w:uiPriority w:val="98"/>
    <w:qFormat/>
    <w:rsid w:val="00C70321"/>
    <w:pPr>
      <w:spacing w:after="0" w:line="240" w:lineRule="atLeast"/>
    </w:pPr>
    <w:rPr>
      <w:rFonts w:ascii="Arial" w:eastAsia="Times New Roman" w:hAnsi="Arial" w:cs="Maiandra GD"/>
      <w:color w:val="000000" w:themeColor="text1"/>
      <w:sz w:val="20"/>
      <w:szCs w:val="20"/>
      <w:lang w:val="en-GB" w:eastAsia="nl-NL"/>
    </w:rPr>
  </w:style>
  <w:style w:type="paragraph" w:styleId="Liste">
    <w:name w:val="List"/>
    <w:basedOn w:val="Normal"/>
    <w:uiPriority w:val="99"/>
    <w:unhideWhenUsed/>
    <w:rsid w:val="00AD11B1"/>
    <w:pPr>
      <w:ind w:left="283" w:hanging="283"/>
      <w:contextualSpacing/>
    </w:pPr>
  </w:style>
  <w:style w:type="paragraph" w:styleId="Listepuces">
    <w:name w:val="List Bullet"/>
    <w:basedOn w:val="Normal"/>
    <w:uiPriority w:val="99"/>
    <w:unhideWhenUsed/>
    <w:rsid w:val="00AD11B1"/>
    <w:pPr>
      <w:numPr>
        <w:numId w:val="2"/>
      </w:numPr>
      <w:contextualSpacing/>
    </w:pPr>
  </w:style>
  <w:style w:type="paragraph" w:styleId="Corpsdetexte">
    <w:name w:val="Body Text"/>
    <w:basedOn w:val="Normal"/>
    <w:link w:val="CorpsdetexteCar"/>
    <w:uiPriority w:val="99"/>
    <w:unhideWhenUsed/>
    <w:rsid w:val="00AD11B1"/>
    <w:pPr>
      <w:spacing w:after="120"/>
    </w:pPr>
  </w:style>
  <w:style w:type="character" w:customStyle="1" w:styleId="CorpsdetexteCar">
    <w:name w:val="Corps de texte Car"/>
    <w:basedOn w:val="Policepardfaut"/>
    <w:link w:val="Corpsdetexte"/>
    <w:uiPriority w:val="99"/>
    <w:rsid w:val="00AD11B1"/>
    <w:rPr>
      <w:rFonts w:asciiTheme="majorHAnsi" w:hAnsiTheme="majorHAnsi"/>
    </w:rPr>
  </w:style>
  <w:style w:type="paragraph" w:styleId="Retraitcorpsdetexte">
    <w:name w:val="Body Text Indent"/>
    <w:basedOn w:val="Normal"/>
    <w:link w:val="RetraitcorpsdetexteCar"/>
    <w:uiPriority w:val="99"/>
    <w:unhideWhenUsed/>
    <w:rsid w:val="00AD11B1"/>
    <w:pPr>
      <w:spacing w:after="120"/>
      <w:ind w:left="283"/>
    </w:pPr>
  </w:style>
  <w:style w:type="character" w:customStyle="1" w:styleId="RetraitcorpsdetexteCar">
    <w:name w:val="Retrait corps de texte Car"/>
    <w:basedOn w:val="Policepardfaut"/>
    <w:link w:val="Retraitcorpsdetexte"/>
    <w:uiPriority w:val="99"/>
    <w:rsid w:val="00AD11B1"/>
    <w:rPr>
      <w:rFonts w:asciiTheme="majorHAnsi" w:hAnsiTheme="majorHAnsi"/>
    </w:rPr>
  </w:style>
  <w:style w:type="paragraph" w:styleId="Sous-titre">
    <w:name w:val="Subtitle"/>
    <w:basedOn w:val="Normal"/>
    <w:next w:val="Normal"/>
    <w:link w:val="Sous-titreCar"/>
    <w:uiPriority w:val="11"/>
    <w:qFormat/>
    <w:rsid w:val="00AD11B1"/>
    <w:pPr>
      <w:numPr>
        <w:ilvl w:val="1"/>
      </w:numPr>
    </w:pPr>
    <w:rPr>
      <w:rFonts w:eastAsiaTheme="majorEastAsia" w:cstheme="majorBidi"/>
      <w:i/>
      <w:iCs/>
      <w:color w:val="4F81BD" w:themeColor="accent1"/>
      <w:spacing w:val="15"/>
      <w:sz w:val="24"/>
      <w:szCs w:val="24"/>
    </w:rPr>
  </w:style>
  <w:style w:type="character" w:customStyle="1" w:styleId="Sous-titreCar">
    <w:name w:val="Sous-titre Car"/>
    <w:basedOn w:val="Policepardfaut"/>
    <w:link w:val="Sous-titre"/>
    <w:uiPriority w:val="11"/>
    <w:rsid w:val="00AD11B1"/>
    <w:rPr>
      <w:rFonts w:asciiTheme="majorHAnsi" w:eastAsiaTheme="majorEastAsia" w:hAnsiTheme="majorHAnsi" w:cstheme="majorBidi"/>
      <w:i/>
      <w:iCs/>
      <w:color w:val="4F81BD" w:themeColor="accent1"/>
      <w:spacing w:val="15"/>
      <w:sz w:val="24"/>
      <w:szCs w:val="24"/>
    </w:rPr>
  </w:style>
  <w:style w:type="table" w:styleId="Trameclaire-Accent1">
    <w:name w:val="Light Shading Accent 1"/>
    <w:basedOn w:val="TableauNormal"/>
    <w:uiPriority w:val="60"/>
    <w:rsid w:val="00FA246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eclaire-Accent1">
    <w:name w:val="Light List Accent 1"/>
    <w:basedOn w:val="TableauNormal"/>
    <w:uiPriority w:val="61"/>
    <w:rsid w:val="00FA246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Rvision">
    <w:name w:val="Revision"/>
    <w:hidden/>
    <w:uiPriority w:val="99"/>
    <w:semiHidden/>
    <w:rsid w:val="00F61866"/>
    <w:pPr>
      <w:spacing w:after="0" w:line="240" w:lineRule="auto"/>
    </w:pPr>
    <w:rPr>
      <w:rFonts w:asciiTheme="majorHAnsi" w:hAnsiTheme="majorHAnsi"/>
    </w:rPr>
  </w:style>
  <w:style w:type="paragraph" w:customStyle="1" w:styleId="ExigenceTechnique">
    <w:name w:val="Exigence Technique"/>
    <w:basedOn w:val="Normal"/>
    <w:rsid w:val="00C211A3"/>
    <w:pPr>
      <w:numPr>
        <w:numId w:val="3"/>
      </w:numPr>
    </w:pPr>
  </w:style>
  <w:style w:type="character" w:customStyle="1" w:styleId="Mention">
    <w:name w:val="Mention"/>
    <w:basedOn w:val="Policepardfaut"/>
    <w:uiPriority w:val="99"/>
    <w:unhideWhenUsed/>
    <w:rPr>
      <w:color w:val="2B579A"/>
      <w:shd w:val="clear" w:color="auto" w:fill="E6E6E6"/>
    </w:rPr>
  </w:style>
  <w:style w:type="paragraph" w:styleId="Sansinterligne">
    <w:name w:val="No Spacing"/>
    <w:uiPriority w:val="1"/>
    <w:qFormat/>
    <w:rsid w:val="00642368"/>
    <w:pPr>
      <w:spacing w:after="0" w:line="240" w:lineRule="auto"/>
      <w:jc w:val="both"/>
    </w:pPr>
    <w:rPr>
      <w:rFonts w:asciiTheme="majorHAnsi" w:hAnsiTheme="majorHAnsi"/>
    </w:rPr>
  </w:style>
  <w:style w:type="character" w:customStyle="1" w:styleId="ui-provider">
    <w:name w:val="ui-provider"/>
    <w:basedOn w:val="Policepardfaut"/>
    <w:rsid w:val="00D179C6"/>
  </w:style>
  <w:style w:type="paragraph" w:customStyle="1" w:styleId="Exigence">
    <w:name w:val="Exigence"/>
    <w:basedOn w:val="Paragraphedeliste"/>
    <w:link w:val="ExigenceCar"/>
    <w:qFormat/>
    <w:rsid w:val="00EE5914"/>
    <w:pPr>
      <w:numPr>
        <w:numId w:val="35"/>
      </w:numPr>
      <w:ind w:left="0" w:firstLine="0"/>
    </w:pPr>
    <w:rPr>
      <w:color w:val="auto"/>
    </w:rPr>
  </w:style>
  <w:style w:type="paragraph" w:customStyle="1" w:styleId="elements">
    <w:name w:val="elements"/>
    <w:basedOn w:val="Normal"/>
    <w:link w:val="elementsCar"/>
    <w:qFormat/>
    <w:rsid w:val="00EE5914"/>
    <w:pPr>
      <w:spacing w:before="120" w:after="120"/>
    </w:pPr>
    <w:rPr>
      <w:b/>
      <w:color w:val="4F81BD" w:themeColor="accent1"/>
    </w:rPr>
  </w:style>
  <w:style w:type="character" w:customStyle="1" w:styleId="ExigenceCar">
    <w:name w:val="Exigence Car"/>
    <w:basedOn w:val="ParagraphedelisteCar"/>
    <w:link w:val="Exigence"/>
    <w:rsid w:val="00EE5914"/>
    <w:rPr>
      <w:rFonts w:asciiTheme="majorHAnsi" w:eastAsia="Calibri" w:hAnsiTheme="majorHAnsi" w:cs="Times New Roman"/>
      <w:color w:val="000000"/>
      <w:lang w:eastAsia="fr-FR"/>
    </w:rPr>
  </w:style>
  <w:style w:type="character" w:customStyle="1" w:styleId="elementsCar">
    <w:name w:val="elements Car"/>
    <w:basedOn w:val="Policepardfaut"/>
    <w:link w:val="elements"/>
    <w:rsid w:val="00EE5914"/>
    <w:rPr>
      <w:rFonts w:asciiTheme="majorHAnsi" w:hAnsiTheme="majorHAnsi"/>
      <w:b/>
      <w:color w:val="4F81BD" w:themeColor="accent1"/>
    </w:rPr>
  </w:style>
  <w:style w:type="paragraph" w:customStyle="1" w:styleId="ListeNormal2">
    <w:name w:val="Liste Normal 2"/>
    <w:basedOn w:val="Normal"/>
    <w:qFormat/>
    <w:rsid w:val="00B32BDF"/>
    <w:pPr>
      <w:spacing w:before="60" w:after="0" w:line="240" w:lineRule="auto"/>
    </w:pPr>
    <w:rPr>
      <w:rFonts w:ascii="Times New Roman" w:eastAsia="Times New Roman" w:hAnsi="Times New Roman" w:cs="Times New Roman"/>
      <w:szCs w:val="20"/>
      <w:lang w:eastAsia="fr-FR"/>
    </w:rPr>
  </w:style>
  <w:style w:type="paragraph" w:customStyle="1" w:styleId="ListeNormal1">
    <w:name w:val="Liste Normal 1"/>
    <w:basedOn w:val="Normal"/>
    <w:rsid w:val="00B32BDF"/>
    <w:pPr>
      <w:spacing w:before="120" w:after="0" w:line="240" w:lineRule="auto"/>
    </w:pPr>
    <w:rPr>
      <w:rFonts w:ascii="Times New Roman" w:eastAsia="Times New Roman" w:hAnsi="Times New Roman" w:cs="Times New Roman"/>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7341"/>
    <w:pPr>
      <w:jc w:val="both"/>
    </w:pPr>
    <w:rPr>
      <w:rFonts w:asciiTheme="majorHAnsi" w:hAnsiTheme="majorHAnsi"/>
    </w:rPr>
  </w:style>
  <w:style w:type="paragraph" w:styleId="Titre1">
    <w:name w:val="heading 1"/>
    <w:basedOn w:val="Normal"/>
    <w:next w:val="Normal"/>
    <w:link w:val="Titre1Car"/>
    <w:uiPriority w:val="9"/>
    <w:qFormat/>
    <w:rsid w:val="00A13C72"/>
    <w:pPr>
      <w:keepNext/>
      <w:keepLines/>
      <w:numPr>
        <w:numId w:val="1"/>
      </w:numPr>
      <w:spacing w:before="480" w:after="240"/>
      <w:ind w:left="431" w:hanging="431"/>
      <w:outlineLvl w:val="0"/>
    </w:pPr>
    <w:rPr>
      <w:rFonts w:eastAsiaTheme="majorEastAsia" w:cstheme="majorBidi"/>
      <w:b/>
      <w:bCs/>
      <w:color w:val="365F91" w:themeColor="accent1" w:themeShade="BF"/>
      <w:sz w:val="36"/>
      <w:szCs w:val="28"/>
    </w:rPr>
  </w:style>
  <w:style w:type="paragraph" w:styleId="Titre2">
    <w:name w:val="heading 2"/>
    <w:basedOn w:val="Normal"/>
    <w:next w:val="Normal"/>
    <w:link w:val="Titre2Car"/>
    <w:uiPriority w:val="9"/>
    <w:unhideWhenUsed/>
    <w:qFormat/>
    <w:rsid w:val="00A13C72"/>
    <w:pPr>
      <w:keepNext/>
      <w:keepLines/>
      <w:numPr>
        <w:ilvl w:val="1"/>
        <w:numId w:val="1"/>
      </w:numPr>
      <w:spacing w:before="200" w:after="120"/>
      <w:ind w:left="578" w:hanging="578"/>
      <w:outlineLvl w:val="1"/>
    </w:pPr>
    <w:rPr>
      <w:rFonts w:eastAsiaTheme="majorEastAsia" w:cstheme="majorBidi"/>
      <w:b/>
      <w:bCs/>
      <w:color w:val="4F81BD" w:themeColor="accent1"/>
      <w:sz w:val="32"/>
      <w:szCs w:val="26"/>
    </w:rPr>
  </w:style>
  <w:style w:type="paragraph" w:styleId="Titre3">
    <w:name w:val="heading 3"/>
    <w:basedOn w:val="Normal"/>
    <w:next w:val="Normal"/>
    <w:link w:val="Titre3Car"/>
    <w:uiPriority w:val="9"/>
    <w:unhideWhenUsed/>
    <w:qFormat/>
    <w:rsid w:val="00A13C72"/>
    <w:pPr>
      <w:keepNext/>
      <w:keepLines/>
      <w:numPr>
        <w:ilvl w:val="2"/>
        <w:numId w:val="1"/>
      </w:numPr>
      <w:spacing w:before="200" w:after="120"/>
      <w:outlineLvl w:val="2"/>
    </w:pPr>
    <w:rPr>
      <w:rFonts w:eastAsiaTheme="majorEastAsia" w:cstheme="majorBidi"/>
      <w:b/>
      <w:bCs/>
      <w:color w:val="4F81BD" w:themeColor="accent1"/>
      <w:sz w:val="28"/>
    </w:rPr>
  </w:style>
  <w:style w:type="paragraph" w:styleId="Titre4">
    <w:name w:val="heading 4"/>
    <w:basedOn w:val="Normal"/>
    <w:next w:val="Normal"/>
    <w:link w:val="Titre4Car"/>
    <w:uiPriority w:val="9"/>
    <w:unhideWhenUsed/>
    <w:qFormat/>
    <w:rsid w:val="00A13C72"/>
    <w:pPr>
      <w:keepNext/>
      <w:keepLines/>
      <w:numPr>
        <w:ilvl w:val="3"/>
        <w:numId w:val="1"/>
      </w:numPr>
      <w:spacing w:before="200" w:after="120"/>
      <w:ind w:left="1276" w:hanging="862"/>
      <w:outlineLvl w:val="3"/>
    </w:pPr>
    <w:rPr>
      <w:rFonts w:eastAsiaTheme="majorEastAsia" w:cstheme="majorBidi"/>
      <w:b/>
      <w:bCs/>
      <w:iCs/>
      <w:color w:val="4F81BD" w:themeColor="accent1"/>
      <w:sz w:val="24"/>
    </w:rPr>
  </w:style>
  <w:style w:type="paragraph" w:styleId="Titre5">
    <w:name w:val="heading 5"/>
    <w:basedOn w:val="Normal"/>
    <w:next w:val="Normal"/>
    <w:link w:val="Titre5Car"/>
    <w:uiPriority w:val="9"/>
    <w:unhideWhenUsed/>
    <w:qFormat/>
    <w:rsid w:val="004B1C12"/>
    <w:pPr>
      <w:keepNext/>
      <w:keepLines/>
      <w:numPr>
        <w:ilvl w:val="4"/>
        <w:numId w:val="1"/>
      </w:numPr>
      <w:spacing w:before="200" w:after="0"/>
      <w:outlineLvl w:val="4"/>
    </w:pPr>
    <w:rPr>
      <w:rFonts w:eastAsiaTheme="majorEastAsia" w:cstheme="majorBidi"/>
      <w:b/>
      <w:color w:val="4F81BD" w:themeColor="accent1"/>
    </w:rPr>
  </w:style>
  <w:style w:type="paragraph" w:styleId="Titre6">
    <w:name w:val="heading 6"/>
    <w:basedOn w:val="Normal"/>
    <w:next w:val="Normal"/>
    <w:link w:val="Titre6Car"/>
    <w:uiPriority w:val="9"/>
    <w:semiHidden/>
    <w:unhideWhenUsed/>
    <w:qFormat/>
    <w:rsid w:val="00CB6834"/>
    <w:pPr>
      <w:keepNext/>
      <w:keepLines/>
      <w:numPr>
        <w:ilvl w:val="5"/>
        <w:numId w:val="1"/>
      </w:numPr>
      <w:spacing w:before="200" w:after="0"/>
      <w:outlineLvl w:val="5"/>
    </w:pPr>
    <w:rPr>
      <w:rFonts w:eastAsiaTheme="majorEastAsia" w:cstheme="majorBidi"/>
      <w:i/>
      <w:iCs/>
      <w:color w:val="243F60" w:themeColor="accent1" w:themeShade="7F"/>
    </w:rPr>
  </w:style>
  <w:style w:type="paragraph" w:styleId="Titre7">
    <w:name w:val="heading 7"/>
    <w:basedOn w:val="Normal"/>
    <w:next w:val="Normal"/>
    <w:link w:val="Titre7Car"/>
    <w:uiPriority w:val="9"/>
    <w:semiHidden/>
    <w:unhideWhenUsed/>
    <w:qFormat/>
    <w:rsid w:val="00CB6834"/>
    <w:pPr>
      <w:keepNext/>
      <w:keepLines/>
      <w:numPr>
        <w:ilvl w:val="6"/>
        <w:numId w:val="1"/>
      </w:numPr>
      <w:spacing w:before="200" w:after="0"/>
      <w:outlineLvl w:val="6"/>
    </w:pPr>
    <w:rPr>
      <w:rFonts w:eastAsiaTheme="majorEastAsia" w:cstheme="majorBidi"/>
      <w:i/>
      <w:iCs/>
      <w:color w:val="404040" w:themeColor="text1" w:themeTint="BF"/>
    </w:rPr>
  </w:style>
  <w:style w:type="paragraph" w:styleId="Titre8">
    <w:name w:val="heading 8"/>
    <w:basedOn w:val="Normal"/>
    <w:next w:val="Normal"/>
    <w:link w:val="Titre8Car"/>
    <w:uiPriority w:val="9"/>
    <w:semiHidden/>
    <w:unhideWhenUsed/>
    <w:qFormat/>
    <w:rsid w:val="00CB6834"/>
    <w:pPr>
      <w:keepNext/>
      <w:keepLines/>
      <w:numPr>
        <w:ilvl w:val="7"/>
        <w:numId w:val="1"/>
      </w:numPr>
      <w:spacing w:before="200" w:after="0"/>
      <w:outlineLvl w:val="7"/>
    </w:pPr>
    <w:rPr>
      <w:rFonts w:eastAsiaTheme="majorEastAsia"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CB6834"/>
    <w:pPr>
      <w:keepNext/>
      <w:keepLines/>
      <w:numPr>
        <w:ilvl w:val="8"/>
        <w:numId w:val="1"/>
      </w:numPr>
      <w:spacing w:before="200" w:after="0"/>
      <w:outlineLvl w:val="8"/>
    </w:pPr>
    <w:rPr>
      <w:rFonts w:eastAsiaTheme="majorEastAsia"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qFormat/>
    <w:rsid w:val="00184388"/>
    <w:pPr>
      <w:spacing w:before="200" w:after="0" w:line="240" w:lineRule="auto"/>
      <w:ind w:left="720"/>
    </w:pPr>
    <w:rPr>
      <w:rFonts w:eastAsia="Calibri" w:cs="Times New Roman"/>
      <w:color w:val="000000"/>
      <w:lang w:eastAsia="fr-FR"/>
    </w:rPr>
  </w:style>
  <w:style w:type="paragraph" w:styleId="Titre">
    <w:name w:val="Title"/>
    <w:basedOn w:val="Normal"/>
    <w:next w:val="Normal"/>
    <w:link w:val="TitreCar"/>
    <w:uiPriority w:val="10"/>
    <w:qFormat/>
    <w:rsid w:val="007D715D"/>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7D715D"/>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uiPriority w:val="9"/>
    <w:rsid w:val="00A13C72"/>
    <w:rPr>
      <w:rFonts w:asciiTheme="majorHAnsi" w:eastAsiaTheme="majorEastAsia" w:hAnsiTheme="majorHAnsi" w:cstheme="majorBidi"/>
      <w:b/>
      <w:bCs/>
      <w:color w:val="365F91" w:themeColor="accent1" w:themeShade="BF"/>
      <w:sz w:val="36"/>
      <w:szCs w:val="28"/>
    </w:rPr>
  </w:style>
  <w:style w:type="character" w:customStyle="1" w:styleId="Titre2Car">
    <w:name w:val="Titre 2 Car"/>
    <w:basedOn w:val="Policepardfaut"/>
    <w:link w:val="Titre2"/>
    <w:uiPriority w:val="9"/>
    <w:rsid w:val="00A13C72"/>
    <w:rPr>
      <w:rFonts w:asciiTheme="majorHAnsi" w:eastAsiaTheme="majorEastAsia" w:hAnsiTheme="majorHAnsi" w:cstheme="majorBidi"/>
      <w:b/>
      <w:bCs/>
      <w:color w:val="4F81BD" w:themeColor="accent1"/>
      <w:sz w:val="32"/>
      <w:szCs w:val="26"/>
    </w:rPr>
  </w:style>
  <w:style w:type="character" w:customStyle="1" w:styleId="Titre3Car">
    <w:name w:val="Titre 3 Car"/>
    <w:basedOn w:val="Policepardfaut"/>
    <w:link w:val="Titre3"/>
    <w:uiPriority w:val="9"/>
    <w:rsid w:val="00A13C72"/>
    <w:rPr>
      <w:rFonts w:asciiTheme="majorHAnsi" w:eastAsiaTheme="majorEastAsia" w:hAnsiTheme="majorHAnsi" w:cstheme="majorBidi"/>
      <w:b/>
      <w:bCs/>
      <w:color w:val="4F81BD" w:themeColor="accent1"/>
      <w:sz w:val="28"/>
    </w:rPr>
  </w:style>
  <w:style w:type="paragraph" w:styleId="En-ttedetabledesmatires">
    <w:name w:val="TOC Heading"/>
    <w:basedOn w:val="Titre1"/>
    <w:next w:val="Normal"/>
    <w:uiPriority w:val="39"/>
    <w:semiHidden/>
    <w:unhideWhenUsed/>
    <w:qFormat/>
    <w:rsid w:val="00EA78B1"/>
    <w:pPr>
      <w:outlineLvl w:val="9"/>
    </w:pPr>
    <w:rPr>
      <w:lang w:eastAsia="ja-JP"/>
    </w:rPr>
  </w:style>
  <w:style w:type="paragraph" w:styleId="TM1">
    <w:name w:val="toc 1"/>
    <w:basedOn w:val="Normal"/>
    <w:next w:val="Normal"/>
    <w:autoRedefine/>
    <w:uiPriority w:val="39"/>
    <w:unhideWhenUsed/>
    <w:rsid w:val="00EA78B1"/>
    <w:pPr>
      <w:spacing w:before="120" w:after="120"/>
      <w:jc w:val="left"/>
    </w:pPr>
    <w:rPr>
      <w:rFonts w:asciiTheme="minorHAnsi" w:hAnsiTheme="minorHAnsi" w:cstheme="minorHAnsi"/>
      <w:b/>
      <w:bCs/>
      <w:caps/>
      <w:sz w:val="20"/>
      <w:szCs w:val="20"/>
    </w:rPr>
  </w:style>
  <w:style w:type="paragraph" w:styleId="TM2">
    <w:name w:val="toc 2"/>
    <w:basedOn w:val="Normal"/>
    <w:next w:val="Normal"/>
    <w:autoRedefine/>
    <w:uiPriority w:val="39"/>
    <w:unhideWhenUsed/>
    <w:rsid w:val="00EA78B1"/>
    <w:pPr>
      <w:spacing w:after="0"/>
      <w:ind w:left="220"/>
      <w:jc w:val="left"/>
    </w:pPr>
    <w:rPr>
      <w:rFonts w:asciiTheme="minorHAnsi" w:hAnsiTheme="minorHAnsi" w:cstheme="minorHAnsi"/>
      <w:smallCaps/>
      <w:sz w:val="20"/>
      <w:szCs w:val="20"/>
    </w:rPr>
  </w:style>
  <w:style w:type="paragraph" w:styleId="TM3">
    <w:name w:val="toc 3"/>
    <w:basedOn w:val="Normal"/>
    <w:next w:val="Normal"/>
    <w:autoRedefine/>
    <w:uiPriority w:val="39"/>
    <w:unhideWhenUsed/>
    <w:rsid w:val="00EA78B1"/>
    <w:pPr>
      <w:spacing w:after="0"/>
      <w:ind w:left="440"/>
      <w:jc w:val="left"/>
    </w:pPr>
    <w:rPr>
      <w:rFonts w:asciiTheme="minorHAnsi" w:hAnsiTheme="minorHAnsi" w:cstheme="minorHAnsi"/>
      <w:i/>
      <w:iCs/>
      <w:sz w:val="20"/>
      <w:szCs w:val="20"/>
    </w:rPr>
  </w:style>
  <w:style w:type="character" w:styleId="Lienhypertexte">
    <w:name w:val="Hyperlink"/>
    <w:basedOn w:val="Policepardfaut"/>
    <w:uiPriority w:val="99"/>
    <w:unhideWhenUsed/>
    <w:rsid w:val="00EA78B1"/>
    <w:rPr>
      <w:color w:val="0000FF" w:themeColor="hyperlink"/>
      <w:u w:val="single"/>
    </w:rPr>
  </w:style>
  <w:style w:type="paragraph" w:styleId="Textedebulles">
    <w:name w:val="Balloon Text"/>
    <w:basedOn w:val="Normal"/>
    <w:link w:val="TextedebullesCar"/>
    <w:uiPriority w:val="99"/>
    <w:semiHidden/>
    <w:unhideWhenUsed/>
    <w:rsid w:val="00EA78B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A78B1"/>
    <w:rPr>
      <w:rFonts w:ascii="Tahoma" w:hAnsi="Tahoma" w:cs="Tahoma"/>
      <w:sz w:val="16"/>
      <w:szCs w:val="16"/>
    </w:rPr>
  </w:style>
  <w:style w:type="character" w:styleId="Marquedecommentaire">
    <w:name w:val="annotation reference"/>
    <w:basedOn w:val="Policepardfaut"/>
    <w:uiPriority w:val="99"/>
    <w:semiHidden/>
    <w:unhideWhenUsed/>
    <w:rsid w:val="002F32FF"/>
    <w:rPr>
      <w:sz w:val="16"/>
      <w:szCs w:val="16"/>
    </w:rPr>
  </w:style>
  <w:style w:type="paragraph" w:styleId="Commentaire">
    <w:name w:val="annotation text"/>
    <w:basedOn w:val="Normal"/>
    <w:link w:val="CommentaireCar"/>
    <w:uiPriority w:val="99"/>
    <w:unhideWhenUsed/>
    <w:rsid w:val="002F32FF"/>
    <w:pPr>
      <w:spacing w:line="240" w:lineRule="auto"/>
    </w:pPr>
    <w:rPr>
      <w:sz w:val="20"/>
      <w:szCs w:val="20"/>
    </w:rPr>
  </w:style>
  <w:style w:type="character" w:customStyle="1" w:styleId="CommentaireCar">
    <w:name w:val="Commentaire Car"/>
    <w:basedOn w:val="Policepardfaut"/>
    <w:link w:val="Commentaire"/>
    <w:uiPriority w:val="99"/>
    <w:rsid w:val="002F32FF"/>
    <w:rPr>
      <w:sz w:val="20"/>
      <w:szCs w:val="20"/>
    </w:rPr>
  </w:style>
  <w:style w:type="paragraph" w:styleId="Objetducommentaire">
    <w:name w:val="annotation subject"/>
    <w:basedOn w:val="Commentaire"/>
    <w:next w:val="Commentaire"/>
    <w:link w:val="ObjetducommentaireCar"/>
    <w:uiPriority w:val="99"/>
    <w:semiHidden/>
    <w:unhideWhenUsed/>
    <w:rsid w:val="002F32FF"/>
    <w:rPr>
      <w:b/>
      <w:bCs/>
    </w:rPr>
  </w:style>
  <w:style w:type="character" w:customStyle="1" w:styleId="ObjetducommentaireCar">
    <w:name w:val="Objet du commentaire Car"/>
    <w:basedOn w:val="CommentaireCar"/>
    <w:link w:val="Objetducommentaire"/>
    <w:uiPriority w:val="99"/>
    <w:semiHidden/>
    <w:rsid w:val="002F32FF"/>
    <w:rPr>
      <w:b/>
      <w:bCs/>
      <w:sz w:val="20"/>
      <w:szCs w:val="20"/>
    </w:rPr>
  </w:style>
  <w:style w:type="character" w:styleId="Lienhypertextesuivivisit">
    <w:name w:val="FollowedHyperlink"/>
    <w:basedOn w:val="Policepardfaut"/>
    <w:uiPriority w:val="99"/>
    <w:semiHidden/>
    <w:unhideWhenUsed/>
    <w:rsid w:val="00ED11DB"/>
    <w:rPr>
      <w:color w:val="800080" w:themeColor="followedHyperlink"/>
      <w:u w:val="single"/>
    </w:rPr>
  </w:style>
  <w:style w:type="character" w:customStyle="1" w:styleId="Titre4Car">
    <w:name w:val="Titre 4 Car"/>
    <w:basedOn w:val="Policepardfaut"/>
    <w:link w:val="Titre4"/>
    <w:uiPriority w:val="9"/>
    <w:rsid w:val="00A13C72"/>
    <w:rPr>
      <w:rFonts w:asciiTheme="majorHAnsi" w:eastAsiaTheme="majorEastAsia" w:hAnsiTheme="majorHAnsi" w:cstheme="majorBidi"/>
      <w:b/>
      <w:bCs/>
      <w:iCs/>
      <w:color w:val="4F81BD" w:themeColor="accent1"/>
      <w:sz w:val="24"/>
    </w:rPr>
  </w:style>
  <w:style w:type="character" w:customStyle="1" w:styleId="Titre5Car">
    <w:name w:val="Titre 5 Car"/>
    <w:basedOn w:val="Policepardfaut"/>
    <w:link w:val="Titre5"/>
    <w:uiPriority w:val="9"/>
    <w:rsid w:val="004B1C12"/>
    <w:rPr>
      <w:rFonts w:asciiTheme="majorHAnsi" w:eastAsiaTheme="majorEastAsia" w:hAnsiTheme="majorHAnsi" w:cstheme="majorBidi"/>
      <w:b/>
      <w:color w:val="4F81BD" w:themeColor="accent1"/>
    </w:rPr>
  </w:style>
  <w:style w:type="character" w:customStyle="1" w:styleId="Titre6Car">
    <w:name w:val="Titre 6 Car"/>
    <w:basedOn w:val="Policepardfaut"/>
    <w:link w:val="Titre6"/>
    <w:uiPriority w:val="9"/>
    <w:semiHidden/>
    <w:rsid w:val="00CB6834"/>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semiHidden/>
    <w:rsid w:val="00CB6834"/>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CB6834"/>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CB6834"/>
    <w:rPr>
      <w:rFonts w:asciiTheme="majorHAnsi" w:eastAsiaTheme="majorEastAsia" w:hAnsiTheme="majorHAnsi" w:cstheme="majorBidi"/>
      <w:i/>
      <w:iCs/>
      <w:color w:val="404040" w:themeColor="text1" w:themeTint="BF"/>
      <w:sz w:val="20"/>
      <w:szCs w:val="20"/>
    </w:rPr>
  </w:style>
  <w:style w:type="paragraph" w:styleId="Date">
    <w:name w:val="Date"/>
    <w:basedOn w:val="Normal"/>
    <w:next w:val="Normal"/>
    <w:link w:val="DateCar"/>
    <w:unhideWhenUsed/>
    <w:rsid w:val="00AE4017"/>
    <w:pPr>
      <w:spacing w:after="0" w:line="240" w:lineRule="auto"/>
    </w:pPr>
    <w:rPr>
      <w:rFonts w:ascii="Arial" w:eastAsia="Times New Roman" w:hAnsi="Arial" w:cs="Times New Roman"/>
      <w:sz w:val="20"/>
      <w:szCs w:val="20"/>
      <w:lang w:eastAsia="fr-FR"/>
    </w:rPr>
  </w:style>
  <w:style w:type="character" w:customStyle="1" w:styleId="DateCar">
    <w:name w:val="Date Car"/>
    <w:basedOn w:val="Policepardfaut"/>
    <w:link w:val="Date"/>
    <w:rsid w:val="00AE4017"/>
    <w:rPr>
      <w:rFonts w:ascii="Arial" w:eastAsia="Times New Roman" w:hAnsi="Arial" w:cs="Times New Roman"/>
      <w:sz w:val="20"/>
      <w:szCs w:val="20"/>
      <w:lang w:eastAsia="fr-FR"/>
    </w:rPr>
  </w:style>
  <w:style w:type="paragraph" w:styleId="Pieddepage">
    <w:name w:val="footer"/>
    <w:basedOn w:val="Normal"/>
    <w:link w:val="PieddepageCar"/>
    <w:uiPriority w:val="99"/>
    <w:unhideWhenUsed/>
    <w:rsid w:val="00AE401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E4017"/>
  </w:style>
  <w:style w:type="table" w:customStyle="1" w:styleId="Tramemoyenne1-Accent11">
    <w:name w:val="Trame moyenne 1 - Accent 11"/>
    <w:uiPriority w:val="99"/>
    <w:rsid w:val="00AE4017"/>
    <w:pPr>
      <w:spacing w:after="0" w:line="240" w:lineRule="auto"/>
    </w:pPr>
    <w:rPr>
      <w:rFonts w:ascii="Times New Roman" w:eastAsia="Times New Roman" w:hAnsi="Times New Roman" w:cs="Times New Roman"/>
      <w:sz w:val="20"/>
      <w:szCs w:val="20"/>
      <w:lang w:eastAsia="ja-JP"/>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paragraph" w:styleId="En-tte">
    <w:name w:val="header"/>
    <w:basedOn w:val="Normal"/>
    <w:link w:val="En-tteCar"/>
    <w:uiPriority w:val="99"/>
    <w:unhideWhenUsed/>
    <w:rsid w:val="001537F2"/>
    <w:pPr>
      <w:tabs>
        <w:tab w:val="center" w:pos="4536"/>
        <w:tab w:val="right" w:pos="9072"/>
      </w:tabs>
      <w:spacing w:after="0" w:line="240" w:lineRule="auto"/>
    </w:pPr>
  </w:style>
  <w:style w:type="character" w:customStyle="1" w:styleId="En-tteCar">
    <w:name w:val="En-tête Car"/>
    <w:basedOn w:val="Policepardfaut"/>
    <w:link w:val="En-tte"/>
    <w:uiPriority w:val="99"/>
    <w:rsid w:val="001537F2"/>
  </w:style>
  <w:style w:type="paragraph" w:styleId="TM4">
    <w:name w:val="toc 4"/>
    <w:basedOn w:val="Normal"/>
    <w:next w:val="Normal"/>
    <w:autoRedefine/>
    <w:uiPriority w:val="39"/>
    <w:unhideWhenUsed/>
    <w:rsid w:val="001537F2"/>
    <w:pPr>
      <w:spacing w:after="0"/>
      <w:ind w:left="660"/>
      <w:jc w:val="left"/>
    </w:pPr>
    <w:rPr>
      <w:rFonts w:asciiTheme="minorHAnsi" w:hAnsiTheme="minorHAnsi" w:cstheme="minorHAnsi"/>
      <w:sz w:val="18"/>
      <w:szCs w:val="18"/>
    </w:rPr>
  </w:style>
  <w:style w:type="paragraph" w:customStyle="1" w:styleId="Default">
    <w:name w:val="Default"/>
    <w:rsid w:val="00887598"/>
    <w:pPr>
      <w:autoSpaceDE w:val="0"/>
      <w:autoSpaceDN w:val="0"/>
      <w:adjustRightInd w:val="0"/>
      <w:spacing w:after="0" w:line="240" w:lineRule="auto"/>
    </w:pPr>
    <w:rPr>
      <w:rFonts w:ascii="Arial" w:hAnsi="Arial" w:cs="Arial"/>
      <w:color w:val="000000"/>
      <w:sz w:val="24"/>
      <w:szCs w:val="24"/>
    </w:rPr>
  </w:style>
  <w:style w:type="paragraph" w:styleId="Notedebasdepage">
    <w:name w:val="footnote text"/>
    <w:basedOn w:val="Normal"/>
    <w:link w:val="NotedebasdepageCar"/>
    <w:uiPriority w:val="99"/>
    <w:unhideWhenUsed/>
    <w:rsid w:val="00CB4B28"/>
    <w:pPr>
      <w:spacing w:after="0" w:line="240" w:lineRule="auto"/>
    </w:pPr>
    <w:rPr>
      <w:sz w:val="20"/>
      <w:szCs w:val="20"/>
    </w:rPr>
  </w:style>
  <w:style w:type="character" w:customStyle="1" w:styleId="NotedebasdepageCar">
    <w:name w:val="Note de bas de page Car"/>
    <w:basedOn w:val="Policepardfaut"/>
    <w:link w:val="Notedebasdepage"/>
    <w:uiPriority w:val="99"/>
    <w:rsid w:val="00CB4B28"/>
    <w:rPr>
      <w:sz w:val="20"/>
      <w:szCs w:val="20"/>
    </w:rPr>
  </w:style>
  <w:style w:type="character" w:styleId="Appelnotedebasdep">
    <w:name w:val="footnote reference"/>
    <w:basedOn w:val="Policepardfaut"/>
    <w:uiPriority w:val="99"/>
    <w:semiHidden/>
    <w:unhideWhenUsed/>
    <w:rsid w:val="00CB4B28"/>
    <w:rPr>
      <w:vertAlign w:val="superscript"/>
    </w:rPr>
  </w:style>
  <w:style w:type="paragraph" w:styleId="Lgende">
    <w:name w:val="caption"/>
    <w:basedOn w:val="Normal"/>
    <w:next w:val="Normal"/>
    <w:uiPriority w:val="35"/>
    <w:unhideWhenUsed/>
    <w:qFormat/>
    <w:rsid w:val="00B85B0D"/>
    <w:pPr>
      <w:spacing w:line="240" w:lineRule="auto"/>
      <w:jc w:val="center"/>
    </w:pPr>
    <w:rPr>
      <w:b/>
      <w:bCs/>
      <w:color w:val="4F81BD" w:themeColor="accent1"/>
      <w:sz w:val="18"/>
      <w:szCs w:val="18"/>
    </w:rPr>
  </w:style>
  <w:style w:type="paragraph" w:styleId="TM5">
    <w:name w:val="toc 5"/>
    <w:basedOn w:val="Normal"/>
    <w:next w:val="Normal"/>
    <w:autoRedefine/>
    <w:uiPriority w:val="39"/>
    <w:unhideWhenUsed/>
    <w:rsid w:val="004B1C12"/>
    <w:pPr>
      <w:spacing w:after="0"/>
      <w:ind w:left="880"/>
      <w:jc w:val="left"/>
    </w:pPr>
    <w:rPr>
      <w:rFonts w:asciiTheme="minorHAnsi" w:hAnsiTheme="minorHAnsi" w:cstheme="minorHAnsi"/>
      <w:sz w:val="18"/>
      <w:szCs w:val="18"/>
    </w:rPr>
  </w:style>
  <w:style w:type="paragraph" w:styleId="TM6">
    <w:name w:val="toc 6"/>
    <w:basedOn w:val="Normal"/>
    <w:next w:val="Normal"/>
    <w:autoRedefine/>
    <w:uiPriority w:val="39"/>
    <w:unhideWhenUsed/>
    <w:rsid w:val="004B1C12"/>
    <w:pPr>
      <w:spacing w:after="0"/>
      <w:ind w:left="1100"/>
      <w:jc w:val="left"/>
    </w:pPr>
    <w:rPr>
      <w:rFonts w:asciiTheme="minorHAnsi" w:hAnsiTheme="minorHAnsi" w:cstheme="minorHAnsi"/>
      <w:sz w:val="18"/>
      <w:szCs w:val="18"/>
    </w:rPr>
  </w:style>
  <w:style w:type="paragraph" w:styleId="TM7">
    <w:name w:val="toc 7"/>
    <w:basedOn w:val="Normal"/>
    <w:next w:val="Normal"/>
    <w:autoRedefine/>
    <w:uiPriority w:val="39"/>
    <w:unhideWhenUsed/>
    <w:rsid w:val="004B1C12"/>
    <w:pPr>
      <w:spacing w:after="0"/>
      <w:ind w:left="1320"/>
      <w:jc w:val="left"/>
    </w:pPr>
    <w:rPr>
      <w:rFonts w:asciiTheme="minorHAnsi" w:hAnsiTheme="minorHAnsi" w:cstheme="minorHAnsi"/>
      <w:sz w:val="18"/>
      <w:szCs w:val="18"/>
    </w:rPr>
  </w:style>
  <w:style w:type="paragraph" w:styleId="TM8">
    <w:name w:val="toc 8"/>
    <w:basedOn w:val="Normal"/>
    <w:next w:val="Normal"/>
    <w:autoRedefine/>
    <w:uiPriority w:val="39"/>
    <w:unhideWhenUsed/>
    <w:rsid w:val="004B1C12"/>
    <w:pPr>
      <w:spacing w:after="0"/>
      <w:ind w:left="1540"/>
      <w:jc w:val="left"/>
    </w:pPr>
    <w:rPr>
      <w:rFonts w:asciiTheme="minorHAnsi" w:hAnsiTheme="minorHAnsi" w:cstheme="minorHAnsi"/>
      <w:sz w:val="18"/>
      <w:szCs w:val="18"/>
    </w:rPr>
  </w:style>
  <w:style w:type="paragraph" w:styleId="TM9">
    <w:name w:val="toc 9"/>
    <w:basedOn w:val="Normal"/>
    <w:next w:val="Normal"/>
    <w:autoRedefine/>
    <w:uiPriority w:val="39"/>
    <w:unhideWhenUsed/>
    <w:rsid w:val="004B1C12"/>
    <w:pPr>
      <w:spacing w:after="0"/>
      <w:ind w:left="1760"/>
      <w:jc w:val="left"/>
    </w:pPr>
    <w:rPr>
      <w:rFonts w:asciiTheme="minorHAnsi" w:hAnsiTheme="minorHAnsi" w:cstheme="minorHAnsi"/>
      <w:sz w:val="18"/>
      <w:szCs w:val="18"/>
    </w:rPr>
  </w:style>
  <w:style w:type="paragraph" w:styleId="Tabledesillustrations">
    <w:name w:val="table of figures"/>
    <w:basedOn w:val="Normal"/>
    <w:next w:val="Normal"/>
    <w:uiPriority w:val="99"/>
    <w:unhideWhenUsed/>
    <w:rsid w:val="00DF2F68"/>
    <w:pPr>
      <w:spacing w:after="0"/>
      <w:ind w:left="440" w:hanging="440"/>
      <w:jc w:val="left"/>
    </w:pPr>
    <w:rPr>
      <w:rFonts w:asciiTheme="minorHAnsi" w:hAnsiTheme="minorHAnsi" w:cstheme="minorHAnsi"/>
      <w:smallCaps/>
      <w:sz w:val="20"/>
      <w:szCs w:val="20"/>
    </w:rPr>
  </w:style>
  <w:style w:type="table" w:styleId="Grilledutableau">
    <w:name w:val="Table Grid"/>
    <w:basedOn w:val="TableauNormal"/>
    <w:uiPriority w:val="59"/>
    <w:rsid w:val="00C739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fin">
    <w:name w:val="endnote text"/>
    <w:basedOn w:val="Normal"/>
    <w:link w:val="NotedefinCar"/>
    <w:uiPriority w:val="99"/>
    <w:semiHidden/>
    <w:unhideWhenUsed/>
    <w:rsid w:val="00405ACE"/>
    <w:pPr>
      <w:spacing w:after="0" w:line="240" w:lineRule="auto"/>
    </w:pPr>
    <w:rPr>
      <w:sz w:val="20"/>
      <w:szCs w:val="20"/>
    </w:rPr>
  </w:style>
  <w:style w:type="character" w:customStyle="1" w:styleId="NotedefinCar">
    <w:name w:val="Note de fin Car"/>
    <w:basedOn w:val="Policepardfaut"/>
    <w:link w:val="Notedefin"/>
    <w:uiPriority w:val="99"/>
    <w:semiHidden/>
    <w:rsid w:val="00405ACE"/>
    <w:rPr>
      <w:rFonts w:asciiTheme="majorHAnsi" w:hAnsiTheme="majorHAnsi"/>
      <w:sz w:val="20"/>
      <w:szCs w:val="20"/>
    </w:rPr>
  </w:style>
  <w:style w:type="character" w:styleId="Appeldenotedefin">
    <w:name w:val="endnote reference"/>
    <w:basedOn w:val="Policepardfaut"/>
    <w:uiPriority w:val="99"/>
    <w:semiHidden/>
    <w:unhideWhenUsed/>
    <w:rsid w:val="00405ACE"/>
    <w:rPr>
      <w:vertAlign w:val="superscript"/>
    </w:rPr>
  </w:style>
  <w:style w:type="character" w:customStyle="1" w:styleId="ParagraphedelisteCar">
    <w:name w:val="Paragraphe de liste Car"/>
    <w:basedOn w:val="Policepardfaut"/>
    <w:link w:val="Paragraphedeliste"/>
    <w:uiPriority w:val="34"/>
    <w:rsid w:val="009736D4"/>
    <w:rPr>
      <w:rFonts w:asciiTheme="majorHAnsi" w:eastAsia="Calibri" w:hAnsiTheme="majorHAnsi" w:cs="Times New Roman"/>
      <w:color w:val="000000"/>
      <w:lang w:eastAsia="fr-FR"/>
    </w:rPr>
  </w:style>
  <w:style w:type="paragraph" w:customStyle="1" w:styleId="paragraph">
    <w:name w:val="paragraph"/>
    <w:basedOn w:val="Normal"/>
    <w:rsid w:val="00E3347B"/>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character" w:customStyle="1" w:styleId="normaltextrun">
    <w:name w:val="normaltextrun"/>
    <w:basedOn w:val="Policepardfaut"/>
    <w:rsid w:val="00E3347B"/>
  </w:style>
  <w:style w:type="character" w:customStyle="1" w:styleId="eop">
    <w:name w:val="eop"/>
    <w:basedOn w:val="Policepardfaut"/>
    <w:rsid w:val="00E3347B"/>
  </w:style>
  <w:style w:type="character" w:customStyle="1" w:styleId="lang-en">
    <w:name w:val="lang-en"/>
    <w:basedOn w:val="Policepardfaut"/>
    <w:rsid w:val="007F0CC9"/>
  </w:style>
  <w:style w:type="paragraph" w:styleId="NormalWeb">
    <w:name w:val="Normal (Web)"/>
    <w:basedOn w:val="Normal"/>
    <w:uiPriority w:val="99"/>
    <w:semiHidden/>
    <w:unhideWhenUsed/>
    <w:rsid w:val="0079108E"/>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paragraph" w:customStyle="1" w:styleId="SSACorpstableau">
    <w:name w:val="SSA Corps tableau"/>
    <w:basedOn w:val="Normal"/>
    <w:link w:val="SSACorpstableauCar"/>
    <w:qFormat/>
    <w:rsid w:val="003C7CC2"/>
    <w:pPr>
      <w:spacing w:after="0" w:line="240" w:lineRule="auto"/>
    </w:pPr>
    <w:rPr>
      <w:rFonts w:ascii="Arial" w:eastAsia="Times New Roman" w:hAnsi="Arial" w:cs="Arial"/>
      <w:color w:val="000000"/>
      <w:sz w:val="20"/>
      <w:lang w:eastAsia="fr-FR"/>
    </w:rPr>
  </w:style>
  <w:style w:type="character" w:customStyle="1" w:styleId="SSACorpstableauCar">
    <w:name w:val="SSA Corps tableau Car"/>
    <w:basedOn w:val="Policepardfaut"/>
    <w:link w:val="SSACorpstableau"/>
    <w:rsid w:val="003C7CC2"/>
    <w:rPr>
      <w:rFonts w:ascii="Arial" w:eastAsia="Times New Roman" w:hAnsi="Arial" w:cs="Arial"/>
      <w:color w:val="000000"/>
      <w:sz w:val="20"/>
      <w:lang w:eastAsia="fr-FR"/>
    </w:rPr>
  </w:style>
  <w:style w:type="paragraph" w:customStyle="1" w:styleId="SSATitretableau">
    <w:name w:val="SSA Titre tableau"/>
    <w:basedOn w:val="Normal"/>
    <w:link w:val="SSATitretableauCar"/>
    <w:qFormat/>
    <w:rsid w:val="003C7CC2"/>
    <w:pPr>
      <w:spacing w:before="120" w:after="120" w:line="240" w:lineRule="auto"/>
      <w:jc w:val="center"/>
    </w:pPr>
    <w:rPr>
      <w:rFonts w:ascii="Arial" w:eastAsia="Times New Roman" w:hAnsi="Arial" w:cs="Arial"/>
      <w:b/>
      <w:bCs/>
      <w:color w:val="002060"/>
      <w:sz w:val="20"/>
      <w:lang w:eastAsia="fr-FR"/>
    </w:rPr>
  </w:style>
  <w:style w:type="character" w:customStyle="1" w:styleId="SSATitretableauCar">
    <w:name w:val="SSA Titre tableau Car"/>
    <w:basedOn w:val="Policepardfaut"/>
    <w:link w:val="SSATitretableau"/>
    <w:rsid w:val="003C7CC2"/>
    <w:rPr>
      <w:rFonts w:ascii="Arial" w:eastAsia="Times New Roman" w:hAnsi="Arial" w:cs="Arial"/>
      <w:b/>
      <w:bCs/>
      <w:color w:val="002060"/>
      <w:sz w:val="20"/>
      <w:lang w:eastAsia="fr-FR"/>
    </w:rPr>
  </w:style>
  <w:style w:type="paragraph" w:customStyle="1" w:styleId="BodytextWorldline">
    <w:name w:val="Body text Worldline"/>
    <w:basedOn w:val="Normal"/>
    <w:uiPriority w:val="98"/>
    <w:qFormat/>
    <w:rsid w:val="00C70321"/>
    <w:pPr>
      <w:spacing w:after="0" w:line="240" w:lineRule="atLeast"/>
    </w:pPr>
    <w:rPr>
      <w:rFonts w:ascii="Arial" w:eastAsia="Times New Roman" w:hAnsi="Arial" w:cs="Maiandra GD"/>
      <w:color w:val="000000" w:themeColor="text1"/>
      <w:sz w:val="20"/>
      <w:szCs w:val="20"/>
      <w:lang w:val="en-GB" w:eastAsia="nl-NL"/>
    </w:rPr>
  </w:style>
  <w:style w:type="paragraph" w:styleId="Liste">
    <w:name w:val="List"/>
    <w:basedOn w:val="Normal"/>
    <w:uiPriority w:val="99"/>
    <w:unhideWhenUsed/>
    <w:rsid w:val="00AD11B1"/>
    <w:pPr>
      <w:ind w:left="283" w:hanging="283"/>
      <w:contextualSpacing/>
    </w:pPr>
  </w:style>
  <w:style w:type="paragraph" w:styleId="Listepuces">
    <w:name w:val="List Bullet"/>
    <w:basedOn w:val="Normal"/>
    <w:uiPriority w:val="99"/>
    <w:unhideWhenUsed/>
    <w:rsid w:val="00AD11B1"/>
    <w:pPr>
      <w:numPr>
        <w:numId w:val="2"/>
      </w:numPr>
      <w:contextualSpacing/>
    </w:pPr>
  </w:style>
  <w:style w:type="paragraph" w:styleId="Corpsdetexte">
    <w:name w:val="Body Text"/>
    <w:basedOn w:val="Normal"/>
    <w:link w:val="CorpsdetexteCar"/>
    <w:uiPriority w:val="99"/>
    <w:unhideWhenUsed/>
    <w:rsid w:val="00AD11B1"/>
    <w:pPr>
      <w:spacing w:after="120"/>
    </w:pPr>
  </w:style>
  <w:style w:type="character" w:customStyle="1" w:styleId="CorpsdetexteCar">
    <w:name w:val="Corps de texte Car"/>
    <w:basedOn w:val="Policepardfaut"/>
    <w:link w:val="Corpsdetexte"/>
    <w:uiPriority w:val="99"/>
    <w:rsid w:val="00AD11B1"/>
    <w:rPr>
      <w:rFonts w:asciiTheme="majorHAnsi" w:hAnsiTheme="majorHAnsi"/>
    </w:rPr>
  </w:style>
  <w:style w:type="paragraph" w:styleId="Retraitcorpsdetexte">
    <w:name w:val="Body Text Indent"/>
    <w:basedOn w:val="Normal"/>
    <w:link w:val="RetraitcorpsdetexteCar"/>
    <w:uiPriority w:val="99"/>
    <w:unhideWhenUsed/>
    <w:rsid w:val="00AD11B1"/>
    <w:pPr>
      <w:spacing w:after="120"/>
      <w:ind w:left="283"/>
    </w:pPr>
  </w:style>
  <w:style w:type="character" w:customStyle="1" w:styleId="RetraitcorpsdetexteCar">
    <w:name w:val="Retrait corps de texte Car"/>
    <w:basedOn w:val="Policepardfaut"/>
    <w:link w:val="Retraitcorpsdetexte"/>
    <w:uiPriority w:val="99"/>
    <w:rsid w:val="00AD11B1"/>
    <w:rPr>
      <w:rFonts w:asciiTheme="majorHAnsi" w:hAnsiTheme="majorHAnsi"/>
    </w:rPr>
  </w:style>
  <w:style w:type="paragraph" w:styleId="Sous-titre">
    <w:name w:val="Subtitle"/>
    <w:basedOn w:val="Normal"/>
    <w:next w:val="Normal"/>
    <w:link w:val="Sous-titreCar"/>
    <w:uiPriority w:val="11"/>
    <w:qFormat/>
    <w:rsid w:val="00AD11B1"/>
    <w:pPr>
      <w:numPr>
        <w:ilvl w:val="1"/>
      </w:numPr>
    </w:pPr>
    <w:rPr>
      <w:rFonts w:eastAsiaTheme="majorEastAsia" w:cstheme="majorBidi"/>
      <w:i/>
      <w:iCs/>
      <w:color w:val="4F81BD" w:themeColor="accent1"/>
      <w:spacing w:val="15"/>
      <w:sz w:val="24"/>
      <w:szCs w:val="24"/>
    </w:rPr>
  </w:style>
  <w:style w:type="character" w:customStyle="1" w:styleId="Sous-titreCar">
    <w:name w:val="Sous-titre Car"/>
    <w:basedOn w:val="Policepardfaut"/>
    <w:link w:val="Sous-titre"/>
    <w:uiPriority w:val="11"/>
    <w:rsid w:val="00AD11B1"/>
    <w:rPr>
      <w:rFonts w:asciiTheme="majorHAnsi" w:eastAsiaTheme="majorEastAsia" w:hAnsiTheme="majorHAnsi" w:cstheme="majorBidi"/>
      <w:i/>
      <w:iCs/>
      <w:color w:val="4F81BD" w:themeColor="accent1"/>
      <w:spacing w:val="15"/>
      <w:sz w:val="24"/>
      <w:szCs w:val="24"/>
    </w:rPr>
  </w:style>
  <w:style w:type="table" w:styleId="Trameclaire-Accent1">
    <w:name w:val="Light Shading Accent 1"/>
    <w:basedOn w:val="TableauNormal"/>
    <w:uiPriority w:val="60"/>
    <w:rsid w:val="00FA246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eclaire-Accent1">
    <w:name w:val="Light List Accent 1"/>
    <w:basedOn w:val="TableauNormal"/>
    <w:uiPriority w:val="61"/>
    <w:rsid w:val="00FA246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Rvision">
    <w:name w:val="Revision"/>
    <w:hidden/>
    <w:uiPriority w:val="99"/>
    <w:semiHidden/>
    <w:rsid w:val="00F61866"/>
    <w:pPr>
      <w:spacing w:after="0" w:line="240" w:lineRule="auto"/>
    </w:pPr>
    <w:rPr>
      <w:rFonts w:asciiTheme="majorHAnsi" w:hAnsiTheme="majorHAnsi"/>
    </w:rPr>
  </w:style>
  <w:style w:type="paragraph" w:customStyle="1" w:styleId="ExigenceTechnique">
    <w:name w:val="Exigence Technique"/>
    <w:basedOn w:val="Normal"/>
    <w:rsid w:val="00C211A3"/>
    <w:pPr>
      <w:numPr>
        <w:numId w:val="3"/>
      </w:numPr>
    </w:pPr>
  </w:style>
  <w:style w:type="character" w:customStyle="1" w:styleId="Mention">
    <w:name w:val="Mention"/>
    <w:basedOn w:val="Policepardfaut"/>
    <w:uiPriority w:val="99"/>
    <w:unhideWhenUsed/>
    <w:rPr>
      <w:color w:val="2B579A"/>
      <w:shd w:val="clear" w:color="auto" w:fill="E6E6E6"/>
    </w:rPr>
  </w:style>
  <w:style w:type="paragraph" w:styleId="Sansinterligne">
    <w:name w:val="No Spacing"/>
    <w:uiPriority w:val="1"/>
    <w:qFormat/>
    <w:rsid w:val="00642368"/>
    <w:pPr>
      <w:spacing w:after="0" w:line="240" w:lineRule="auto"/>
      <w:jc w:val="both"/>
    </w:pPr>
    <w:rPr>
      <w:rFonts w:asciiTheme="majorHAnsi" w:hAnsiTheme="majorHAnsi"/>
    </w:rPr>
  </w:style>
  <w:style w:type="character" w:customStyle="1" w:styleId="ui-provider">
    <w:name w:val="ui-provider"/>
    <w:basedOn w:val="Policepardfaut"/>
    <w:rsid w:val="00D179C6"/>
  </w:style>
  <w:style w:type="paragraph" w:customStyle="1" w:styleId="Exigence">
    <w:name w:val="Exigence"/>
    <w:basedOn w:val="Paragraphedeliste"/>
    <w:link w:val="ExigenceCar"/>
    <w:qFormat/>
    <w:rsid w:val="00EE5914"/>
    <w:pPr>
      <w:numPr>
        <w:numId w:val="35"/>
      </w:numPr>
      <w:ind w:left="0" w:firstLine="0"/>
    </w:pPr>
    <w:rPr>
      <w:color w:val="auto"/>
    </w:rPr>
  </w:style>
  <w:style w:type="paragraph" w:customStyle="1" w:styleId="elements">
    <w:name w:val="elements"/>
    <w:basedOn w:val="Normal"/>
    <w:link w:val="elementsCar"/>
    <w:qFormat/>
    <w:rsid w:val="00EE5914"/>
    <w:pPr>
      <w:spacing w:before="120" w:after="120"/>
    </w:pPr>
    <w:rPr>
      <w:b/>
      <w:color w:val="4F81BD" w:themeColor="accent1"/>
    </w:rPr>
  </w:style>
  <w:style w:type="character" w:customStyle="1" w:styleId="ExigenceCar">
    <w:name w:val="Exigence Car"/>
    <w:basedOn w:val="ParagraphedelisteCar"/>
    <w:link w:val="Exigence"/>
    <w:rsid w:val="00EE5914"/>
    <w:rPr>
      <w:rFonts w:asciiTheme="majorHAnsi" w:eastAsia="Calibri" w:hAnsiTheme="majorHAnsi" w:cs="Times New Roman"/>
      <w:color w:val="000000"/>
      <w:lang w:eastAsia="fr-FR"/>
    </w:rPr>
  </w:style>
  <w:style w:type="character" w:customStyle="1" w:styleId="elementsCar">
    <w:name w:val="elements Car"/>
    <w:basedOn w:val="Policepardfaut"/>
    <w:link w:val="elements"/>
    <w:rsid w:val="00EE5914"/>
    <w:rPr>
      <w:rFonts w:asciiTheme="majorHAnsi" w:hAnsiTheme="majorHAnsi"/>
      <w:b/>
      <w:color w:val="4F81BD" w:themeColor="accent1"/>
    </w:rPr>
  </w:style>
  <w:style w:type="paragraph" w:customStyle="1" w:styleId="ListeNormal2">
    <w:name w:val="Liste Normal 2"/>
    <w:basedOn w:val="Normal"/>
    <w:qFormat/>
    <w:rsid w:val="00B32BDF"/>
    <w:pPr>
      <w:spacing w:before="60" w:after="0" w:line="240" w:lineRule="auto"/>
    </w:pPr>
    <w:rPr>
      <w:rFonts w:ascii="Times New Roman" w:eastAsia="Times New Roman" w:hAnsi="Times New Roman" w:cs="Times New Roman"/>
      <w:szCs w:val="20"/>
      <w:lang w:eastAsia="fr-FR"/>
    </w:rPr>
  </w:style>
  <w:style w:type="paragraph" w:customStyle="1" w:styleId="ListeNormal1">
    <w:name w:val="Liste Normal 1"/>
    <w:basedOn w:val="Normal"/>
    <w:rsid w:val="00B32BDF"/>
    <w:pPr>
      <w:spacing w:before="120" w:after="0" w:line="240" w:lineRule="auto"/>
    </w:pPr>
    <w:rPr>
      <w:rFonts w:ascii="Times New Roman" w:eastAsia="Times New Roman" w:hAnsi="Times New Roman" w:cs="Times New Roman"/>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219429">
      <w:bodyDiv w:val="1"/>
      <w:marLeft w:val="0"/>
      <w:marRight w:val="0"/>
      <w:marTop w:val="0"/>
      <w:marBottom w:val="0"/>
      <w:divBdr>
        <w:top w:val="none" w:sz="0" w:space="0" w:color="auto"/>
        <w:left w:val="none" w:sz="0" w:space="0" w:color="auto"/>
        <w:bottom w:val="none" w:sz="0" w:space="0" w:color="auto"/>
        <w:right w:val="none" w:sz="0" w:space="0" w:color="auto"/>
      </w:divBdr>
    </w:div>
    <w:div w:id="184370818">
      <w:bodyDiv w:val="1"/>
      <w:marLeft w:val="0"/>
      <w:marRight w:val="0"/>
      <w:marTop w:val="0"/>
      <w:marBottom w:val="0"/>
      <w:divBdr>
        <w:top w:val="none" w:sz="0" w:space="0" w:color="auto"/>
        <w:left w:val="none" w:sz="0" w:space="0" w:color="auto"/>
        <w:bottom w:val="none" w:sz="0" w:space="0" w:color="auto"/>
        <w:right w:val="none" w:sz="0" w:space="0" w:color="auto"/>
      </w:divBdr>
    </w:div>
    <w:div w:id="240216401">
      <w:bodyDiv w:val="1"/>
      <w:marLeft w:val="0"/>
      <w:marRight w:val="0"/>
      <w:marTop w:val="0"/>
      <w:marBottom w:val="0"/>
      <w:divBdr>
        <w:top w:val="none" w:sz="0" w:space="0" w:color="auto"/>
        <w:left w:val="none" w:sz="0" w:space="0" w:color="auto"/>
        <w:bottom w:val="none" w:sz="0" w:space="0" w:color="auto"/>
        <w:right w:val="none" w:sz="0" w:space="0" w:color="auto"/>
      </w:divBdr>
    </w:div>
    <w:div w:id="254170978">
      <w:bodyDiv w:val="1"/>
      <w:marLeft w:val="0"/>
      <w:marRight w:val="0"/>
      <w:marTop w:val="0"/>
      <w:marBottom w:val="0"/>
      <w:divBdr>
        <w:top w:val="none" w:sz="0" w:space="0" w:color="auto"/>
        <w:left w:val="none" w:sz="0" w:space="0" w:color="auto"/>
        <w:bottom w:val="none" w:sz="0" w:space="0" w:color="auto"/>
        <w:right w:val="none" w:sz="0" w:space="0" w:color="auto"/>
      </w:divBdr>
    </w:div>
    <w:div w:id="356735614">
      <w:bodyDiv w:val="1"/>
      <w:marLeft w:val="0"/>
      <w:marRight w:val="0"/>
      <w:marTop w:val="0"/>
      <w:marBottom w:val="0"/>
      <w:divBdr>
        <w:top w:val="none" w:sz="0" w:space="0" w:color="auto"/>
        <w:left w:val="none" w:sz="0" w:space="0" w:color="auto"/>
        <w:bottom w:val="none" w:sz="0" w:space="0" w:color="auto"/>
        <w:right w:val="none" w:sz="0" w:space="0" w:color="auto"/>
      </w:divBdr>
    </w:div>
    <w:div w:id="365764008">
      <w:bodyDiv w:val="1"/>
      <w:marLeft w:val="0"/>
      <w:marRight w:val="0"/>
      <w:marTop w:val="0"/>
      <w:marBottom w:val="0"/>
      <w:divBdr>
        <w:top w:val="none" w:sz="0" w:space="0" w:color="auto"/>
        <w:left w:val="none" w:sz="0" w:space="0" w:color="auto"/>
        <w:bottom w:val="none" w:sz="0" w:space="0" w:color="auto"/>
        <w:right w:val="none" w:sz="0" w:space="0" w:color="auto"/>
      </w:divBdr>
    </w:div>
    <w:div w:id="442767974">
      <w:bodyDiv w:val="1"/>
      <w:marLeft w:val="0"/>
      <w:marRight w:val="0"/>
      <w:marTop w:val="0"/>
      <w:marBottom w:val="0"/>
      <w:divBdr>
        <w:top w:val="none" w:sz="0" w:space="0" w:color="auto"/>
        <w:left w:val="none" w:sz="0" w:space="0" w:color="auto"/>
        <w:bottom w:val="none" w:sz="0" w:space="0" w:color="auto"/>
        <w:right w:val="none" w:sz="0" w:space="0" w:color="auto"/>
      </w:divBdr>
    </w:div>
    <w:div w:id="560793236">
      <w:bodyDiv w:val="1"/>
      <w:marLeft w:val="0"/>
      <w:marRight w:val="0"/>
      <w:marTop w:val="0"/>
      <w:marBottom w:val="0"/>
      <w:divBdr>
        <w:top w:val="none" w:sz="0" w:space="0" w:color="auto"/>
        <w:left w:val="none" w:sz="0" w:space="0" w:color="auto"/>
        <w:bottom w:val="none" w:sz="0" w:space="0" w:color="auto"/>
        <w:right w:val="none" w:sz="0" w:space="0" w:color="auto"/>
      </w:divBdr>
    </w:div>
    <w:div w:id="593442309">
      <w:bodyDiv w:val="1"/>
      <w:marLeft w:val="0"/>
      <w:marRight w:val="0"/>
      <w:marTop w:val="0"/>
      <w:marBottom w:val="0"/>
      <w:divBdr>
        <w:top w:val="none" w:sz="0" w:space="0" w:color="auto"/>
        <w:left w:val="none" w:sz="0" w:space="0" w:color="auto"/>
        <w:bottom w:val="none" w:sz="0" w:space="0" w:color="auto"/>
        <w:right w:val="none" w:sz="0" w:space="0" w:color="auto"/>
      </w:divBdr>
    </w:div>
    <w:div w:id="649795653">
      <w:bodyDiv w:val="1"/>
      <w:marLeft w:val="0"/>
      <w:marRight w:val="0"/>
      <w:marTop w:val="0"/>
      <w:marBottom w:val="0"/>
      <w:divBdr>
        <w:top w:val="none" w:sz="0" w:space="0" w:color="auto"/>
        <w:left w:val="none" w:sz="0" w:space="0" w:color="auto"/>
        <w:bottom w:val="none" w:sz="0" w:space="0" w:color="auto"/>
        <w:right w:val="none" w:sz="0" w:space="0" w:color="auto"/>
      </w:divBdr>
      <w:divsChild>
        <w:div w:id="241837676">
          <w:marLeft w:val="0"/>
          <w:marRight w:val="0"/>
          <w:marTop w:val="0"/>
          <w:marBottom w:val="0"/>
          <w:divBdr>
            <w:top w:val="none" w:sz="0" w:space="0" w:color="auto"/>
            <w:left w:val="none" w:sz="0" w:space="0" w:color="auto"/>
            <w:bottom w:val="none" w:sz="0" w:space="0" w:color="auto"/>
            <w:right w:val="none" w:sz="0" w:space="0" w:color="auto"/>
          </w:divBdr>
        </w:div>
        <w:div w:id="548497999">
          <w:marLeft w:val="0"/>
          <w:marRight w:val="0"/>
          <w:marTop w:val="0"/>
          <w:marBottom w:val="0"/>
          <w:divBdr>
            <w:top w:val="none" w:sz="0" w:space="0" w:color="auto"/>
            <w:left w:val="none" w:sz="0" w:space="0" w:color="auto"/>
            <w:bottom w:val="none" w:sz="0" w:space="0" w:color="auto"/>
            <w:right w:val="none" w:sz="0" w:space="0" w:color="auto"/>
          </w:divBdr>
        </w:div>
        <w:div w:id="592128634">
          <w:marLeft w:val="0"/>
          <w:marRight w:val="0"/>
          <w:marTop w:val="0"/>
          <w:marBottom w:val="0"/>
          <w:divBdr>
            <w:top w:val="none" w:sz="0" w:space="0" w:color="auto"/>
            <w:left w:val="none" w:sz="0" w:space="0" w:color="auto"/>
            <w:bottom w:val="none" w:sz="0" w:space="0" w:color="auto"/>
            <w:right w:val="none" w:sz="0" w:space="0" w:color="auto"/>
          </w:divBdr>
        </w:div>
      </w:divsChild>
    </w:div>
    <w:div w:id="701825710">
      <w:bodyDiv w:val="1"/>
      <w:marLeft w:val="0"/>
      <w:marRight w:val="0"/>
      <w:marTop w:val="0"/>
      <w:marBottom w:val="0"/>
      <w:divBdr>
        <w:top w:val="none" w:sz="0" w:space="0" w:color="auto"/>
        <w:left w:val="none" w:sz="0" w:space="0" w:color="auto"/>
        <w:bottom w:val="none" w:sz="0" w:space="0" w:color="auto"/>
        <w:right w:val="none" w:sz="0" w:space="0" w:color="auto"/>
      </w:divBdr>
    </w:div>
    <w:div w:id="734278662">
      <w:bodyDiv w:val="1"/>
      <w:marLeft w:val="0"/>
      <w:marRight w:val="0"/>
      <w:marTop w:val="0"/>
      <w:marBottom w:val="0"/>
      <w:divBdr>
        <w:top w:val="none" w:sz="0" w:space="0" w:color="auto"/>
        <w:left w:val="none" w:sz="0" w:space="0" w:color="auto"/>
        <w:bottom w:val="none" w:sz="0" w:space="0" w:color="auto"/>
        <w:right w:val="none" w:sz="0" w:space="0" w:color="auto"/>
      </w:divBdr>
    </w:div>
    <w:div w:id="783228123">
      <w:bodyDiv w:val="1"/>
      <w:marLeft w:val="0"/>
      <w:marRight w:val="0"/>
      <w:marTop w:val="0"/>
      <w:marBottom w:val="0"/>
      <w:divBdr>
        <w:top w:val="none" w:sz="0" w:space="0" w:color="auto"/>
        <w:left w:val="none" w:sz="0" w:space="0" w:color="auto"/>
        <w:bottom w:val="none" w:sz="0" w:space="0" w:color="auto"/>
        <w:right w:val="none" w:sz="0" w:space="0" w:color="auto"/>
      </w:divBdr>
      <w:divsChild>
        <w:div w:id="134878387">
          <w:marLeft w:val="0"/>
          <w:marRight w:val="0"/>
          <w:marTop w:val="0"/>
          <w:marBottom w:val="0"/>
          <w:divBdr>
            <w:top w:val="none" w:sz="0" w:space="0" w:color="auto"/>
            <w:left w:val="none" w:sz="0" w:space="0" w:color="auto"/>
            <w:bottom w:val="none" w:sz="0" w:space="0" w:color="auto"/>
            <w:right w:val="none" w:sz="0" w:space="0" w:color="auto"/>
          </w:divBdr>
        </w:div>
      </w:divsChild>
    </w:div>
    <w:div w:id="892693896">
      <w:bodyDiv w:val="1"/>
      <w:marLeft w:val="0"/>
      <w:marRight w:val="0"/>
      <w:marTop w:val="0"/>
      <w:marBottom w:val="0"/>
      <w:divBdr>
        <w:top w:val="none" w:sz="0" w:space="0" w:color="auto"/>
        <w:left w:val="none" w:sz="0" w:space="0" w:color="auto"/>
        <w:bottom w:val="none" w:sz="0" w:space="0" w:color="auto"/>
        <w:right w:val="none" w:sz="0" w:space="0" w:color="auto"/>
      </w:divBdr>
    </w:div>
    <w:div w:id="896552747">
      <w:bodyDiv w:val="1"/>
      <w:marLeft w:val="0"/>
      <w:marRight w:val="0"/>
      <w:marTop w:val="0"/>
      <w:marBottom w:val="0"/>
      <w:divBdr>
        <w:top w:val="none" w:sz="0" w:space="0" w:color="auto"/>
        <w:left w:val="none" w:sz="0" w:space="0" w:color="auto"/>
        <w:bottom w:val="none" w:sz="0" w:space="0" w:color="auto"/>
        <w:right w:val="none" w:sz="0" w:space="0" w:color="auto"/>
      </w:divBdr>
      <w:divsChild>
        <w:div w:id="103310631">
          <w:marLeft w:val="0"/>
          <w:marRight w:val="0"/>
          <w:marTop w:val="0"/>
          <w:marBottom w:val="0"/>
          <w:divBdr>
            <w:top w:val="none" w:sz="0" w:space="0" w:color="auto"/>
            <w:left w:val="none" w:sz="0" w:space="0" w:color="auto"/>
            <w:bottom w:val="none" w:sz="0" w:space="0" w:color="auto"/>
            <w:right w:val="none" w:sz="0" w:space="0" w:color="auto"/>
          </w:divBdr>
          <w:divsChild>
            <w:div w:id="571936150">
              <w:marLeft w:val="0"/>
              <w:marRight w:val="0"/>
              <w:marTop w:val="0"/>
              <w:marBottom w:val="0"/>
              <w:divBdr>
                <w:top w:val="none" w:sz="0" w:space="0" w:color="auto"/>
                <w:left w:val="none" w:sz="0" w:space="0" w:color="auto"/>
                <w:bottom w:val="none" w:sz="0" w:space="0" w:color="auto"/>
                <w:right w:val="none" w:sz="0" w:space="0" w:color="auto"/>
              </w:divBdr>
            </w:div>
            <w:div w:id="473572191">
              <w:marLeft w:val="0"/>
              <w:marRight w:val="0"/>
              <w:marTop w:val="0"/>
              <w:marBottom w:val="0"/>
              <w:divBdr>
                <w:top w:val="none" w:sz="0" w:space="0" w:color="auto"/>
                <w:left w:val="none" w:sz="0" w:space="0" w:color="auto"/>
                <w:bottom w:val="none" w:sz="0" w:space="0" w:color="auto"/>
                <w:right w:val="none" w:sz="0" w:space="0" w:color="auto"/>
              </w:divBdr>
            </w:div>
          </w:divsChild>
        </w:div>
        <w:div w:id="246040747">
          <w:marLeft w:val="0"/>
          <w:marRight w:val="0"/>
          <w:marTop w:val="0"/>
          <w:marBottom w:val="0"/>
          <w:divBdr>
            <w:top w:val="none" w:sz="0" w:space="0" w:color="auto"/>
            <w:left w:val="none" w:sz="0" w:space="0" w:color="auto"/>
            <w:bottom w:val="none" w:sz="0" w:space="0" w:color="auto"/>
            <w:right w:val="none" w:sz="0" w:space="0" w:color="auto"/>
          </w:divBdr>
          <w:divsChild>
            <w:div w:id="192311197">
              <w:marLeft w:val="0"/>
              <w:marRight w:val="0"/>
              <w:marTop w:val="0"/>
              <w:marBottom w:val="0"/>
              <w:divBdr>
                <w:top w:val="none" w:sz="0" w:space="0" w:color="auto"/>
                <w:left w:val="none" w:sz="0" w:space="0" w:color="auto"/>
                <w:bottom w:val="none" w:sz="0" w:space="0" w:color="auto"/>
                <w:right w:val="none" w:sz="0" w:space="0" w:color="auto"/>
              </w:divBdr>
            </w:div>
            <w:div w:id="1159341667">
              <w:marLeft w:val="0"/>
              <w:marRight w:val="0"/>
              <w:marTop w:val="0"/>
              <w:marBottom w:val="0"/>
              <w:divBdr>
                <w:top w:val="none" w:sz="0" w:space="0" w:color="auto"/>
                <w:left w:val="none" w:sz="0" w:space="0" w:color="auto"/>
                <w:bottom w:val="none" w:sz="0" w:space="0" w:color="auto"/>
                <w:right w:val="none" w:sz="0" w:space="0" w:color="auto"/>
              </w:divBdr>
            </w:div>
            <w:div w:id="884830577">
              <w:marLeft w:val="0"/>
              <w:marRight w:val="0"/>
              <w:marTop w:val="0"/>
              <w:marBottom w:val="0"/>
              <w:divBdr>
                <w:top w:val="none" w:sz="0" w:space="0" w:color="auto"/>
                <w:left w:val="none" w:sz="0" w:space="0" w:color="auto"/>
                <w:bottom w:val="none" w:sz="0" w:space="0" w:color="auto"/>
                <w:right w:val="none" w:sz="0" w:space="0" w:color="auto"/>
              </w:divBdr>
            </w:div>
            <w:div w:id="888807773">
              <w:marLeft w:val="0"/>
              <w:marRight w:val="0"/>
              <w:marTop w:val="0"/>
              <w:marBottom w:val="0"/>
              <w:divBdr>
                <w:top w:val="none" w:sz="0" w:space="0" w:color="auto"/>
                <w:left w:val="none" w:sz="0" w:space="0" w:color="auto"/>
                <w:bottom w:val="none" w:sz="0" w:space="0" w:color="auto"/>
                <w:right w:val="none" w:sz="0" w:space="0" w:color="auto"/>
              </w:divBdr>
            </w:div>
            <w:div w:id="1953433571">
              <w:marLeft w:val="0"/>
              <w:marRight w:val="0"/>
              <w:marTop w:val="0"/>
              <w:marBottom w:val="0"/>
              <w:divBdr>
                <w:top w:val="none" w:sz="0" w:space="0" w:color="auto"/>
                <w:left w:val="none" w:sz="0" w:space="0" w:color="auto"/>
                <w:bottom w:val="none" w:sz="0" w:space="0" w:color="auto"/>
                <w:right w:val="none" w:sz="0" w:space="0" w:color="auto"/>
              </w:divBdr>
            </w:div>
          </w:divsChild>
        </w:div>
        <w:div w:id="2103717291">
          <w:marLeft w:val="0"/>
          <w:marRight w:val="0"/>
          <w:marTop w:val="0"/>
          <w:marBottom w:val="0"/>
          <w:divBdr>
            <w:top w:val="none" w:sz="0" w:space="0" w:color="auto"/>
            <w:left w:val="none" w:sz="0" w:space="0" w:color="auto"/>
            <w:bottom w:val="none" w:sz="0" w:space="0" w:color="auto"/>
            <w:right w:val="none" w:sz="0" w:space="0" w:color="auto"/>
          </w:divBdr>
          <w:divsChild>
            <w:div w:id="711348593">
              <w:marLeft w:val="0"/>
              <w:marRight w:val="0"/>
              <w:marTop w:val="0"/>
              <w:marBottom w:val="0"/>
              <w:divBdr>
                <w:top w:val="none" w:sz="0" w:space="0" w:color="auto"/>
                <w:left w:val="none" w:sz="0" w:space="0" w:color="auto"/>
                <w:bottom w:val="none" w:sz="0" w:space="0" w:color="auto"/>
                <w:right w:val="none" w:sz="0" w:space="0" w:color="auto"/>
              </w:divBdr>
            </w:div>
            <w:div w:id="1683970563">
              <w:marLeft w:val="0"/>
              <w:marRight w:val="0"/>
              <w:marTop w:val="0"/>
              <w:marBottom w:val="0"/>
              <w:divBdr>
                <w:top w:val="none" w:sz="0" w:space="0" w:color="auto"/>
                <w:left w:val="none" w:sz="0" w:space="0" w:color="auto"/>
                <w:bottom w:val="none" w:sz="0" w:space="0" w:color="auto"/>
                <w:right w:val="none" w:sz="0" w:space="0" w:color="auto"/>
              </w:divBdr>
            </w:div>
            <w:div w:id="619149704">
              <w:marLeft w:val="0"/>
              <w:marRight w:val="0"/>
              <w:marTop w:val="0"/>
              <w:marBottom w:val="0"/>
              <w:divBdr>
                <w:top w:val="none" w:sz="0" w:space="0" w:color="auto"/>
                <w:left w:val="none" w:sz="0" w:space="0" w:color="auto"/>
                <w:bottom w:val="none" w:sz="0" w:space="0" w:color="auto"/>
                <w:right w:val="none" w:sz="0" w:space="0" w:color="auto"/>
              </w:divBdr>
            </w:div>
            <w:div w:id="1614168837">
              <w:marLeft w:val="0"/>
              <w:marRight w:val="0"/>
              <w:marTop w:val="0"/>
              <w:marBottom w:val="0"/>
              <w:divBdr>
                <w:top w:val="none" w:sz="0" w:space="0" w:color="auto"/>
                <w:left w:val="none" w:sz="0" w:space="0" w:color="auto"/>
                <w:bottom w:val="none" w:sz="0" w:space="0" w:color="auto"/>
                <w:right w:val="none" w:sz="0" w:space="0" w:color="auto"/>
              </w:divBdr>
            </w:div>
            <w:div w:id="965430828">
              <w:marLeft w:val="0"/>
              <w:marRight w:val="0"/>
              <w:marTop w:val="0"/>
              <w:marBottom w:val="0"/>
              <w:divBdr>
                <w:top w:val="none" w:sz="0" w:space="0" w:color="auto"/>
                <w:left w:val="none" w:sz="0" w:space="0" w:color="auto"/>
                <w:bottom w:val="none" w:sz="0" w:space="0" w:color="auto"/>
                <w:right w:val="none" w:sz="0" w:space="0" w:color="auto"/>
              </w:divBdr>
            </w:div>
          </w:divsChild>
        </w:div>
        <w:div w:id="1974212052">
          <w:marLeft w:val="0"/>
          <w:marRight w:val="0"/>
          <w:marTop w:val="0"/>
          <w:marBottom w:val="0"/>
          <w:divBdr>
            <w:top w:val="none" w:sz="0" w:space="0" w:color="auto"/>
            <w:left w:val="none" w:sz="0" w:space="0" w:color="auto"/>
            <w:bottom w:val="none" w:sz="0" w:space="0" w:color="auto"/>
            <w:right w:val="none" w:sz="0" w:space="0" w:color="auto"/>
          </w:divBdr>
          <w:divsChild>
            <w:div w:id="880677502">
              <w:marLeft w:val="0"/>
              <w:marRight w:val="0"/>
              <w:marTop w:val="0"/>
              <w:marBottom w:val="0"/>
              <w:divBdr>
                <w:top w:val="none" w:sz="0" w:space="0" w:color="auto"/>
                <w:left w:val="none" w:sz="0" w:space="0" w:color="auto"/>
                <w:bottom w:val="none" w:sz="0" w:space="0" w:color="auto"/>
                <w:right w:val="none" w:sz="0" w:space="0" w:color="auto"/>
              </w:divBdr>
            </w:div>
            <w:div w:id="2059207394">
              <w:marLeft w:val="0"/>
              <w:marRight w:val="0"/>
              <w:marTop w:val="0"/>
              <w:marBottom w:val="0"/>
              <w:divBdr>
                <w:top w:val="none" w:sz="0" w:space="0" w:color="auto"/>
                <w:left w:val="none" w:sz="0" w:space="0" w:color="auto"/>
                <w:bottom w:val="none" w:sz="0" w:space="0" w:color="auto"/>
                <w:right w:val="none" w:sz="0" w:space="0" w:color="auto"/>
              </w:divBdr>
            </w:div>
            <w:div w:id="581642468">
              <w:marLeft w:val="0"/>
              <w:marRight w:val="0"/>
              <w:marTop w:val="0"/>
              <w:marBottom w:val="0"/>
              <w:divBdr>
                <w:top w:val="none" w:sz="0" w:space="0" w:color="auto"/>
                <w:left w:val="none" w:sz="0" w:space="0" w:color="auto"/>
                <w:bottom w:val="none" w:sz="0" w:space="0" w:color="auto"/>
                <w:right w:val="none" w:sz="0" w:space="0" w:color="auto"/>
              </w:divBdr>
            </w:div>
            <w:div w:id="369572339">
              <w:marLeft w:val="0"/>
              <w:marRight w:val="0"/>
              <w:marTop w:val="0"/>
              <w:marBottom w:val="0"/>
              <w:divBdr>
                <w:top w:val="none" w:sz="0" w:space="0" w:color="auto"/>
                <w:left w:val="none" w:sz="0" w:space="0" w:color="auto"/>
                <w:bottom w:val="none" w:sz="0" w:space="0" w:color="auto"/>
                <w:right w:val="none" w:sz="0" w:space="0" w:color="auto"/>
              </w:divBdr>
            </w:div>
            <w:div w:id="1841431809">
              <w:marLeft w:val="0"/>
              <w:marRight w:val="0"/>
              <w:marTop w:val="0"/>
              <w:marBottom w:val="0"/>
              <w:divBdr>
                <w:top w:val="none" w:sz="0" w:space="0" w:color="auto"/>
                <w:left w:val="none" w:sz="0" w:space="0" w:color="auto"/>
                <w:bottom w:val="none" w:sz="0" w:space="0" w:color="auto"/>
                <w:right w:val="none" w:sz="0" w:space="0" w:color="auto"/>
              </w:divBdr>
            </w:div>
          </w:divsChild>
        </w:div>
        <w:div w:id="752051643">
          <w:marLeft w:val="0"/>
          <w:marRight w:val="0"/>
          <w:marTop w:val="0"/>
          <w:marBottom w:val="0"/>
          <w:divBdr>
            <w:top w:val="none" w:sz="0" w:space="0" w:color="auto"/>
            <w:left w:val="none" w:sz="0" w:space="0" w:color="auto"/>
            <w:bottom w:val="none" w:sz="0" w:space="0" w:color="auto"/>
            <w:right w:val="none" w:sz="0" w:space="0" w:color="auto"/>
          </w:divBdr>
          <w:divsChild>
            <w:div w:id="1378815621">
              <w:marLeft w:val="0"/>
              <w:marRight w:val="0"/>
              <w:marTop w:val="0"/>
              <w:marBottom w:val="0"/>
              <w:divBdr>
                <w:top w:val="none" w:sz="0" w:space="0" w:color="auto"/>
                <w:left w:val="none" w:sz="0" w:space="0" w:color="auto"/>
                <w:bottom w:val="none" w:sz="0" w:space="0" w:color="auto"/>
                <w:right w:val="none" w:sz="0" w:space="0" w:color="auto"/>
              </w:divBdr>
            </w:div>
            <w:div w:id="55325600">
              <w:marLeft w:val="0"/>
              <w:marRight w:val="0"/>
              <w:marTop w:val="0"/>
              <w:marBottom w:val="0"/>
              <w:divBdr>
                <w:top w:val="none" w:sz="0" w:space="0" w:color="auto"/>
                <w:left w:val="none" w:sz="0" w:space="0" w:color="auto"/>
                <w:bottom w:val="none" w:sz="0" w:space="0" w:color="auto"/>
                <w:right w:val="none" w:sz="0" w:space="0" w:color="auto"/>
              </w:divBdr>
            </w:div>
            <w:div w:id="644549506">
              <w:marLeft w:val="0"/>
              <w:marRight w:val="0"/>
              <w:marTop w:val="0"/>
              <w:marBottom w:val="0"/>
              <w:divBdr>
                <w:top w:val="none" w:sz="0" w:space="0" w:color="auto"/>
                <w:left w:val="none" w:sz="0" w:space="0" w:color="auto"/>
                <w:bottom w:val="none" w:sz="0" w:space="0" w:color="auto"/>
                <w:right w:val="none" w:sz="0" w:space="0" w:color="auto"/>
              </w:divBdr>
            </w:div>
            <w:div w:id="1206991173">
              <w:marLeft w:val="0"/>
              <w:marRight w:val="0"/>
              <w:marTop w:val="0"/>
              <w:marBottom w:val="0"/>
              <w:divBdr>
                <w:top w:val="none" w:sz="0" w:space="0" w:color="auto"/>
                <w:left w:val="none" w:sz="0" w:space="0" w:color="auto"/>
                <w:bottom w:val="none" w:sz="0" w:space="0" w:color="auto"/>
                <w:right w:val="none" w:sz="0" w:space="0" w:color="auto"/>
              </w:divBdr>
            </w:div>
            <w:div w:id="1932884021">
              <w:marLeft w:val="0"/>
              <w:marRight w:val="0"/>
              <w:marTop w:val="0"/>
              <w:marBottom w:val="0"/>
              <w:divBdr>
                <w:top w:val="none" w:sz="0" w:space="0" w:color="auto"/>
                <w:left w:val="none" w:sz="0" w:space="0" w:color="auto"/>
                <w:bottom w:val="none" w:sz="0" w:space="0" w:color="auto"/>
                <w:right w:val="none" w:sz="0" w:space="0" w:color="auto"/>
              </w:divBdr>
            </w:div>
          </w:divsChild>
        </w:div>
        <w:div w:id="782118103">
          <w:marLeft w:val="0"/>
          <w:marRight w:val="0"/>
          <w:marTop w:val="0"/>
          <w:marBottom w:val="0"/>
          <w:divBdr>
            <w:top w:val="none" w:sz="0" w:space="0" w:color="auto"/>
            <w:left w:val="none" w:sz="0" w:space="0" w:color="auto"/>
            <w:bottom w:val="none" w:sz="0" w:space="0" w:color="auto"/>
            <w:right w:val="none" w:sz="0" w:space="0" w:color="auto"/>
          </w:divBdr>
          <w:divsChild>
            <w:div w:id="1411848667">
              <w:marLeft w:val="0"/>
              <w:marRight w:val="0"/>
              <w:marTop w:val="0"/>
              <w:marBottom w:val="0"/>
              <w:divBdr>
                <w:top w:val="none" w:sz="0" w:space="0" w:color="auto"/>
                <w:left w:val="none" w:sz="0" w:space="0" w:color="auto"/>
                <w:bottom w:val="none" w:sz="0" w:space="0" w:color="auto"/>
                <w:right w:val="none" w:sz="0" w:space="0" w:color="auto"/>
              </w:divBdr>
            </w:div>
            <w:div w:id="1020929271">
              <w:marLeft w:val="0"/>
              <w:marRight w:val="0"/>
              <w:marTop w:val="0"/>
              <w:marBottom w:val="0"/>
              <w:divBdr>
                <w:top w:val="none" w:sz="0" w:space="0" w:color="auto"/>
                <w:left w:val="none" w:sz="0" w:space="0" w:color="auto"/>
                <w:bottom w:val="none" w:sz="0" w:space="0" w:color="auto"/>
                <w:right w:val="none" w:sz="0" w:space="0" w:color="auto"/>
              </w:divBdr>
            </w:div>
            <w:div w:id="2096969569">
              <w:marLeft w:val="0"/>
              <w:marRight w:val="0"/>
              <w:marTop w:val="0"/>
              <w:marBottom w:val="0"/>
              <w:divBdr>
                <w:top w:val="none" w:sz="0" w:space="0" w:color="auto"/>
                <w:left w:val="none" w:sz="0" w:space="0" w:color="auto"/>
                <w:bottom w:val="none" w:sz="0" w:space="0" w:color="auto"/>
                <w:right w:val="none" w:sz="0" w:space="0" w:color="auto"/>
              </w:divBdr>
            </w:div>
            <w:div w:id="384064004">
              <w:marLeft w:val="0"/>
              <w:marRight w:val="0"/>
              <w:marTop w:val="0"/>
              <w:marBottom w:val="0"/>
              <w:divBdr>
                <w:top w:val="none" w:sz="0" w:space="0" w:color="auto"/>
                <w:left w:val="none" w:sz="0" w:space="0" w:color="auto"/>
                <w:bottom w:val="none" w:sz="0" w:space="0" w:color="auto"/>
                <w:right w:val="none" w:sz="0" w:space="0" w:color="auto"/>
              </w:divBdr>
            </w:div>
            <w:div w:id="1563180274">
              <w:marLeft w:val="0"/>
              <w:marRight w:val="0"/>
              <w:marTop w:val="0"/>
              <w:marBottom w:val="0"/>
              <w:divBdr>
                <w:top w:val="none" w:sz="0" w:space="0" w:color="auto"/>
                <w:left w:val="none" w:sz="0" w:space="0" w:color="auto"/>
                <w:bottom w:val="none" w:sz="0" w:space="0" w:color="auto"/>
                <w:right w:val="none" w:sz="0" w:space="0" w:color="auto"/>
              </w:divBdr>
            </w:div>
          </w:divsChild>
        </w:div>
        <w:div w:id="986978237">
          <w:marLeft w:val="0"/>
          <w:marRight w:val="0"/>
          <w:marTop w:val="0"/>
          <w:marBottom w:val="0"/>
          <w:divBdr>
            <w:top w:val="none" w:sz="0" w:space="0" w:color="auto"/>
            <w:left w:val="none" w:sz="0" w:space="0" w:color="auto"/>
            <w:bottom w:val="none" w:sz="0" w:space="0" w:color="auto"/>
            <w:right w:val="none" w:sz="0" w:space="0" w:color="auto"/>
          </w:divBdr>
        </w:div>
      </w:divsChild>
    </w:div>
    <w:div w:id="988365962">
      <w:bodyDiv w:val="1"/>
      <w:marLeft w:val="0"/>
      <w:marRight w:val="0"/>
      <w:marTop w:val="0"/>
      <w:marBottom w:val="0"/>
      <w:divBdr>
        <w:top w:val="none" w:sz="0" w:space="0" w:color="auto"/>
        <w:left w:val="none" w:sz="0" w:space="0" w:color="auto"/>
        <w:bottom w:val="none" w:sz="0" w:space="0" w:color="auto"/>
        <w:right w:val="none" w:sz="0" w:space="0" w:color="auto"/>
      </w:divBdr>
    </w:div>
    <w:div w:id="1000621582">
      <w:bodyDiv w:val="1"/>
      <w:marLeft w:val="0"/>
      <w:marRight w:val="0"/>
      <w:marTop w:val="0"/>
      <w:marBottom w:val="0"/>
      <w:divBdr>
        <w:top w:val="none" w:sz="0" w:space="0" w:color="auto"/>
        <w:left w:val="none" w:sz="0" w:space="0" w:color="auto"/>
        <w:bottom w:val="none" w:sz="0" w:space="0" w:color="auto"/>
        <w:right w:val="none" w:sz="0" w:space="0" w:color="auto"/>
      </w:divBdr>
    </w:div>
    <w:div w:id="1006706546">
      <w:bodyDiv w:val="1"/>
      <w:marLeft w:val="0"/>
      <w:marRight w:val="0"/>
      <w:marTop w:val="0"/>
      <w:marBottom w:val="0"/>
      <w:divBdr>
        <w:top w:val="none" w:sz="0" w:space="0" w:color="auto"/>
        <w:left w:val="none" w:sz="0" w:space="0" w:color="auto"/>
        <w:bottom w:val="none" w:sz="0" w:space="0" w:color="auto"/>
        <w:right w:val="none" w:sz="0" w:space="0" w:color="auto"/>
      </w:divBdr>
    </w:div>
    <w:div w:id="1178277622">
      <w:bodyDiv w:val="1"/>
      <w:marLeft w:val="0"/>
      <w:marRight w:val="0"/>
      <w:marTop w:val="0"/>
      <w:marBottom w:val="0"/>
      <w:divBdr>
        <w:top w:val="none" w:sz="0" w:space="0" w:color="auto"/>
        <w:left w:val="none" w:sz="0" w:space="0" w:color="auto"/>
        <w:bottom w:val="none" w:sz="0" w:space="0" w:color="auto"/>
        <w:right w:val="none" w:sz="0" w:space="0" w:color="auto"/>
      </w:divBdr>
    </w:div>
    <w:div w:id="1195314366">
      <w:bodyDiv w:val="1"/>
      <w:marLeft w:val="0"/>
      <w:marRight w:val="0"/>
      <w:marTop w:val="0"/>
      <w:marBottom w:val="0"/>
      <w:divBdr>
        <w:top w:val="none" w:sz="0" w:space="0" w:color="auto"/>
        <w:left w:val="none" w:sz="0" w:space="0" w:color="auto"/>
        <w:bottom w:val="none" w:sz="0" w:space="0" w:color="auto"/>
        <w:right w:val="none" w:sz="0" w:space="0" w:color="auto"/>
      </w:divBdr>
      <w:divsChild>
        <w:div w:id="1004432418">
          <w:marLeft w:val="0"/>
          <w:marRight w:val="0"/>
          <w:marTop w:val="0"/>
          <w:marBottom w:val="0"/>
          <w:divBdr>
            <w:top w:val="none" w:sz="0" w:space="0" w:color="auto"/>
            <w:left w:val="none" w:sz="0" w:space="0" w:color="auto"/>
            <w:bottom w:val="none" w:sz="0" w:space="0" w:color="auto"/>
            <w:right w:val="none" w:sz="0" w:space="0" w:color="auto"/>
          </w:divBdr>
        </w:div>
        <w:div w:id="2065443505">
          <w:marLeft w:val="0"/>
          <w:marRight w:val="0"/>
          <w:marTop w:val="0"/>
          <w:marBottom w:val="0"/>
          <w:divBdr>
            <w:top w:val="none" w:sz="0" w:space="0" w:color="auto"/>
            <w:left w:val="none" w:sz="0" w:space="0" w:color="auto"/>
            <w:bottom w:val="none" w:sz="0" w:space="0" w:color="auto"/>
            <w:right w:val="none" w:sz="0" w:space="0" w:color="auto"/>
          </w:divBdr>
        </w:div>
        <w:div w:id="1051612889">
          <w:marLeft w:val="0"/>
          <w:marRight w:val="0"/>
          <w:marTop w:val="0"/>
          <w:marBottom w:val="0"/>
          <w:divBdr>
            <w:top w:val="none" w:sz="0" w:space="0" w:color="auto"/>
            <w:left w:val="none" w:sz="0" w:space="0" w:color="auto"/>
            <w:bottom w:val="none" w:sz="0" w:space="0" w:color="auto"/>
            <w:right w:val="none" w:sz="0" w:space="0" w:color="auto"/>
          </w:divBdr>
        </w:div>
        <w:div w:id="276176863">
          <w:marLeft w:val="0"/>
          <w:marRight w:val="0"/>
          <w:marTop w:val="0"/>
          <w:marBottom w:val="0"/>
          <w:divBdr>
            <w:top w:val="none" w:sz="0" w:space="0" w:color="auto"/>
            <w:left w:val="none" w:sz="0" w:space="0" w:color="auto"/>
            <w:bottom w:val="none" w:sz="0" w:space="0" w:color="auto"/>
            <w:right w:val="none" w:sz="0" w:space="0" w:color="auto"/>
          </w:divBdr>
        </w:div>
      </w:divsChild>
    </w:div>
    <w:div w:id="1220018456">
      <w:bodyDiv w:val="1"/>
      <w:marLeft w:val="0"/>
      <w:marRight w:val="0"/>
      <w:marTop w:val="0"/>
      <w:marBottom w:val="0"/>
      <w:divBdr>
        <w:top w:val="none" w:sz="0" w:space="0" w:color="auto"/>
        <w:left w:val="none" w:sz="0" w:space="0" w:color="auto"/>
        <w:bottom w:val="none" w:sz="0" w:space="0" w:color="auto"/>
        <w:right w:val="none" w:sz="0" w:space="0" w:color="auto"/>
      </w:divBdr>
      <w:divsChild>
        <w:div w:id="1850870011">
          <w:marLeft w:val="0"/>
          <w:marRight w:val="0"/>
          <w:marTop w:val="0"/>
          <w:marBottom w:val="0"/>
          <w:divBdr>
            <w:top w:val="none" w:sz="0" w:space="0" w:color="auto"/>
            <w:left w:val="none" w:sz="0" w:space="0" w:color="auto"/>
            <w:bottom w:val="none" w:sz="0" w:space="0" w:color="auto"/>
            <w:right w:val="none" w:sz="0" w:space="0" w:color="auto"/>
          </w:divBdr>
          <w:divsChild>
            <w:div w:id="301277302">
              <w:marLeft w:val="0"/>
              <w:marRight w:val="0"/>
              <w:marTop w:val="0"/>
              <w:marBottom w:val="0"/>
              <w:divBdr>
                <w:top w:val="none" w:sz="0" w:space="0" w:color="auto"/>
                <w:left w:val="none" w:sz="0" w:space="0" w:color="auto"/>
                <w:bottom w:val="none" w:sz="0" w:space="0" w:color="auto"/>
                <w:right w:val="none" w:sz="0" w:space="0" w:color="auto"/>
              </w:divBdr>
              <w:divsChild>
                <w:div w:id="572737498">
                  <w:marLeft w:val="0"/>
                  <w:marRight w:val="0"/>
                  <w:marTop w:val="0"/>
                  <w:marBottom w:val="0"/>
                  <w:divBdr>
                    <w:top w:val="none" w:sz="0" w:space="0" w:color="auto"/>
                    <w:left w:val="none" w:sz="0" w:space="0" w:color="auto"/>
                    <w:bottom w:val="none" w:sz="0" w:space="0" w:color="auto"/>
                    <w:right w:val="none" w:sz="0" w:space="0" w:color="auto"/>
                  </w:divBdr>
                  <w:divsChild>
                    <w:div w:id="1212613643">
                      <w:marLeft w:val="0"/>
                      <w:marRight w:val="0"/>
                      <w:marTop w:val="0"/>
                      <w:marBottom w:val="0"/>
                      <w:divBdr>
                        <w:top w:val="none" w:sz="0" w:space="0" w:color="auto"/>
                        <w:left w:val="none" w:sz="0" w:space="0" w:color="auto"/>
                        <w:bottom w:val="none" w:sz="0" w:space="0" w:color="auto"/>
                        <w:right w:val="none" w:sz="0" w:space="0" w:color="auto"/>
                      </w:divBdr>
                      <w:divsChild>
                        <w:div w:id="839932739">
                          <w:marLeft w:val="0"/>
                          <w:marRight w:val="0"/>
                          <w:marTop w:val="0"/>
                          <w:marBottom w:val="0"/>
                          <w:divBdr>
                            <w:top w:val="none" w:sz="0" w:space="0" w:color="auto"/>
                            <w:left w:val="none" w:sz="0" w:space="0" w:color="auto"/>
                            <w:bottom w:val="none" w:sz="0" w:space="0" w:color="auto"/>
                            <w:right w:val="none" w:sz="0" w:space="0" w:color="auto"/>
                          </w:divBdr>
                          <w:divsChild>
                            <w:div w:id="865141651">
                              <w:marLeft w:val="0"/>
                              <w:marRight w:val="0"/>
                              <w:marTop w:val="0"/>
                              <w:marBottom w:val="0"/>
                              <w:divBdr>
                                <w:top w:val="none" w:sz="0" w:space="0" w:color="auto"/>
                                <w:left w:val="none" w:sz="0" w:space="0" w:color="auto"/>
                                <w:bottom w:val="none" w:sz="0" w:space="0" w:color="auto"/>
                                <w:right w:val="none" w:sz="0" w:space="0" w:color="auto"/>
                              </w:divBdr>
                              <w:divsChild>
                                <w:div w:id="1601060780">
                                  <w:marLeft w:val="0"/>
                                  <w:marRight w:val="0"/>
                                  <w:marTop w:val="0"/>
                                  <w:marBottom w:val="0"/>
                                  <w:divBdr>
                                    <w:top w:val="none" w:sz="0" w:space="0" w:color="auto"/>
                                    <w:left w:val="none" w:sz="0" w:space="0" w:color="auto"/>
                                    <w:bottom w:val="none" w:sz="0" w:space="0" w:color="auto"/>
                                    <w:right w:val="none" w:sz="0" w:space="0" w:color="auto"/>
                                  </w:divBdr>
                                  <w:divsChild>
                                    <w:div w:id="2053536953">
                                      <w:marLeft w:val="0"/>
                                      <w:marRight w:val="0"/>
                                      <w:marTop w:val="0"/>
                                      <w:marBottom w:val="0"/>
                                      <w:divBdr>
                                        <w:top w:val="none" w:sz="0" w:space="0" w:color="auto"/>
                                        <w:left w:val="none" w:sz="0" w:space="0" w:color="auto"/>
                                        <w:bottom w:val="none" w:sz="0" w:space="0" w:color="auto"/>
                                        <w:right w:val="none" w:sz="0" w:space="0" w:color="auto"/>
                                      </w:divBdr>
                                    </w:div>
                                  </w:divsChild>
                                </w:div>
                                <w:div w:id="798884355">
                                  <w:marLeft w:val="0"/>
                                  <w:marRight w:val="0"/>
                                  <w:marTop w:val="0"/>
                                  <w:marBottom w:val="0"/>
                                  <w:divBdr>
                                    <w:top w:val="none" w:sz="0" w:space="0" w:color="auto"/>
                                    <w:left w:val="none" w:sz="0" w:space="0" w:color="auto"/>
                                    <w:bottom w:val="none" w:sz="0" w:space="0" w:color="auto"/>
                                    <w:right w:val="none" w:sz="0" w:space="0" w:color="auto"/>
                                  </w:divBdr>
                                  <w:divsChild>
                                    <w:div w:id="1303271671">
                                      <w:marLeft w:val="0"/>
                                      <w:marRight w:val="0"/>
                                      <w:marTop w:val="0"/>
                                      <w:marBottom w:val="0"/>
                                      <w:divBdr>
                                        <w:top w:val="none" w:sz="0" w:space="0" w:color="auto"/>
                                        <w:left w:val="none" w:sz="0" w:space="0" w:color="auto"/>
                                        <w:bottom w:val="none" w:sz="0" w:space="0" w:color="auto"/>
                                        <w:right w:val="none" w:sz="0" w:space="0" w:color="auto"/>
                                      </w:divBdr>
                                      <w:divsChild>
                                        <w:div w:id="1873807121">
                                          <w:marLeft w:val="0"/>
                                          <w:marRight w:val="0"/>
                                          <w:marTop w:val="0"/>
                                          <w:marBottom w:val="0"/>
                                          <w:divBdr>
                                            <w:top w:val="none" w:sz="0" w:space="0" w:color="auto"/>
                                            <w:left w:val="none" w:sz="0" w:space="0" w:color="auto"/>
                                            <w:bottom w:val="none" w:sz="0" w:space="0" w:color="auto"/>
                                            <w:right w:val="none" w:sz="0" w:space="0" w:color="auto"/>
                                          </w:divBdr>
                                          <w:divsChild>
                                            <w:div w:id="642808814">
                                              <w:marLeft w:val="0"/>
                                              <w:marRight w:val="0"/>
                                              <w:marTop w:val="0"/>
                                              <w:marBottom w:val="0"/>
                                              <w:divBdr>
                                                <w:top w:val="none" w:sz="0" w:space="0" w:color="auto"/>
                                                <w:left w:val="none" w:sz="0" w:space="0" w:color="auto"/>
                                                <w:bottom w:val="none" w:sz="0" w:space="0" w:color="auto"/>
                                                <w:right w:val="none" w:sz="0" w:space="0" w:color="auto"/>
                                              </w:divBdr>
                                            </w:div>
                                            <w:div w:id="612443475">
                                              <w:marLeft w:val="0"/>
                                              <w:marRight w:val="0"/>
                                              <w:marTop w:val="0"/>
                                              <w:marBottom w:val="0"/>
                                              <w:divBdr>
                                                <w:top w:val="none" w:sz="0" w:space="0" w:color="auto"/>
                                                <w:left w:val="none" w:sz="0" w:space="0" w:color="auto"/>
                                                <w:bottom w:val="none" w:sz="0" w:space="0" w:color="auto"/>
                                                <w:right w:val="none" w:sz="0" w:space="0" w:color="auto"/>
                                              </w:divBdr>
                                              <w:divsChild>
                                                <w:div w:id="385111300">
                                                  <w:marLeft w:val="0"/>
                                                  <w:marRight w:val="0"/>
                                                  <w:marTop w:val="0"/>
                                                  <w:marBottom w:val="0"/>
                                                  <w:divBdr>
                                                    <w:top w:val="none" w:sz="0" w:space="0" w:color="auto"/>
                                                    <w:left w:val="none" w:sz="0" w:space="0" w:color="auto"/>
                                                    <w:bottom w:val="none" w:sz="0" w:space="0" w:color="auto"/>
                                                    <w:right w:val="none" w:sz="0" w:space="0" w:color="auto"/>
                                                  </w:divBdr>
                                                </w:div>
                                                <w:div w:id="320886162">
                                                  <w:marLeft w:val="0"/>
                                                  <w:marRight w:val="0"/>
                                                  <w:marTop w:val="0"/>
                                                  <w:marBottom w:val="0"/>
                                                  <w:divBdr>
                                                    <w:top w:val="none" w:sz="0" w:space="0" w:color="auto"/>
                                                    <w:left w:val="none" w:sz="0" w:space="0" w:color="auto"/>
                                                    <w:bottom w:val="none" w:sz="0" w:space="0" w:color="auto"/>
                                                    <w:right w:val="none" w:sz="0" w:space="0" w:color="auto"/>
                                                  </w:divBdr>
                                                </w:div>
                                                <w:div w:id="1892383112">
                                                  <w:marLeft w:val="0"/>
                                                  <w:marRight w:val="0"/>
                                                  <w:marTop w:val="0"/>
                                                  <w:marBottom w:val="0"/>
                                                  <w:divBdr>
                                                    <w:top w:val="none" w:sz="0" w:space="0" w:color="auto"/>
                                                    <w:left w:val="none" w:sz="0" w:space="0" w:color="auto"/>
                                                    <w:bottom w:val="none" w:sz="0" w:space="0" w:color="auto"/>
                                                    <w:right w:val="none" w:sz="0" w:space="0" w:color="auto"/>
                                                  </w:divBdr>
                                                </w:div>
                                                <w:div w:id="119616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62854">
                                          <w:marLeft w:val="0"/>
                                          <w:marRight w:val="0"/>
                                          <w:marTop w:val="0"/>
                                          <w:marBottom w:val="0"/>
                                          <w:divBdr>
                                            <w:top w:val="none" w:sz="0" w:space="0" w:color="auto"/>
                                            <w:left w:val="none" w:sz="0" w:space="0" w:color="auto"/>
                                            <w:bottom w:val="none" w:sz="0" w:space="0" w:color="auto"/>
                                            <w:right w:val="none" w:sz="0" w:space="0" w:color="auto"/>
                                          </w:divBdr>
                                          <w:divsChild>
                                            <w:div w:id="526602119">
                                              <w:marLeft w:val="0"/>
                                              <w:marRight w:val="0"/>
                                              <w:marTop w:val="0"/>
                                              <w:marBottom w:val="0"/>
                                              <w:divBdr>
                                                <w:top w:val="none" w:sz="0" w:space="0" w:color="auto"/>
                                                <w:left w:val="none" w:sz="0" w:space="0" w:color="auto"/>
                                                <w:bottom w:val="none" w:sz="0" w:space="0" w:color="auto"/>
                                                <w:right w:val="none" w:sz="0" w:space="0" w:color="auto"/>
                                              </w:divBdr>
                                            </w:div>
                                          </w:divsChild>
                                        </w:div>
                                        <w:div w:id="1369723435">
                                          <w:marLeft w:val="0"/>
                                          <w:marRight w:val="0"/>
                                          <w:marTop w:val="0"/>
                                          <w:marBottom w:val="0"/>
                                          <w:divBdr>
                                            <w:top w:val="none" w:sz="0" w:space="0" w:color="auto"/>
                                            <w:left w:val="none" w:sz="0" w:space="0" w:color="auto"/>
                                            <w:bottom w:val="none" w:sz="0" w:space="0" w:color="auto"/>
                                            <w:right w:val="none" w:sz="0" w:space="0" w:color="auto"/>
                                          </w:divBdr>
                                          <w:divsChild>
                                            <w:div w:id="1598517571">
                                              <w:marLeft w:val="0"/>
                                              <w:marRight w:val="0"/>
                                              <w:marTop w:val="0"/>
                                              <w:marBottom w:val="0"/>
                                              <w:divBdr>
                                                <w:top w:val="none" w:sz="0" w:space="0" w:color="auto"/>
                                                <w:left w:val="none" w:sz="0" w:space="0" w:color="auto"/>
                                                <w:bottom w:val="none" w:sz="0" w:space="0" w:color="auto"/>
                                                <w:right w:val="none" w:sz="0" w:space="0" w:color="auto"/>
                                              </w:divBdr>
                                            </w:div>
                                            <w:div w:id="1595285175">
                                              <w:marLeft w:val="0"/>
                                              <w:marRight w:val="0"/>
                                              <w:marTop w:val="0"/>
                                              <w:marBottom w:val="0"/>
                                              <w:divBdr>
                                                <w:top w:val="none" w:sz="0" w:space="0" w:color="auto"/>
                                                <w:left w:val="none" w:sz="0" w:space="0" w:color="auto"/>
                                                <w:bottom w:val="none" w:sz="0" w:space="0" w:color="auto"/>
                                                <w:right w:val="none" w:sz="0" w:space="0" w:color="auto"/>
                                              </w:divBdr>
                                              <w:divsChild>
                                                <w:div w:id="1303920608">
                                                  <w:marLeft w:val="0"/>
                                                  <w:marRight w:val="0"/>
                                                  <w:marTop w:val="0"/>
                                                  <w:marBottom w:val="0"/>
                                                  <w:divBdr>
                                                    <w:top w:val="none" w:sz="0" w:space="0" w:color="auto"/>
                                                    <w:left w:val="none" w:sz="0" w:space="0" w:color="auto"/>
                                                    <w:bottom w:val="none" w:sz="0" w:space="0" w:color="auto"/>
                                                    <w:right w:val="none" w:sz="0" w:space="0" w:color="auto"/>
                                                  </w:divBdr>
                                                </w:div>
                                                <w:div w:id="5034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359563">
                                      <w:marLeft w:val="0"/>
                                      <w:marRight w:val="0"/>
                                      <w:marTop w:val="0"/>
                                      <w:marBottom w:val="0"/>
                                      <w:divBdr>
                                        <w:top w:val="none" w:sz="0" w:space="0" w:color="auto"/>
                                        <w:left w:val="none" w:sz="0" w:space="0" w:color="auto"/>
                                        <w:bottom w:val="none" w:sz="0" w:space="0" w:color="auto"/>
                                        <w:right w:val="none" w:sz="0" w:space="0" w:color="auto"/>
                                      </w:divBdr>
                                      <w:divsChild>
                                        <w:div w:id="6189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9990987">
                  <w:marLeft w:val="0"/>
                  <w:marRight w:val="0"/>
                  <w:marTop w:val="0"/>
                  <w:marBottom w:val="0"/>
                  <w:divBdr>
                    <w:top w:val="none" w:sz="0" w:space="0" w:color="auto"/>
                    <w:left w:val="none" w:sz="0" w:space="0" w:color="auto"/>
                    <w:bottom w:val="none" w:sz="0" w:space="0" w:color="auto"/>
                    <w:right w:val="none" w:sz="0" w:space="0" w:color="auto"/>
                  </w:divBdr>
                  <w:divsChild>
                    <w:div w:id="1288045550">
                      <w:marLeft w:val="0"/>
                      <w:marRight w:val="0"/>
                      <w:marTop w:val="0"/>
                      <w:marBottom w:val="0"/>
                      <w:divBdr>
                        <w:top w:val="none" w:sz="0" w:space="0" w:color="auto"/>
                        <w:left w:val="none" w:sz="0" w:space="0" w:color="auto"/>
                        <w:bottom w:val="none" w:sz="0" w:space="0" w:color="auto"/>
                        <w:right w:val="none" w:sz="0" w:space="0" w:color="auto"/>
                      </w:divBdr>
                      <w:divsChild>
                        <w:div w:id="583417295">
                          <w:marLeft w:val="0"/>
                          <w:marRight w:val="0"/>
                          <w:marTop w:val="0"/>
                          <w:marBottom w:val="0"/>
                          <w:divBdr>
                            <w:top w:val="none" w:sz="0" w:space="0" w:color="auto"/>
                            <w:left w:val="none" w:sz="0" w:space="0" w:color="auto"/>
                            <w:bottom w:val="none" w:sz="0" w:space="0" w:color="auto"/>
                            <w:right w:val="none" w:sz="0" w:space="0" w:color="auto"/>
                          </w:divBdr>
                          <w:divsChild>
                            <w:div w:id="289288289">
                              <w:marLeft w:val="0"/>
                              <w:marRight w:val="0"/>
                              <w:marTop w:val="0"/>
                              <w:marBottom w:val="0"/>
                              <w:divBdr>
                                <w:top w:val="none" w:sz="0" w:space="0" w:color="auto"/>
                                <w:left w:val="none" w:sz="0" w:space="0" w:color="auto"/>
                                <w:bottom w:val="none" w:sz="0" w:space="0" w:color="auto"/>
                                <w:right w:val="none" w:sz="0" w:space="0" w:color="auto"/>
                              </w:divBdr>
                              <w:divsChild>
                                <w:div w:id="1489321055">
                                  <w:marLeft w:val="0"/>
                                  <w:marRight w:val="0"/>
                                  <w:marTop w:val="0"/>
                                  <w:marBottom w:val="0"/>
                                  <w:divBdr>
                                    <w:top w:val="none" w:sz="0" w:space="0" w:color="auto"/>
                                    <w:left w:val="none" w:sz="0" w:space="0" w:color="auto"/>
                                    <w:bottom w:val="none" w:sz="0" w:space="0" w:color="auto"/>
                                    <w:right w:val="none" w:sz="0" w:space="0" w:color="auto"/>
                                  </w:divBdr>
                                  <w:divsChild>
                                    <w:div w:id="1763331036">
                                      <w:marLeft w:val="0"/>
                                      <w:marRight w:val="0"/>
                                      <w:marTop w:val="0"/>
                                      <w:marBottom w:val="0"/>
                                      <w:divBdr>
                                        <w:top w:val="none" w:sz="0" w:space="0" w:color="auto"/>
                                        <w:left w:val="none" w:sz="0" w:space="0" w:color="auto"/>
                                        <w:bottom w:val="none" w:sz="0" w:space="0" w:color="auto"/>
                                        <w:right w:val="none" w:sz="0" w:space="0" w:color="auto"/>
                                      </w:divBdr>
                                      <w:divsChild>
                                        <w:div w:id="2053267469">
                                          <w:marLeft w:val="0"/>
                                          <w:marRight w:val="0"/>
                                          <w:marTop w:val="0"/>
                                          <w:marBottom w:val="0"/>
                                          <w:divBdr>
                                            <w:top w:val="none" w:sz="0" w:space="0" w:color="auto"/>
                                            <w:left w:val="none" w:sz="0" w:space="0" w:color="auto"/>
                                            <w:bottom w:val="none" w:sz="0" w:space="0" w:color="auto"/>
                                            <w:right w:val="none" w:sz="0" w:space="0" w:color="auto"/>
                                          </w:divBdr>
                                          <w:divsChild>
                                            <w:div w:id="1980988752">
                                              <w:marLeft w:val="0"/>
                                              <w:marRight w:val="0"/>
                                              <w:marTop w:val="0"/>
                                              <w:marBottom w:val="0"/>
                                              <w:divBdr>
                                                <w:top w:val="none" w:sz="0" w:space="0" w:color="auto"/>
                                                <w:left w:val="none" w:sz="0" w:space="0" w:color="auto"/>
                                                <w:bottom w:val="none" w:sz="0" w:space="0" w:color="auto"/>
                                                <w:right w:val="none" w:sz="0" w:space="0" w:color="auto"/>
                                              </w:divBdr>
                                              <w:divsChild>
                                                <w:div w:id="1549300073">
                                                  <w:marLeft w:val="0"/>
                                                  <w:marRight w:val="0"/>
                                                  <w:marTop w:val="0"/>
                                                  <w:marBottom w:val="0"/>
                                                  <w:divBdr>
                                                    <w:top w:val="none" w:sz="0" w:space="0" w:color="auto"/>
                                                    <w:left w:val="none" w:sz="0" w:space="0" w:color="auto"/>
                                                    <w:bottom w:val="none" w:sz="0" w:space="0" w:color="auto"/>
                                                    <w:right w:val="none" w:sz="0" w:space="0" w:color="auto"/>
                                                  </w:divBdr>
                                                  <w:divsChild>
                                                    <w:div w:id="451826605">
                                                      <w:marLeft w:val="0"/>
                                                      <w:marRight w:val="0"/>
                                                      <w:marTop w:val="0"/>
                                                      <w:marBottom w:val="0"/>
                                                      <w:divBdr>
                                                        <w:top w:val="none" w:sz="0" w:space="0" w:color="auto"/>
                                                        <w:left w:val="none" w:sz="0" w:space="0" w:color="auto"/>
                                                        <w:bottom w:val="none" w:sz="0" w:space="0" w:color="auto"/>
                                                        <w:right w:val="none" w:sz="0" w:space="0" w:color="auto"/>
                                                      </w:divBdr>
                                                    </w:div>
                                                    <w:div w:id="364411621">
                                                      <w:marLeft w:val="0"/>
                                                      <w:marRight w:val="0"/>
                                                      <w:marTop w:val="0"/>
                                                      <w:marBottom w:val="0"/>
                                                      <w:divBdr>
                                                        <w:top w:val="none" w:sz="0" w:space="0" w:color="auto"/>
                                                        <w:left w:val="none" w:sz="0" w:space="0" w:color="auto"/>
                                                        <w:bottom w:val="none" w:sz="0" w:space="0" w:color="auto"/>
                                                        <w:right w:val="none" w:sz="0" w:space="0" w:color="auto"/>
                                                      </w:divBdr>
                                                      <w:divsChild>
                                                        <w:div w:id="101418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3445">
                                              <w:marLeft w:val="0"/>
                                              <w:marRight w:val="0"/>
                                              <w:marTop w:val="0"/>
                                              <w:marBottom w:val="0"/>
                                              <w:divBdr>
                                                <w:top w:val="none" w:sz="0" w:space="0" w:color="auto"/>
                                                <w:left w:val="none" w:sz="0" w:space="0" w:color="auto"/>
                                                <w:bottom w:val="none" w:sz="0" w:space="0" w:color="auto"/>
                                                <w:right w:val="none" w:sz="0" w:space="0" w:color="auto"/>
                                              </w:divBdr>
                                              <w:divsChild>
                                                <w:div w:id="279146127">
                                                  <w:marLeft w:val="0"/>
                                                  <w:marRight w:val="0"/>
                                                  <w:marTop w:val="0"/>
                                                  <w:marBottom w:val="0"/>
                                                  <w:divBdr>
                                                    <w:top w:val="none" w:sz="0" w:space="0" w:color="auto"/>
                                                    <w:left w:val="none" w:sz="0" w:space="0" w:color="auto"/>
                                                    <w:bottom w:val="none" w:sz="0" w:space="0" w:color="auto"/>
                                                    <w:right w:val="none" w:sz="0" w:space="0" w:color="auto"/>
                                                  </w:divBdr>
                                                </w:div>
                                                <w:div w:id="499465157">
                                                  <w:marLeft w:val="0"/>
                                                  <w:marRight w:val="0"/>
                                                  <w:marTop w:val="0"/>
                                                  <w:marBottom w:val="0"/>
                                                  <w:divBdr>
                                                    <w:top w:val="none" w:sz="0" w:space="0" w:color="auto"/>
                                                    <w:left w:val="none" w:sz="0" w:space="0" w:color="auto"/>
                                                    <w:bottom w:val="none" w:sz="0" w:space="0" w:color="auto"/>
                                                    <w:right w:val="none" w:sz="0" w:space="0" w:color="auto"/>
                                                  </w:divBdr>
                                                </w:div>
                                                <w:div w:id="427192560">
                                                  <w:marLeft w:val="0"/>
                                                  <w:marRight w:val="0"/>
                                                  <w:marTop w:val="0"/>
                                                  <w:marBottom w:val="0"/>
                                                  <w:divBdr>
                                                    <w:top w:val="none" w:sz="0" w:space="0" w:color="auto"/>
                                                    <w:left w:val="none" w:sz="0" w:space="0" w:color="auto"/>
                                                    <w:bottom w:val="none" w:sz="0" w:space="0" w:color="auto"/>
                                                    <w:right w:val="none" w:sz="0" w:space="0" w:color="auto"/>
                                                  </w:divBdr>
                                                </w:div>
                                                <w:div w:id="1059062451">
                                                  <w:marLeft w:val="0"/>
                                                  <w:marRight w:val="0"/>
                                                  <w:marTop w:val="0"/>
                                                  <w:marBottom w:val="0"/>
                                                  <w:divBdr>
                                                    <w:top w:val="none" w:sz="0" w:space="0" w:color="auto"/>
                                                    <w:left w:val="none" w:sz="0" w:space="0" w:color="auto"/>
                                                    <w:bottom w:val="none" w:sz="0" w:space="0" w:color="auto"/>
                                                    <w:right w:val="none" w:sz="0" w:space="0" w:color="auto"/>
                                                  </w:divBdr>
                                                </w:div>
                                              </w:divsChild>
                                            </w:div>
                                            <w:div w:id="1881044006">
                                              <w:marLeft w:val="0"/>
                                              <w:marRight w:val="0"/>
                                              <w:marTop w:val="0"/>
                                              <w:marBottom w:val="0"/>
                                              <w:divBdr>
                                                <w:top w:val="none" w:sz="0" w:space="0" w:color="auto"/>
                                                <w:left w:val="none" w:sz="0" w:space="0" w:color="auto"/>
                                                <w:bottom w:val="none" w:sz="0" w:space="0" w:color="auto"/>
                                                <w:right w:val="none" w:sz="0" w:space="0" w:color="auto"/>
                                              </w:divBdr>
                                              <w:divsChild>
                                                <w:div w:id="66947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5114159">
                              <w:marLeft w:val="0"/>
                              <w:marRight w:val="0"/>
                              <w:marTop w:val="0"/>
                              <w:marBottom w:val="0"/>
                              <w:divBdr>
                                <w:top w:val="none" w:sz="0" w:space="0" w:color="auto"/>
                                <w:left w:val="none" w:sz="0" w:space="0" w:color="auto"/>
                                <w:bottom w:val="none" w:sz="0" w:space="0" w:color="auto"/>
                                <w:right w:val="none" w:sz="0" w:space="0" w:color="auto"/>
                              </w:divBdr>
                              <w:divsChild>
                                <w:div w:id="1621884939">
                                  <w:marLeft w:val="0"/>
                                  <w:marRight w:val="0"/>
                                  <w:marTop w:val="0"/>
                                  <w:marBottom w:val="0"/>
                                  <w:divBdr>
                                    <w:top w:val="none" w:sz="0" w:space="0" w:color="auto"/>
                                    <w:left w:val="none" w:sz="0" w:space="0" w:color="auto"/>
                                    <w:bottom w:val="none" w:sz="0" w:space="0" w:color="auto"/>
                                    <w:right w:val="none" w:sz="0" w:space="0" w:color="auto"/>
                                  </w:divBdr>
                                  <w:divsChild>
                                    <w:div w:id="203562409">
                                      <w:marLeft w:val="0"/>
                                      <w:marRight w:val="0"/>
                                      <w:marTop w:val="0"/>
                                      <w:marBottom w:val="0"/>
                                      <w:divBdr>
                                        <w:top w:val="none" w:sz="0" w:space="0" w:color="auto"/>
                                        <w:left w:val="none" w:sz="0" w:space="0" w:color="auto"/>
                                        <w:bottom w:val="none" w:sz="0" w:space="0" w:color="auto"/>
                                        <w:right w:val="none" w:sz="0" w:space="0" w:color="auto"/>
                                      </w:divBdr>
                                      <w:divsChild>
                                        <w:div w:id="135756960">
                                          <w:marLeft w:val="0"/>
                                          <w:marRight w:val="0"/>
                                          <w:marTop w:val="0"/>
                                          <w:marBottom w:val="0"/>
                                          <w:divBdr>
                                            <w:top w:val="none" w:sz="0" w:space="0" w:color="auto"/>
                                            <w:left w:val="none" w:sz="0" w:space="0" w:color="auto"/>
                                            <w:bottom w:val="none" w:sz="0" w:space="0" w:color="auto"/>
                                            <w:right w:val="none" w:sz="0" w:space="0" w:color="auto"/>
                                          </w:divBdr>
                                          <w:divsChild>
                                            <w:div w:id="586037849">
                                              <w:marLeft w:val="0"/>
                                              <w:marRight w:val="0"/>
                                              <w:marTop w:val="0"/>
                                              <w:marBottom w:val="0"/>
                                              <w:divBdr>
                                                <w:top w:val="none" w:sz="0" w:space="0" w:color="auto"/>
                                                <w:left w:val="none" w:sz="0" w:space="0" w:color="auto"/>
                                                <w:bottom w:val="none" w:sz="0" w:space="0" w:color="auto"/>
                                                <w:right w:val="none" w:sz="0" w:space="0" w:color="auto"/>
                                              </w:divBdr>
                                              <w:divsChild>
                                                <w:div w:id="515654551">
                                                  <w:marLeft w:val="0"/>
                                                  <w:marRight w:val="0"/>
                                                  <w:marTop w:val="0"/>
                                                  <w:marBottom w:val="0"/>
                                                  <w:divBdr>
                                                    <w:top w:val="none" w:sz="0" w:space="0" w:color="auto"/>
                                                    <w:left w:val="none" w:sz="0" w:space="0" w:color="auto"/>
                                                    <w:bottom w:val="none" w:sz="0" w:space="0" w:color="auto"/>
                                                    <w:right w:val="none" w:sz="0" w:space="0" w:color="auto"/>
                                                  </w:divBdr>
                                                  <w:divsChild>
                                                    <w:div w:id="1954245186">
                                                      <w:marLeft w:val="0"/>
                                                      <w:marRight w:val="0"/>
                                                      <w:marTop w:val="0"/>
                                                      <w:marBottom w:val="0"/>
                                                      <w:divBdr>
                                                        <w:top w:val="none" w:sz="0" w:space="0" w:color="auto"/>
                                                        <w:left w:val="none" w:sz="0" w:space="0" w:color="auto"/>
                                                        <w:bottom w:val="none" w:sz="0" w:space="0" w:color="auto"/>
                                                        <w:right w:val="none" w:sz="0" w:space="0" w:color="auto"/>
                                                      </w:divBdr>
                                                      <w:divsChild>
                                                        <w:div w:id="683168230">
                                                          <w:marLeft w:val="0"/>
                                                          <w:marRight w:val="0"/>
                                                          <w:marTop w:val="100"/>
                                                          <w:marBottom w:val="100"/>
                                                          <w:divBdr>
                                                            <w:top w:val="none" w:sz="0" w:space="0" w:color="auto"/>
                                                            <w:left w:val="none" w:sz="0" w:space="0" w:color="auto"/>
                                                            <w:bottom w:val="none" w:sz="0" w:space="0" w:color="auto"/>
                                                            <w:right w:val="none" w:sz="0" w:space="0" w:color="auto"/>
                                                          </w:divBdr>
                                                          <w:divsChild>
                                                            <w:div w:id="1898320592">
                                                              <w:marLeft w:val="0"/>
                                                              <w:marRight w:val="0"/>
                                                              <w:marTop w:val="0"/>
                                                              <w:marBottom w:val="0"/>
                                                              <w:divBdr>
                                                                <w:top w:val="none" w:sz="0" w:space="0" w:color="auto"/>
                                                                <w:left w:val="none" w:sz="0" w:space="0" w:color="auto"/>
                                                                <w:bottom w:val="none" w:sz="0" w:space="0" w:color="auto"/>
                                                                <w:right w:val="none" w:sz="0" w:space="0" w:color="auto"/>
                                                              </w:divBdr>
                                                              <w:divsChild>
                                                                <w:div w:id="855114873">
                                                                  <w:marLeft w:val="0"/>
                                                                  <w:marRight w:val="0"/>
                                                                  <w:marTop w:val="0"/>
                                                                  <w:marBottom w:val="0"/>
                                                                  <w:divBdr>
                                                                    <w:top w:val="none" w:sz="0" w:space="0" w:color="auto"/>
                                                                    <w:left w:val="none" w:sz="0" w:space="0" w:color="auto"/>
                                                                    <w:bottom w:val="none" w:sz="0" w:space="0" w:color="auto"/>
                                                                    <w:right w:val="none" w:sz="0" w:space="0" w:color="auto"/>
                                                                  </w:divBdr>
                                                                  <w:divsChild>
                                                                    <w:div w:id="140855646">
                                                                      <w:marLeft w:val="0"/>
                                                                      <w:marRight w:val="0"/>
                                                                      <w:marTop w:val="0"/>
                                                                      <w:marBottom w:val="0"/>
                                                                      <w:divBdr>
                                                                        <w:top w:val="none" w:sz="0" w:space="0" w:color="auto"/>
                                                                        <w:left w:val="none" w:sz="0" w:space="0" w:color="auto"/>
                                                                        <w:bottom w:val="none" w:sz="0" w:space="0" w:color="auto"/>
                                                                        <w:right w:val="none" w:sz="0" w:space="0" w:color="auto"/>
                                                                      </w:divBdr>
                                                                    </w:div>
                                                                  </w:divsChild>
                                                                </w:div>
                                                                <w:div w:id="609510020">
                                                                  <w:marLeft w:val="0"/>
                                                                  <w:marRight w:val="0"/>
                                                                  <w:marTop w:val="0"/>
                                                                  <w:marBottom w:val="0"/>
                                                                  <w:divBdr>
                                                                    <w:top w:val="none" w:sz="0" w:space="0" w:color="auto"/>
                                                                    <w:left w:val="none" w:sz="0" w:space="0" w:color="auto"/>
                                                                    <w:bottom w:val="none" w:sz="0" w:space="0" w:color="auto"/>
                                                                    <w:right w:val="none" w:sz="0" w:space="0" w:color="auto"/>
                                                                  </w:divBdr>
                                                                  <w:divsChild>
                                                                    <w:div w:id="211775203">
                                                                      <w:marLeft w:val="0"/>
                                                                      <w:marRight w:val="0"/>
                                                                      <w:marTop w:val="0"/>
                                                                      <w:marBottom w:val="0"/>
                                                                      <w:divBdr>
                                                                        <w:top w:val="none" w:sz="0" w:space="0" w:color="auto"/>
                                                                        <w:left w:val="none" w:sz="0" w:space="0" w:color="auto"/>
                                                                        <w:bottom w:val="none" w:sz="0" w:space="0" w:color="auto"/>
                                                                        <w:right w:val="none" w:sz="0" w:space="0" w:color="auto"/>
                                                                      </w:divBdr>
                                                                    </w:div>
                                                                  </w:divsChild>
                                                                </w:div>
                                                                <w:div w:id="1778789943">
                                                                  <w:marLeft w:val="0"/>
                                                                  <w:marRight w:val="0"/>
                                                                  <w:marTop w:val="0"/>
                                                                  <w:marBottom w:val="0"/>
                                                                  <w:divBdr>
                                                                    <w:top w:val="none" w:sz="0" w:space="0" w:color="auto"/>
                                                                    <w:left w:val="none" w:sz="0" w:space="0" w:color="auto"/>
                                                                    <w:bottom w:val="none" w:sz="0" w:space="0" w:color="auto"/>
                                                                    <w:right w:val="none" w:sz="0" w:space="0" w:color="auto"/>
                                                                  </w:divBdr>
                                                                  <w:divsChild>
                                                                    <w:div w:id="1991906265">
                                                                      <w:marLeft w:val="0"/>
                                                                      <w:marRight w:val="0"/>
                                                                      <w:marTop w:val="0"/>
                                                                      <w:marBottom w:val="0"/>
                                                                      <w:divBdr>
                                                                        <w:top w:val="none" w:sz="0" w:space="0" w:color="auto"/>
                                                                        <w:left w:val="none" w:sz="0" w:space="0" w:color="auto"/>
                                                                        <w:bottom w:val="none" w:sz="0" w:space="0" w:color="auto"/>
                                                                        <w:right w:val="none" w:sz="0" w:space="0" w:color="auto"/>
                                                                      </w:divBdr>
                                                                    </w:div>
                                                                  </w:divsChild>
                                                                </w:div>
                                                                <w:div w:id="1698265479">
                                                                  <w:marLeft w:val="0"/>
                                                                  <w:marRight w:val="0"/>
                                                                  <w:marTop w:val="0"/>
                                                                  <w:marBottom w:val="0"/>
                                                                  <w:divBdr>
                                                                    <w:top w:val="none" w:sz="0" w:space="0" w:color="auto"/>
                                                                    <w:left w:val="none" w:sz="0" w:space="0" w:color="auto"/>
                                                                    <w:bottom w:val="none" w:sz="0" w:space="0" w:color="auto"/>
                                                                    <w:right w:val="none" w:sz="0" w:space="0" w:color="auto"/>
                                                                  </w:divBdr>
                                                                  <w:divsChild>
                                                                    <w:div w:id="2130853581">
                                                                      <w:marLeft w:val="0"/>
                                                                      <w:marRight w:val="0"/>
                                                                      <w:marTop w:val="0"/>
                                                                      <w:marBottom w:val="0"/>
                                                                      <w:divBdr>
                                                                        <w:top w:val="none" w:sz="0" w:space="0" w:color="auto"/>
                                                                        <w:left w:val="none" w:sz="0" w:space="0" w:color="auto"/>
                                                                        <w:bottom w:val="none" w:sz="0" w:space="0" w:color="auto"/>
                                                                        <w:right w:val="none" w:sz="0" w:space="0" w:color="auto"/>
                                                                      </w:divBdr>
                                                                    </w:div>
                                                                  </w:divsChild>
                                                                </w:div>
                                                                <w:div w:id="628513122">
                                                                  <w:marLeft w:val="0"/>
                                                                  <w:marRight w:val="0"/>
                                                                  <w:marTop w:val="0"/>
                                                                  <w:marBottom w:val="0"/>
                                                                  <w:divBdr>
                                                                    <w:top w:val="none" w:sz="0" w:space="0" w:color="auto"/>
                                                                    <w:left w:val="none" w:sz="0" w:space="0" w:color="auto"/>
                                                                    <w:bottom w:val="none" w:sz="0" w:space="0" w:color="auto"/>
                                                                    <w:right w:val="none" w:sz="0" w:space="0" w:color="auto"/>
                                                                  </w:divBdr>
                                                                  <w:divsChild>
                                                                    <w:div w:id="1383751694">
                                                                      <w:marLeft w:val="0"/>
                                                                      <w:marRight w:val="0"/>
                                                                      <w:marTop w:val="0"/>
                                                                      <w:marBottom w:val="0"/>
                                                                      <w:divBdr>
                                                                        <w:top w:val="none" w:sz="0" w:space="0" w:color="auto"/>
                                                                        <w:left w:val="none" w:sz="0" w:space="0" w:color="auto"/>
                                                                        <w:bottom w:val="none" w:sz="0" w:space="0" w:color="auto"/>
                                                                        <w:right w:val="none" w:sz="0" w:space="0" w:color="auto"/>
                                                                      </w:divBdr>
                                                                    </w:div>
                                                                  </w:divsChild>
                                                                </w:div>
                                                                <w:div w:id="606083712">
                                                                  <w:marLeft w:val="0"/>
                                                                  <w:marRight w:val="0"/>
                                                                  <w:marTop w:val="0"/>
                                                                  <w:marBottom w:val="0"/>
                                                                  <w:divBdr>
                                                                    <w:top w:val="none" w:sz="0" w:space="0" w:color="auto"/>
                                                                    <w:left w:val="none" w:sz="0" w:space="0" w:color="auto"/>
                                                                    <w:bottom w:val="none" w:sz="0" w:space="0" w:color="auto"/>
                                                                    <w:right w:val="none" w:sz="0" w:space="0" w:color="auto"/>
                                                                  </w:divBdr>
                                                                  <w:divsChild>
                                                                    <w:div w:id="420370282">
                                                                      <w:marLeft w:val="0"/>
                                                                      <w:marRight w:val="0"/>
                                                                      <w:marTop w:val="0"/>
                                                                      <w:marBottom w:val="0"/>
                                                                      <w:divBdr>
                                                                        <w:top w:val="none" w:sz="0" w:space="0" w:color="auto"/>
                                                                        <w:left w:val="none" w:sz="0" w:space="0" w:color="auto"/>
                                                                        <w:bottom w:val="none" w:sz="0" w:space="0" w:color="auto"/>
                                                                        <w:right w:val="none" w:sz="0" w:space="0" w:color="auto"/>
                                                                      </w:divBdr>
                                                                    </w:div>
                                                                  </w:divsChild>
                                                                </w:div>
                                                                <w:div w:id="995106482">
                                                                  <w:marLeft w:val="0"/>
                                                                  <w:marRight w:val="0"/>
                                                                  <w:marTop w:val="0"/>
                                                                  <w:marBottom w:val="0"/>
                                                                  <w:divBdr>
                                                                    <w:top w:val="none" w:sz="0" w:space="0" w:color="auto"/>
                                                                    <w:left w:val="none" w:sz="0" w:space="0" w:color="auto"/>
                                                                    <w:bottom w:val="none" w:sz="0" w:space="0" w:color="auto"/>
                                                                    <w:right w:val="none" w:sz="0" w:space="0" w:color="auto"/>
                                                                  </w:divBdr>
                                                                  <w:divsChild>
                                                                    <w:div w:id="602615676">
                                                                      <w:marLeft w:val="0"/>
                                                                      <w:marRight w:val="0"/>
                                                                      <w:marTop w:val="0"/>
                                                                      <w:marBottom w:val="0"/>
                                                                      <w:divBdr>
                                                                        <w:top w:val="none" w:sz="0" w:space="0" w:color="auto"/>
                                                                        <w:left w:val="none" w:sz="0" w:space="0" w:color="auto"/>
                                                                        <w:bottom w:val="none" w:sz="0" w:space="0" w:color="auto"/>
                                                                        <w:right w:val="none" w:sz="0" w:space="0" w:color="auto"/>
                                                                      </w:divBdr>
                                                                    </w:div>
                                                                  </w:divsChild>
                                                                </w:div>
                                                                <w:div w:id="120652517">
                                                                  <w:marLeft w:val="0"/>
                                                                  <w:marRight w:val="0"/>
                                                                  <w:marTop w:val="0"/>
                                                                  <w:marBottom w:val="0"/>
                                                                  <w:divBdr>
                                                                    <w:top w:val="none" w:sz="0" w:space="0" w:color="auto"/>
                                                                    <w:left w:val="none" w:sz="0" w:space="0" w:color="auto"/>
                                                                    <w:bottom w:val="none" w:sz="0" w:space="0" w:color="auto"/>
                                                                    <w:right w:val="none" w:sz="0" w:space="0" w:color="auto"/>
                                                                  </w:divBdr>
                                                                  <w:divsChild>
                                                                    <w:div w:id="661156205">
                                                                      <w:marLeft w:val="0"/>
                                                                      <w:marRight w:val="0"/>
                                                                      <w:marTop w:val="0"/>
                                                                      <w:marBottom w:val="0"/>
                                                                      <w:divBdr>
                                                                        <w:top w:val="none" w:sz="0" w:space="0" w:color="auto"/>
                                                                        <w:left w:val="none" w:sz="0" w:space="0" w:color="auto"/>
                                                                        <w:bottom w:val="none" w:sz="0" w:space="0" w:color="auto"/>
                                                                        <w:right w:val="none" w:sz="0" w:space="0" w:color="auto"/>
                                                                      </w:divBdr>
                                                                    </w:div>
                                                                  </w:divsChild>
                                                                </w:div>
                                                                <w:div w:id="355930786">
                                                                  <w:marLeft w:val="0"/>
                                                                  <w:marRight w:val="0"/>
                                                                  <w:marTop w:val="0"/>
                                                                  <w:marBottom w:val="0"/>
                                                                  <w:divBdr>
                                                                    <w:top w:val="none" w:sz="0" w:space="0" w:color="auto"/>
                                                                    <w:left w:val="none" w:sz="0" w:space="0" w:color="auto"/>
                                                                    <w:bottom w:val="none" w:sz="0" w:space="0" w:color="auto"/>
                                                                    <w:right w:val="none" w:sz="0" w:space="0" w:color="auto"/>
                                                                  </w:divBdr>
                                                                  <w:divsChild>
                                                                    <w:div w:id="419183364">
                                                                      <w:marLeft w:val="0"/>
                                                                      <w:marRight w:val="0"/>
                                                                      <w:marTop w:val="0"/>
                                                                      <w:marBottom w:val="0"/>
                                                                      <w:divBdr>
                                                                        <w:top w:val="none" w:sz="0" w:space="0" w:color="auto"/>
                                                                        <w:left w:val="none" w:sz="0" w:space="0" w:color="auto"/>
                                                                        <w:bottom w:val="none" w:sz="0" w:space="0" w:color="auto"/>
                                                                        <w:right w:val="none" w:sz="0" w:space="0" w:color="auto"/>
                                                                      </w:divBdr>
                                                                    </w:div>
                                                                  </w:divsChild>
                                                                </w:div>
                                                                <w:div w:id="551381101">
                                                                  <w:marLeft w:val="0"/>
                                                                  <w:marRight w:val="0"/>
                                                                  <w:marTop w:val="0"/>
                                                                  <w:marBottom w:val="0"/>
                                                                  <w:divBdr>
                                                                    <w:top w:val="none" w:sz="0" w:space="0" w:color="auto"/>
                                                                    <w:left w:val="none" w:sz="0" w:space="0" w:color="auto"/>
                                                                    <w:bottom w:val="none" w:sz="0" w:space="0" w:color="auto"/>
                                                                    <w:right w:val="none" w:sz="0" w:space="0" w:color="auto"/>
                                                                  </w:divBdr>
                                                                  <w:divsChild>
                                                                    <w:div w:id="1293442776">
                                                                      <w:marLeft w:val="0"/>
                                                                      <w:marRight w:val="0"/>
                                                                      <w:marTop w:val="0"/>
                                                                      <w:marBottom w:val="0"/>
                                                                      <w:divBdr>
                                                                        <w:top w:val="none" w:sz="0" w:space="0" w:color="auto"/>
                                                                        <w:left w:val="none" w:sz="0" w:space="0" w:color="auto"/>
                                                                        <w:bottom w:val="none" w:sz="0" w:space="0" w:color="auto"/>
                                                                        <w:right w:val="none" w:sz="0" w:space="0" w:color="auto"/>
                                                                      </w:divBdr>
                                                                    </w:div>
                                                                  </w:divsChild>
                                                                </w:div>
                                                                <w:div w:id="1909028485">
                                                                  <w:marLeft w:val="0"/>
                                                                  <w:marRight w:val="0"/>
                                                                  <w:marTop w:val="0"/>
                                                                  <w:marBottom w:val="0"/>
                                                                  <w:divBdr>
                                                                    <w:top w:val="none" w:sz="0" w:space="0" w:color="auto"/>
                                                                    <w:left w:val="none" w:sz="0" w:space="0" w:color="auto"/>
                                                                    <w:bottom w:val="none" w:sz="0" w:space="0" w:color="auto"/>
                                                                    <w:right w:val="none" w:sz="0" w:space="0" w:color="auto"/>
                                                                  </w:divBdr>
                                                                  <w:divsChild>
                                                                    <w:div w:id="1395392855">
                                                                      <w:marLeft w:val="0"/>
                                                                      <w:marRight w:val="0"/>
                                                                      <w:marTop w:val="0"/>
                                                                      <w:marBottom w:val="0"/>
                                                                      <w:divBdr>
                                                                        <w:top w:val="none" w:sz="0" w:space="0" w:color="auto"/>
                                                                        <w:left w:val="none" w:sz="0" w:space="0" w:color="auto"/>
                                                                        <w:bottom w:val="none" w:sz="0" w:space="0" w:color="auto"/>
                                                                        <w:right w:val="none" w:sz="0" w:space="0" w:color="auto"/>
                                                                      </w:divBdr>
                                                                    </w:div>
                                                                  </w:divsChild>
                                                                </w:div>
                                                                <w:div w:id="913861077">
                                                                  <w:marLeft w:val="0"/>
                                                                  <w:marRight w:val="0"/>
                                                                  <w:marTop w:val="0"/>
                                                                  <w:marBottom w:val="0"/>
                                                                  <w:divBdr>
                                                                    <w:top w:val="none" w:sz="0" w:space="0" w:color="auto"/>
                                                                    <w:left w:val="none" w:sz="0" w:space="0" w:color="auto"/>
                                                                    <w:bottom w:val="none" w:sz="0" w:space="0" w:color="auto"/>
                                                                    <w:right w:val="none" w:sz="0" w:space="0" w:color="auto"/>
                                                                  </w:divBdr>
                                                                  <w:divsChild>
                                                                    <w:div w:id="1860968398">
                                                                      <w:marLeft w:val="0"/>
                                                                      <w:marRight w:val="0"/>
                                                                      <w:marTop w:val="0"/>
                                                                      <w:marBottom w:val="0"/>
                                                                      <w:divBdr>
                                                                        <w:top w:val="none" w:sz="0" w:space="0" w:color="auto"/>
                                                                        <w:left w:val="none" w:sz="0" w:space="0" w:color="auto"/>
                                                                        <w:bottom w:val="none" w:sz="0" w:space="0" w:color="auto"/>
                                                                        <w:right w:val="none" w:sz="0" w:space="0" w:color="auto"/>
                                                                      </w:divBdr>
                                                                    </w:div>
                                                                  </w:divsChild>
                                                                </w:div>
                                                                <w:div w:id="484859042">
                                                                  <w:marLeft w:val="0"/>
                                                                  <w:marRight w:val="0"/>
                                                                  <w:marTop w:val="0"/>
                                                                  <w:marBottom w:val="0"/>
                                                                  <w:divBdr>
                                                                    <w:top w:val="none" w:sz="0" w:space="0" w:color="auto"/>
                                                                    <w:left w:val="none" w:sz="0" w:space="0" w:color="auto"/>
                                                                    <w:bottom w:val="none" w:sz="0" w:space="0" w:color="auto"/>
                                                                    <w:right w:val="none" w:sz="0" w:space="0" w:color="auto"/>
                                                                  </w:divBdr>
                                                                  <w:divsChild>
                                                                    <w:div w:id="1069840123">
                                                                      <w:marLeft w:val="0"/>
                                                                      <w:marRight w:val="0"/>
                                                                      <w:marTop w:val="0"/>
                                                                      <w:marBottom w:val="0"/>
                                                                      <w:divBdr>
                                                                        <w:top w:val="none" w:sz="0" w:space="0" w:color="auto"/>
                                                                        <w:left w:val="none" w:sz="0" w:space="0" w:color="auto"/>
                                                                        <w:bottom w:val="none" w:sz="0" w:space="0" w:color="auto"/>
                                                                        <w:right w:val="none" w:sz="0" w:space="0" w:color="auto"/>
                                                                      </w:divBdr>
                                                                    </w:div>
                                                                  </w:divsChild>
                                                                </w:div>
                                                                <w:div w:id="1454905245">
                                                                  <w:marLeft w:val="0"/>
                                                                  <w:marRight w:val="0"/>
                                                                  <w:marTop w:val="0"/>
                                                                  <w:marBottom w:val="0"/>
                                                                  <w:divBdr>
                                                                    <w:top w:val="none" w:sz="0" w:space="0" w:color="auto"/>
                                                                    <w:left w:val="none" w:sz="0" w:space="0" w:color="auto"/>
                                                                    <w:bottom w:val="none" w:sz="0" w:space="0" w:color="auto"/>
                                                                    <w:right w:val="none" w:sz="0" w:space="0" w:color="auto"/>
                                                                  </w:divBdr>
                                                                  <w:divsChild>
                                                                    <w:div w:id="1766533525">
                                                                      <w:marLeft w:val="0"/>
                                                                      <w:marRight w:val="0"/>
                                                                      <w:marTop w:val="0"/>
                                                                      <w:marBottom w:val="0"/>
                                                                      <w:divBdr>
                                                                        <w:top w:val="none" w:sz="0" w:space="0" w:color="auto"/>
                                                                        <w:left w:val="none" w:sz="0" w:space="0" w:color="auto"/>
                                                                        <w:bottom w:val="none" w:sz="0" w:space="0" w:color="auto"/>
                                                                        <w:right w:val="none" w:sz="0" w:space="0" w:color="auto"/>
                                                                      </w:divBdr>
                                                                    </w:div>
                                                                  </w:divsChild>
                                                                </w:div>
                                                                <w:div w:id="989679357">
                                                                  <w:marLeft w:val="0"/>
                                                                  <w:marRight w:val="0"/>
                                                                  <w:marTop w:val="0"/>
                                                                  <w:marBottom w:val="0"/>
                                                                  <w:divBdr>
                                                                    <w:top w:val="none" w:sz="0" w:space="0" w:color="auto"/>
                                                                    <w:left w:val="none" w:sz="0" w:space="0" w:color="auto"/>
                                                                    <w:bottom w:val="none" w:sz="0" w:space="0" w:color="auto"/>
                                                                    <w:right w:val="none" w:sz="0" w:space="0" w:color="auto"/>
                                                                  </w:divBdr>
                                                                  <w:divsChild>
                                                                    <w:div w:id="1856571347">
                                                                      <w:marLeft w:val="0"/>
                                                                      <w:marRight w:val="0"/>
                                                                      <w:marTop w:val="0"/>
                                                                      <w:marBottom w:val="0"/>
                                                                      <w:divBdr>
                                                                        <w:top w:val="none" w:sz="0" w:space="0" w:color="auto"/>
                                                                        <w:left w:val="none" w:sz="0" w:space="0" w:color="auto"/>
                                                                        <w:bottom w:val="none" w:sz="0" w:space="0" w:color="auto"/>
                                                                        <w:right w:val="none" w:sz="0" w:space="0" w:color="auto"/>
                                                                      </w:divBdr>
                                                                    </w:div>
                                                                  </w:divsChild>
                                                                </w:div>
                                                                <w:div w:id="1799913348">
                                                                  <w:marLeft w:val="0"/>
                                                                  <w:marRight w:val="0"/>
                                                                  <w:marTop w:val="0"/>
                                                                  <w:marBottom w:val="0"/>
                                                                  <w:divBdr>
                                                                    <w:top w:val="none" w:sz="0" w:space="0" w:color="auto"/>
                                                                    <w:left w:val="none" w:sz="0" w:space="0" w:color="auto"/>
                                                                    <w:bottom w:val="none" w:sz="0" w:space="0" w:color="auto"/>
                                                                    <w:right w:val="none" w:sz="0" w:space="0" w:color="auto"/>
                                                                  </w:divBdr>
                                                                  <w:divsChild>
                                                                    <w:div w:id="1456866947">
                                                                      <w:marLeft w:val="0"/>
                                                                      <w:marRight w:val="0"/>
                                                                      <w:marTop w:val="0"/>
                                                                      <w:marBottom w:val="0"/>
                                                                      <w:divBdr>
                                                                        <w:top w:val="none" w:sz="0" w:space="0" w:color="auto"/>
                                                                        <w:left w:val="none" w:sz="0" w:space="0" w:color="auto"/>
                                                                        <w:bottom w:val="none" w:sz="0" w:space="0" w:color="auto"/>
                                                                        <w:right w:val="none" w:sz="0" w:space="0" w:color="auto"/>
                                                                      </w:divBdr>
                                                                    </w:div>
                                                                  </w:divsChild>
                                                                </w:div>
                                                                <w:div w:id="415787886">
                                                                  <w:marLeft w:val="0"/>
                                                                  <w:marRight w:val="0"/>
                                                                  <w:marTop w:val="0"/>
                                                                  <w:marBottom w:val="0"/>
                                                                  <w:divBdr>
                                                                    <w:top w:val="none" w:sz="0" w:space="0" w:color="auto"/>
                                                                    <w:left w:val="none" w:sz="0" w:space="0" w:color="auto"/>
                                                                    <w:bottom w:val="none" w:sz="0" w:space="0" w:color="auto"/>
                                                                    <w:right w:val="none" w:sz="0" w:space="0" w:color="auto"/>
                                                                  </w:divBdr>
                                                                  <w:divsChild>
                                                                    <w:div w:id="506948012">
                                                                      <w:marLeft w:val="0"/>
                                                                      <w:marRight w:val="0"/>
                                                                      <w:marTop w:val="0"/>
                                                                      <w:marBottom w:val="0"/>
                                                                      <w:divBdr>
                                                                        <w:top w:val="none" w:sz="0" w:space="0" w:color="auto"/>
                                                                        <w:left w:val="none" w:sz="0" w:space="0" w:color="auto"/>
                                                                        <w:bottom w:val="none" w:sz="0" w:space="0" w:color="auto"/>
                                                                        <w:right w:val="none" w:sz="0" w:space="0" w:color="auto"/>
                                                                      </w:divBdr>
                                                                    </w:div>
                                                                  </w:divsChild>
                                                                </w:div>
                                                                <w:div w:id="1951085101">
                                                                  <w:marLeft w:val="0"/>
                                                                  <w:marRight w:val="0"/>
                                                                  <w:marTop w:val="0"/>
                                                                  <w:marBottom w:val="0"/>
                                                                  <w:divBdr>
                                                                    <w:top w:val="none" w:sz="0" w:space="0" w:color="auto"/>
                                                                    <w:left w:val="none" w:sz="0" w:space="0" w:color="auto"/>
                                                                    <w:bottom w:val="none" w:sz="0" w:space="0" w:color="auto"/>
                                                                    <w:right w:val="none" w:sz="0" w:space="0" w:color="auto"/>
                                                                  </w:divBdr>
                                                                  <w:divsChild>
                                                                    <w:div w:id="274213177">
                                                                      <w:marLeft w:val="0"/>
                                                                      <w:marRight w:val="0"/>
                                                                      <w:marTop w:val="0"/>
                                                                      <w:marBottom w:val="0"/>
                                                                      <w:divBdr>
                                                                        <w:top w:val="none" w:sz="0" w:space="0" w:color="auto"/>
                                                                        <w:left w:val="none" w:sz="0" w:space="0" w:color="auto"/>
                                                                        <w:bottom w:val="none" w:sz="0" w:space="0" w:color="auto"/>
                                                                        <w:right w:val="none" w:sz="0" w:space="0" w:color="auto"/>
                                                                      </w:divBdr>
                                                                    </w:div>
                                                                  </w:divsChild>
                                                                </w:div>
                                                                <w:div w:id="439766928">
                                                                  <w:marLeft w:val="0"/>
                                                                  <w:marRight w:val="0"/>
                                                                  <w:marTop w:val="0"/>
                                                                  <w:marBottom w:val="0"/>
                                                                  <w:divBdr>
                                                                    <w:top w:val="none" w:sz="0" w:space="0" w:color="auto"/>
                                                                    <w:left w:val="none" w:sz="0" w:space="0" w:color="auto"/>
                                                                    <w:bottom w:val="none" w:sz="0" w:space="0" w:color="auto"/>
                                                                    <w:right w:val="none" w:sz="0" w:space="0" w:color="auto"/>
                                                                  </w:divBdr>
                                                                  <w:divsChild>
                                                                    <w:div w:id="1890990455">
                                                                      <w:marLeft w:val="0"/>
                                                                      <w:marRight w:val="0"/>
                                                                      <w:marTop w:val="0"/>
                                                                      <w:marBottom w:val="0"/>
                                                                      <w:divBdr>
                                                                        <w:top w:val="none" w:sz="0" w:space="0" w:color="auto"/>
                                                                        <w:left w:val="none" w:sz="0" w:space="0" w:color="auto"/>
                                                                        <w:bottom w:val="none" w:sz="0" w:space="0" w:color="auto"/>
                                                                        <w:right w:val="none" w:sz="0" w:space="0" w:color="auto"/>
                                                                      </w:divBdr>
                                                                    </w:div>
                                                                  </w:divsChild>
                                                                </w:div>
                                                                <w:div w:id="1307707201">
                                                                  <w:marLeft w:val="0"/>
                                                                  <w:marRight w:val="0"/>
                                                                  <w:marTop w:val="0"/>
                                                                  <w:marBottom w:val="0"/>
                                                                  <w:divBdr>
                                                                    <w:top w:val="none" w:sz="0" w:space="0" w:color="auto"/>
                                                                    <w:left w:val="none" w:sz="0" w:space="0" w:color="auto"/>
                                                                    <w:bottom w:val="none" w:sz="0" w:space="0" w:color="auto"/>
                                                                    <w:right w:val="none" w:sz="0" w:space="0" w:color="auto"/>
                                                                  </w:divBdr>
                                                                  <w:divsChild>
                                                                    <w:div w:id="1427384478">
                                                                      <w:marLeft w:val="0"/>
                                                                      <w:marRight w:val="0"/>
                                                                      <w:marTop w:val="0"/>
                                                                      <w:marBottom w:val="0"/>
                                                                      <w:divBdr>
                                                                        <w:top w:val="none" w:sz="0" w:space="0" w:color="auto"/>
                                                                        <w:left w:val="none" w:sz="0" w:space="0" w:color="auto"/>
                                                                        <w:bottom w:val="none" w:sz="0" w:space="0" w:color="auto"/>
                                                                        <w:right w:val="none" w:sz="0" w:space="0" w:color="auto"/>
                                                                      </w:divBdr>
                                                                    </w:div>
                                                                  </w:divsChild>
                                                                </w:div>
                                                                <w:div w:id="328214103">
                                                                  <w:marLeft w:val="0"/>
                                                                  <w:marRight w:val="0"/>
                                                                  <w:marTop w:val="0"/>
                                                                  <w:marBottom w:val="0"/>
                                                                  <w:divBdr>
                                                                    <w:top w:val="none" w:sz="0" w:space="0" w:color="auto"/>
                                                                    <w:left w:val="none" w:sz="0" w:space="0" w:color="auto"/>
                                                                    <w:bottom w:val="none" w:sz="0" w:space="0" w:color="auto"/>
                                                                    <w:right w:val="none" w:sz="0" w:space="0" w:color="auto"/>
                                                                  </w:divBdr>
                                                                  <w:divsChild>
                                                                    <w:div w:id="157439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478948">
                                                              <w:marLeft w:val="0"/>
                                                              <w:marRight w:val="0"/>
                                                              <w:marTop w:val="0"/>
                                                              <w:marBottom w:val="0"/>
                                                              <w:divBdr>
                                                                <w:top w:val="none" w:sz="0" w:space="0" w:color="auto"/>
                                                                <w:left w:val="none" w:sz="0" w:space="0" w:color="auto"/>
                                                                <w:bottom w:val="none" w:sz="0" w:space="0" w:color="auto"/>
                                                                <w:right w:val="none" w:sz="0" w:space="0" w:color="auto"/>
                                                              </w:divBdr>
                                                              <w:divsChild>
                                                                <w:div w:id="2094161677">
                                                                  <w:marLeft w:val="0"/>
                                                                  <w:marRight w:val="0"/>
                                                                  <w:marTop w:val="0"/>
                                                                  <w:marBottom w:val="0"/>
                                                                  <w:divBdr>
                                                                    <w:top w:val="none" w:sz="0" w:space="0" w:color="auto"/>
                                                                    <w:left w:val="none" w:sz="0" w:space="0" w:color="auto"/>
                                                                    <w:bottom w:val="none" w:sz="0" w:space="0" w:color="auto"/>
                                                                    <w:right w:val="none" w:sz="0" w:space="0" w:color="auto"/>
                                                                  </w:divBdr>
                                                                  <w:divsChild>
                                                                    <w:div w:id="1552186032">
                                                                      <w:marLeft w:val="0"/>
                                                                      <w:marRight w:val="0"/>
                                                                      <w:marTop w:val="0"/>
                                                                      <w:marBottom w:val="0"/>
                                                                      <w:divBdr>
                                                                        <w:top w:val="none" w:sz="0" w:space="0" w:color="auto"/>
                                                                        <w:left w:val="none" w:sz="0" w:space="0" w:color="auto"/>
                                                                        <w:bottom w:val="none" w:sz="0" w:space="0" w:color="auto"/>
                                                                        <w:right w:val="none" w:sz="0" w:space="0" w:color="auto"/>
                                                                      </w:divBdr>
                                                                      <w:divsChild>
                                                                        <w:div w:id="1052920002">
                                                                          <w:marLeft w:val="0"/>
                                                                          <w:marRight w:val="0"/>
                                                                          <w:marTop w:val="0"/>
                                                                          <w:marBottom w:val="0"/>
                                                                          <w:divBdr>
                                                                            <w:top w:val="none" w:sz="0" w:space="0" w:color="auto"/>
                                                                            <w:left w:val="none" w:sz="0" w:space="0" w:color="auto"/>
                                                                            <w:bottom w:val="none" w:sz="0" w:space="0" w:color="auto"/>
                                                                            <w:right w:val="none" w:sz="0" w:space="0" w:color="auto"/>
                                                                          </w:divBdr>
                                                                        </w:div>
                                                                      </w:divsChild>
                                                                    </w:div>
                                                                    <w:div w:id="167248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135834">
                                                              <w:marLeft w:val="0"/>
                                                              <w:marRight w:val="0"/>
                                                              <w:marTop w:val="0"/>
                                                              <w:marBottom w:val="0"/>
                                                              <w:divBdr>
                                                                <w:top w:val="none" w:sz="0" w:space="0" w:color="auto"/>
                                                                <w:left w:val="none" w:sz="0" w:space="0" w:color="auto"/>
                                                                <w:bottom w:val="none" w:sz="0" w:space="0" w:color="auto"/>
                                                                <w:right w:val="none" w:sz="0" w:space="0" w:color="auto"/>
                                                              </w:divBdr>
                                                              <w:divsChild>
                                                                <w:div w:id="1980450663">
                                                                  <w:marLeft w:val="0"/>
                                                                  <w:marRight w:val="0"/>
                                                                  <w:marTop w:val="0"/>
                                                                  <w:marBottom w:val="0"/>
                                                                  <w:divBdr>
                                                                    <w:top w:val="none" w:sz="0" w:space="0" w:color="auto"/>
                                                                    <w:left w:val="none" w:sz="0" w:space="0" w:color="auto"/>
                                                                    <w:bottom w:val="none" w:sz="0" w:space="0" w:color="auto"/>
                                                                    <w:right w:val="none" w:sz="0" w:space="0" w:color="auto"/>
                                                                  </w:divBdr>
                                                                  <w:divsChild>
                                                                    <w:div w:id="1983804525">
                                                                      <w:marLeft w:val="0"/>
                                                                      <w:marRight w:val="0"/>
                                                                      <w:marTop w:val="0"/>
                                                                      <w:marBottom w:val="0"/>
                                                                      <w:divBdr>
                                                                        <w:top w:val="none" w:sz="0" w:space="0" w:color="auto"/>
                                                                        <w:left w:val="none" w:sz="0" w:space="0" w:color="auto"/>
                                                                        <w:bottom w:val="none" w:sz="0" w:space="0" w:color="auto"/>
                                                                        <w:right w:val="none" w:sz="0" w:space="0" w:color="auto"/>
                                                                      </w:divBdr>
                                                                      <w:divsChild>
                                                                        <w:div w:id="1597668237">
                                                                          <w:marLeft w:val="0"/>
                                                                          <w:marRight w:val="0"/>
                                                                          <w:marTop w:val="0"/>
                                                                          <w:marBottom w:val="0"/>
                                                                          <w:divBdr>
                                                                            <w:top w:val="none" w:sz="0" w:space="0" w:color="auto"/>
                                                                            <w:left w:val="none" w:sz="0" w:space="0" w:color="auto"/>
                                                                            <w:bottom w:val="none" w:sz="0" w:space="0" w:color="auto"/>
                                                                            <w:right w:val="none" w:sz="0" w:space="0" w:color="auto"/>
                                                                          </w:divBdr>
                                                                        </w:div>
                                                                      </w:divsChild>
                                                                    </w:div>
                                                                    <w:div w:id="71350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842195">
                                                              <w:marLeft w:val="0"/>
                                                              <w:marRight w:val="0"/>
                                                              <w:marTop w:val="0"/>
                                                              <w:marBottom w:val="0"/>
                                                              <w:divBdr>
                                                                <w:top w:val="none" w:sz="0" w:space="0" w:color="auto"/>
                                                                <w:left w:val="none" w:sz="0" w:space="0" w:color="auto"/>
                                                                <w:bottom w:val="none" w:sz="0" w:space="0" w:color="auto"/>
                                                                <w:right w:val="none" w:sz="0" w:space="0" w:color="auto"/>
                                                              </w:divBdr>
                                                              <w:divsChild>
                                                                <w:div w:id="791047996">
                                                                  <w:marLeft w:val="0"/>
                                                                  <w:marRight w:val="0"/>
                                                                  <w:marTop w:val="0"/>
                                                                  <w:marBottom w:val="0"/>
                                                                  <w:divBdr>
                                                                    <w:top w:val="none" w:sz="0" w:space="0" w:color="auto"/>
                                                                    <w:left w:val="none" w:sz="0" w:space="0" w:color="auto"/>
                                                                    <w:bottom w:val="none" w:sz="0" w:space="0" w:color="auto"/>
                                                                    <w:right w:val="none" w:sz="0" w:space="0" w:color="auto"/>
                                                                  </w:divBdr>
                                                                  <w:divsChild>
                                                                    <w:div w:id="425731763">
                                                                      <w:marLeft w:val="0"/>
                                                                      <w:marRight w:val="0"/>
                                                                      <w:marTop w:val="0"/>
                                                                      <w:marBottom w:val="0"/>
                                                                      <w:divBdr>
                                                                        <w:top w:val="none" w:sz="0" w:space="0" w:color="auto"/>
                                                                        <w:left w:val="none" w:sz="0" w:space="0" w:color="auto"/>
                                                                        <w:bottom w:val="none" w:sz="0" w:space="0" w:color="auto"/>
                                                                        <w:right w:val="none" w:sz="0" w:space="0" w:color="auto"/>
                                                                      </w:divBdr>
                                                                      <w:divsChild>
                                                                        <w:div w:id="1928421075">
                                                                          <w:marLeft w:val="15"/>
                                                                          <w:marRight w:val="15"/>
                                                                          <w:marTop w:val="15"/>
                                                                          <w:marBottom w:val="15"/>
                                                                          <w:divBdr>
                                                                            <w:top w:val="none" w:sz="0" w:space="0" w:color="auto"/>
                                                                            <w:left w:val="none" w:sz="0" w:space="0" w:color="auto"/>
                                                                            <w:bottom w:val="none" w:sz="0" w:space="0" w:color="auto"/>
                                                                            <w:right w:val="none" w:sz="0" w:space="0" w:color="auto"/>
                                                                          </w:divBdr>
                                                                        </w:div>
                                                                        <w:div w:id="938487601">
                                                                          <w:marLeft w:val="0"/>
                                                                          <w:marRight w:val="0"/>
                                                                          <w:marTop w:val="0"/>
                                                                          <w:marBottom w:val="0"/>
                                                                          <w:divBdr>
                                                                            <w:top w:val="none" w:sz="0" w:space="0" w:color="auto"/>
                                                                            <w:left w:val="none" w:sz="0" w:space="0" w:color="auto"/>
                                                                            <w:bottom w:val="none" w:sz="0" w:space="0" w:color="auto"/>
                                                                            <w:right w:val="none" w:sz="0" w:space="0" w:color="auto"/>
                                                                          </w:divBdr>
                                                                          <w:divsChild>
                                                                            <w:div w:id="760221915">
                                                                              <w:marLeft w:val="0"/>
                                                                              <w:marRight w:val="0"/>
                                                                              <w:marTop w:val="0"/>
                                                                              <w:marBottom w:val="0"/>
                                                                              <w:divBdr>
                                                                                <w:top w:val="none" w:sz="0" w:space="0" w:color="auto"/>
                                                                                <w:left w:val="none" w:sz="0" w:space="0" w:color="auto"/>
                                                                                <w:bottom w:val="none" w:sz="0" w:space="0" w:color="auto"/>
                                                                                <w:right w:val="none" w:sz="0" w:space="0" w:color="auto"/>
                                                                              </w:divBdr>
                                                                              <w:divsChild>
                                                                                <w:div w:id="529995189">
                                                                                  <w:marLeft w:val="0"/>
                                                                                  <w:marRight w:val="0"/>
                                                                                  <w:marTop w:val="0"/>
                                                                                  <w:marBottom w:val="0"/>
                                                                                  <w:divBdr>
                                                                                    <w:top w:val="none" w:sz="0" w:space="0" w:color="auto"/>
                                                                                    <w:left w:val="none" w:sz="0" w:space="0" w:color="auto"/>
                                                                                    <w:bottom w:val="none" w:sz="0" w:space="0" w:color="auto"/>
                                                                                    <w:right w:val="none" w:sz="0" w:space="0" w:color="auto"/>
                                                                                  </w:divBdr>
                                                                                  <w:divsChild>
                                                                                    <w:div w:id="1454132864">
                                                                                      <w:marLeft w:val="0"/>
                                                                                      <w:marRight w:val="0"/>
                                                                                      <w:marTop w:val="0"/>
                                                                                      <w:marBottom w:val="0"/>
                                                                                      <w:divBdr>
                                                                                        <w:top w:val="none" w:sz="0" w:space="0" w:color="auto"/>
                                                                                        <w:left w:val="none" w:sz="0" w:space="0" w:color="auto"/>
                                                                                        <w:bottom w:val="none" w:sz="0" w:space="0" w:color="auto"/>
                                                                                        <w:right w:val="none" w:sz="0" w:space="0" w:color="auto"/>
                                                                                      </w:divBdr>
                                                                                    </w:div>
                                                                                  </w:divsChild>
                                                                                </w:div>
                                                                                <w:div w:id="603928638">
                                                                                  <w:marLeft w:val="0"/>
                                                                                  <w:marRight w:val="0"/>
                                                                                  <w:marTop w:val="0"/>
                                                                                  <w:marBottom w:val="0"/>
                                                                                  <w:divBdr>
                                                                                    <w:top w:val="none" w:sz="0" w:space="0" w:color="auto"/>
                                                                                    <w:left w:val="none" w:sz="0" w:space="0" w:color="auto"/>
                                                                                    <w:bottom w:val="single" w:sz="6" w:space="0" w:color="EDEBE9"/>
                                                                                    <w:right w:val="none" w:sz="0" w:space="0" w:color="auto"/>
                                                                                  </w:divBdr>
                                                                                  <w:divsChild>
                                                                                    <w:div w:id="654993346">
                                                                                      <w:marLeft w:val="0"/>
                                                                                      <w:marRight w:val="0"/>
                                                                                      <w:marTop w:val="0"/>
                                                                                      <w:marBottom w:val="0"/>
                                                                                      <w:divBdr>
                                                                                        <w:top w:val="single" w:sz="6" w:space="0" w:color="EDEBE9"/>
                                                                                        <w:left w:val="single" w:sz="6" w:space="0" w:color="EDEBE9"/>
                                                                                        <w:bottom w:val="none" w:sz="0" w:space="0" w:color="auto"/>
                                                                                        <w:right w:val="single" w:sz="6" w:space="0" w:color="EDEBE9"/>
                                                                                      </w:divBdr>
                                                                                      <w:divsChild>
                                                                                        <w:div w:id="1485392834">
                                                                                          <w:marLeft w:val="0"/>
                                                                                          <w:marRight w:val="0"/>
                                                                                          <w:marTop w:val="0"/>
                                                                                          <w:marBottom w:val="0"/>
                                                                                          <w:divBdr>
                                                                                            <w:top w:val="none" w:sz="0" w:space="0" w:color="auto"/>
                                                                                            <w:left w:val="none" w:sz="0" w:space="0" w:color="auto"/>
                                                                                            <w:bottom w:val="none" w:sz="0" w:space="0" w:color="auto"/>
                                                                                            <w:right w:val="none" w:sz="0" w:space="0" w:color="auto"/>
                                                                                          </w:divBdr>
                                                                                          <w:divsChild>
                                                                                            <w:div w:id="1737245506">
                                                                                              <w:marLeft w:val="0"/>
                                                                                              <w:marRight w:val="0"/>
                                                                                              <w:marTop w:val="0"/>
                                                                                              <w:marBottom w:val="0"/>
                                                                                              <w:divBdr>
                                                                                                <w:top w:val="none" w:sz="0" w:space="0" w:color="auto"/>
                                                                                                <w:left w:val="none" w:sz="0" w:space="0" w:color="auto"/>
                                                                                                <w:bottom w:val="none" w:sz="0" w:space="0" w:color="auto"/>
                                                                                                <w:right w:val="none" w:sz="0" w:space="0" w:color="auto"/>
                                                                                              </w:divBdr>
                                                                                              <w:divsChild>
                                                                                                <w:div w:id="1589772887">
                                                                                                  <w:marLeft w:val="0"/>
                                                                                                  <w:marRight w:val="0"/>
                                                                                                  <w:marTop w:val="0"/>
                                                                                                  <w:marBottom w:val="0"/>
                                                                                                  <w:divBdr>
                                                                                                    <w:top w:val="none" w:sz="0" w:space="0" w:color="auto"/>
                                                                                                    <w:left w:val="none" w:sz="0" w:space="0" w:color="auto"/>
                                                                                                    <w:bottom w:val="none" w:sz="0" w:space="0" w:color="auto"/>
                                                                                                    <w:right w:val="none" w:sz="0" w:space="0" w:color="auto"/>
                                                                                                  </w:divBdr>
                                                                                                </w:div>
                                                                                                <w:div w:id="1043791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205123">
                                                                                          <w:marLeft w:val="0"/>
                                                                                          <w:marRight w:val="0"/>
                                                                                          <w:marTop w:val="0"/>
                                                                                          <w:marBottom w:val="0"/>
                                                                                          <w:divBdr>
                                                                                            <w:top w:val="none" w:sz="0" w:space="0" w:color="auto"/>
                                                                                            <w:left w:val="none" w:sz="0" w:space="0" w:color="auto"/>
                                                                                            <w:bottom w:val="none" w:sz="0" w:space="0" w:color="auto"/>
                                                                                            <w:right w:val="none" w:sz="0" w:space="0" w:color="auto"/>
                                                                                          </w:divBdr>
                                                                                          <w:divsChild>
                                                                                            <w:div w:id="686372819">
                                                                                              <w:marLeft w:val="0"/>
                                                                                              <w:marRight w:val="0"/>
                                                                                              <w:marTop w:val="0"/>
                                                                                              <w:marBottom w:val="0"/>
                                                                                              <w:divBdr>
                                                                                                <w:top w:val="none" w:sz="0" w:space="0" w:color="auto"/>
                                                                                                <w:left w:val="none" w:sz="0" w:space="0" w:color="auto"/>
                                                                                                <w:bottom w:val="none" w:sz="0" w:space="0" w:color="auto"/>
                                                                                                <w:right w:val="none" w:sz="0" w:space="0" w:color="auto"/>
                                                                                              </w:divBdr>
                                                                                              <w:divsChild>
                                                                                                <w:div w:id="1666929721">
                                                                                                  <w:marLeft w:val="0"/>
                                                                                                  <w:marRight w:val="0"/>
                                                                                                  <w:marTop w:val="0"/>
                                                                                                  <w:marBottom w:val="0"/>
                                                                                                  <w:divBdr>
                                                                                                    <w:top w:val="none" w:sz="0" w:space="0" w:color="auto"/>
                                                                                                    <w:left w:val="none" w:sz="0" w:space="0" w:color="auto"/>
                                                                                                    <w:bottom w:val="none" w:sz="0" w:space="0" w:color="auto"/>
                                                                                                    <w:right w:val="none" w:sz="0" w:space="0" w:color="auto"/>
                                                                                                  </w:divBdr>
                                                                                                  <w:divsChild>
                                                                                                    <w:div w:id="162584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9837763">
                                                                          <w:marLeft w:val="0"/>
                                                                          <w:marRight w:val="0"/>
                                                                          <w:marTop w:val="0"/>
                                                                          <w:marBottom w:val="0"/>
                                                                          <w:divBdr>
                                                                            <w:top w:val="none" w:sz="0" w:space="0" w:color="auto"/>
                                                                            <w:left w:val="none" w:sz="0" w:space="0" w:color="auto"/>
                                                                            <w:bottom w:val="none" w:sz="0" w:space="0" w:color="auto"/>
                                                                            <w:right w:val="none" w:sz="0" w:space="0" w:color="auto"/>
                                                                          </w:divBdr>
                                                                          <w:divsChild>
                                                                            <w:div w:id="2006011631">
                                                                              <w:marLeft w:val="0"/>
                                                                              <w:marRight w:val="0"/>
                                                                              <w:marTop w:val="0"/>
                                                                              <w:marBottom w:val="0"/>
                                                                              <w:divBdr>
                                                                                <w:top w:val="none" w:sz="0" w:space="0" w:color="auto"/>
                                                                                <w:left w:val="none" w:sz="0" w:space="0" w:color="auto"/>
                                                                                <w:bottom w:val="none" w:sz="0" w:space="0" w:color="auto"/>
                                                                                <w:right w:val="none" w:sz="0" w:space="0" w:color="auto"/>
                                                                              </w:divBdr>
                                                                              <w:divsChild>
                                                                                <w:div w:id="381096744">
                                                                                  <w:marLeft w:val="0"/>
                                                                                  <w:marRight w:val="0"/>
                                                                                  <w:marTop w:val="0"/>
                                                                                  <w:marBottom w:val="0"/>
                                                                                  <w:divBdr>
                                                                                    <w:top w:val="none" w:sz="0" w:space="0" w:color="auto"/>
                                                                                    <w:left w:val="none" w:sz="0" w:space="0" w:color="auto"/>
                                                                                    <w:bottom w:val="none" w:sz="0" w:space="0" w:color="auto"/>
                                                                                    <w:right w:val="none" w:sz="0" w:space="0" w:color="auto"/>
                                                                                  </w:divBdr>
                                                                                  <w:divsChild>
                                                                                    <w:div w:id="1924294245">
                                                                                      <w:marLeft w:val="0"/>
                                                                                      <w:marRight w:val="0"/>
                                                                                      <w:marTop w:val="0"/>
                                                                                      <w:marBottom w:val="0"/>
                                                                                      <w:divBdr>
                                                                                        <w:top w:val="none" w:sz="0" w:space="0" w:color="auto"/>
                                                                                        <w:left w:val="none" w:sz="0" w:space="0" w:color="auto"/>
                                                                                        <w:bottom w:val="none" w:sz="0" w:space="0" w:color="auto"/>
                                                                                        <w:right w:val="none" w:sz="0" w:space="0" w:color="auto"/>
                                                                                      </w:divBdr>
                                                                                    </w:div>
                                                                                    <w:div w:id="152732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35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170160">
                                                              <w:marLeft w:val="0"/>
                                                              <w:marRight w:val="0"/>
                                                              <w:marTop w:val="0"/>
                                                              <w:marBottom w:val="0"/>
                                                              <w:divBdr>
                                                                <w:top w:val="none" w:sz="0" w:space="0" w:color="auto"/>
                                                                <w:left w:val="none" w:sz="0" w:space="0" w:color="auto"/>
                                                                <w:bottom w:val="none" w:sz="0" w:space="0" w:color="auto"/>
                                                                <w:right w:val="none" w:sz="0" w:space="0" w:color="auto"/>
                                                              </w:divBdr>
                                                              <w:divsChild>
                                                                <w:div w:id="1425956027">
                                                                  <w:marLeft w:val="0"/>
                                                                  <w:marRight w:val="0"/>
                                                                  <w:marTop w:val="0"/>
                                                                  <w:marBottom w:val="0"/>
                                                                  <w:divBdr>
                                                                    <w:top w:val="none" w:sz="0" w:space="0" w:color="auto"/>
                                                                    <w:left w:val="none" w:sz="0" w:space="0" w:color="auto"/>
                                                                    <w:bottom w:val="none" w:sz="0" w:space="0" w:color="auto"/>
                                                                    <w:right w:val="none" w:sz="0" w:space="0" w:color="auto"/>
                                                                  </w:divBdr>
                                                                  <w:divsChild>
                                                                    <w:div w:id="1055663199">
                                                                      <w:marLeft w:val="0"/>
                                                                      <w:marRight w:val="0"/>
                                                                      <w:marTop w:val="0"/>
                                                                      <w:marBottom w:val="0"/>
                                                                      <w:divBdr>
                                                                        <w:top w:val="none" w:sz="0" w:space="0" w:color="auto"/>
                                                                        <w:left w:val="none" w:sz="0" w:space="0" w:color="auto"/>
                                                                        <w:bottom w:val="none" w:sz="0" w:space="0" w:color="auto"/>
                                                                        <w:right w:val="none" w:sz="0" w:space="0" w:color="auto"/>
                                                                      </w:divBdr>
                                                                      <w:divsChild>
                                                                        <w:div w:id="251351892">
                                                                          <w:marLeft w:val="15"/>
                                                                          <w:marRight w:val="15"/>
                                                                          <w:marTop w:val="15"/>
                                                                          <w:marBottom w:val="15"/>
                                                                          <w:divBdr>
                                                                            <w:top w:val="none" w:sz="0" w:space="0" w:color="auto"/>
                                                                            <w:left w:val="none" w:sz="0" w:space="0" w:color="auto"/>
                                                                            <w:bottom w:val="none" w:sz="0" w:space="0" w:color="auto"/>
                                                                            <w:right w:val="none" w:sz="0" w:space="0" w:color="auto"/>
                                                                          </w:divBdr>
                                                                        </w:div>
                                                                        <w:div w:id="2057896322">
                                                                          <w:marLeft w:val="0"/>
                                                                          <w:marRight w:val="0"/>
                                                                          <w:marTop w:val="0"/>
                                                                          <w:marBottom w:val="0"/>
                                                                          <w:divBdr>
                                                                            <w:top w:val="none" w:sz="0" w:space="0" w:color="auto"/>
                                                                            <w:left w:val="none" w:sz="0" w:space="0" w:color="auto"/>
                                                                            <w:bottom w:val="none" w:sz="0" w:space="0" w:color="auto"/>
                                                                            <w:right w:val="none" w:sz="0" w:space="0" w:color="auto"/>
                                                                          </w:divBdr>
                                                                          <w:divsChild>
                                                                            <w:div w:id="731928282">
                                                                              <w:marLeft w:val="0"/>
                                                                              <w:marRight w:val="0"/>
                                                                              <w:marTop w:val="0"/>
                                                                              <w:marBottom w:val="0"/>
                                                                              <w:divBdr>
                                                                                <w:top w:val="none" w:sz="0" w:space="0" w:color="auto"/>
                                                                                <w:left w:val="none" w:sz="0" w:space="0" w:color="auto"/>
                                                                                <w:bottom w:val="none" w:sz="0" w:space="0" w:color="auto"/>
                                                                                <w:right w:val="none" w:sz="0" w:space="0" w:color="auto"/>
                                                                              </w:divBdr>
                                                                              <w:divsChild>
                                                                                <w:div w:id="972908212">
                                                                                  <w:marLeft w:val="0"/>
                                                                                  <w:marRight w:val="0"/>
                                                                                  <w:marTop w:val="0"/>
                                                                                  <w:marBottom w:val="0"/>
                                                                                  <w:divBdr>
                                                                                    <w:top w:val="none" w:sz="0" w:space="0" w:color="auto"/>
                                                                                    <w:left w:val="none" w:sz="0" w:space="0" w:color="auto"/>
                                                                                    <w:bottom w:val="none" w:sz="0" w:space="0" w:color="auto"/>
                                                                                    <w:right w:val="none" w:sz="0" w:space="0" w:color="auto"/>
                                                                                  </w:divBdr>
                                                                                  <w:divsChild>
                                                                                    <w:div w:id="1560239599">
                                                                                      <w:marLeft w:val="0"/>
                                                                                      <w:marRight w:val="0"/>
                                                                                      <w:marTop w:val="0"/>
                                                                                      <w:marBottom w:val="0"/>
                                                                                      <w:divBdr>
                                                                                        <w:top w:val="none" w:sz="0" w:space="0" w:color="auto"/>
                                                                                        <w:left w:val="none" w:sz="0" w:space="0" w:color="auto"/>
                                                                                        <w:bottom w:val="none" w:sz="0" w:space="0" w:color="auto"/>
                                                                                        <w:right w:val="none" w:sz="0" w:space="0" w:color="auto"/>
                                                                                      </w:divBdr>
                                                                                    </w:div>
                                                                                  </w:divsChild>
                                                                                </w:div>
                                                                                <w:div w:id="23212710">
                                                                                  <w:marLeft w:val="0"/>
                                                                                  <w:marRight w:val="0"/>
                                                                                  <w:marTop w:val="0"/>
                                                                                  <w:marBottom w:val="0"/>
                                                                                  <w:divBdr>
                                                                                    <w:top w:val="none" w:sz="0" w:space="0" w:color="auto"/>
                                                                                    <w:left w:val="none" w:sz="0" w:space="0" w:color="auto"/>
                                                                                    <w:bottom w:val="single" w:sz="6" w:space="0" w:color="EDEBE9"/>
                                                                                    <w:right w:val="none" w:sz="0" w:space="0" w:color="auto"/>
                                                                                  </w:divBdr>
                                                                                  <w:divsChild>
                                                                                    <w:div w:id="362023436">
                                                                                      <w:marLeft w:val="0"/>
                                                                                      <w:marRight w:val="0"/>
                                                                                      <w:marTop w:val="0"/>
                                                                                      <w:marBottom w:val="0"/>
                                                                                      <w:divBdr>
                                                                                        <w:top w:val="single" w:sz="6" w:space="0" w:color="EDEBE9"/>
                                                                                        <w:left w:val="single" w:sz="6" w:space="0" w:color="EDEBE9"/>
                                                                                        <w:bottom w:val="none" w:sz="0" w:space="0" w:color="auto"/>
                                                                                        <w:right w:val="single" w:sz="6" w:space="0" w:color="EDEBE9"/>
                                                                                      </w:divBdr>
                                                                                      <w:divsChild>
                                                                                        <w:div w:id="1547598535">
                                                                                          <w:marLeft w:val="0"/>
                                                                                          <w:marRight w:val="0"/>
                                                                                          <w:marTop w:val="0"/>
                                                                                          <w:marBottom w:val="0"/>
                                                                                          <w:divBdr>
                                                                                            <w:top w:val="none" w:sz="0" w:space="0" w:color="auto"/>
                                                                                            <w:left w:val="none" w:sz="0" w:space="0" w:color="auto"/>
                                                                                            <w:bottom w:val="none" w:sz="0" w:space="0" w:color="auto"/>
                                                                                            <w:right w:val="none" w:sz="0" w:space="0" w:color="auto"/>
                                                                                          </w:divBdr>
                                                                                          <w:divsChild>
                                                                                            <w:div w:id="1031763325">
                                                                                              <w:marLeft w:val="0"/>
                                                                                              <w:marRight w:val="0"/>
                                                                                              <w:marTop w:val="0"/>
                                                                                              <w:marBottom w:val="0"/>
                                                                                              <w:divBdr>
                                                                                                <w:top w:val="none" w:sz="0" w:space="0" w:color="auto"/>
                                                                                                <w:left w:val="none" w:sz="0" w:space="0" w:color="auto"/>
                                                                                                <w:bottom w:val="none" w:sz="0" w:space="0" w:color="auto"/>
                                                                                                <w:right w:val="none" w:sz="0" w:space="0" w:color="auto"/>
                                                                                              </w:divBdr>
                                                                                              <w:divsChild>
                                                                                                <w:div w:id="752824523">
                                                                                                  <w:marLeft w:val="0"/>
                                                                                                  <w:marRight w:val="0"/>
                                                                                                  <w:marTop w:val="0"/>
                                                                                                  <w:marBottom w:val="0"/>
                                                                                                  <w:divBdr>
                                                                                                    <w:top w:val="none" w:sz="0" w:space="0" w:color="auto"/>
                                                                                                    <w:left w:val="none" w:sz="0" w:space="0" w:color="auto"/>
                                                                                                    <w:bottom w:val="none" w:sz="0" w:space="0" w:color="auto"/>
                                                                                                    <w:right w:val="none" w:sz="0" w:space="0" w:color="auto"/>
                                                                                                  </w:divBdr>
                                                                                                </w:div>
                                                                                                <w:div w:id="189839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752698">
                                                                                          <w:marLeft w:val="0"/>
                                                                                          <w:marRight w:val="0"/>
                                                                                          <w:marTop w:val="0"/>
                                                                                          <w:marBottom w:val="0"/>
                                                                                          <w:divBdr>
                                                                                            <w:top w:val="none" w:sz="0" w:space="0" w:color="auto"/>
                                                                                            <w:left w:val="none" w:sz="0" w:space="0" w:color="auto"/>
                                                                                            <w:bottom w:val="none" w:sz="0" w:space="0" w:color="auto"/>
                                                                                            <w:right w:val="none" w:sz="0" w:space="0" w:color="auto"/>
                                                                                          </w:divBdr>
                                                                                          <w:divsChild>
                                                                                            <w:div w:id="1999070909">
                                                                                              <w:marLeft w:val="0"/>
                                                                                              <w:marRight w:val="0"/>
                                                                                              <w:marTop w:val="0"/>
                                                                                              <w:marBottom w:val="0"/>
                                                                                              <w:divBdr>
                                                                                                <w:top w:val="none" w:sz="0" w:space="0" w:color="auto"/>
                                                                                                <w:left w:val="none" w:sz="0" w:space="0" w:color="auto"/>
                                                                                                <w:bottom w:val="none" w:sz="0" w:space="0" w:color="auto"/>
                                                                                                <w:right w:val="none" w:sz="0" w:space="0" w:color="auto"/>
                                                                                              </w:divBdr>
                                                                                              <w:divsChild>
                                                                                                <w:div w:id="599919426">
                                                                                                  <w:marLeft w:val="0"/>
                                                                                                  <w:marRight w:val="0"/>
                                                                                                  <w:marTop w:val="0"/>
                                                                                                  <w:marBottom w:val="0"/>
                                                                                                  <w:divBdr>
                                                                                                    <w:top w:val="none" w:sz="0" w:space="0" w:color="auto"/>
                                                                                                    <w:left w:val="none" w:sz="0" w:space="0" w:color="auto"/>
                                                                                                    <w:bottom w:val="none" w:sz="0" w:space="0" w:color="auto"/>
                                                                                                    <w:right w:val="none" w:sz="0" w:space="0" w:color="auto"/>
                                                                                                  </w:divBdr>
                                                                                                  <w:divsChild>
                                                                                                    <w:div w:id="163610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6718402">
                                                                          <w:marLeft w:val="0"/>
                                                                          <w:marRight w:val="0"/>
                                                                          <w:marTop w:val="0"/>
                                                                          <w:marBottom w:val="0"/>
                                                                          <w:divBdr>
                                                                            <w:top w:val="none" w:sz="0" w:space="0" w:color="auto"/>
                                                                            <w:left w:val="none" w:sz="0" w:space="0" w:color="auto"/>
                                                                            <w:bottom w:val="none" w:sz="0" w:space="0" w:color="auto"/>
                                                                            <w:right w:val="none" w:sz="0" w:space="0" w:color="auto"/>
                                                                          </w:divBdr>
                                                                          <w:divsChild>
                                                                            <w:div w:id="1722514403">
                                                                              <w:marLeft w:val="0"/>
                                                                              <w:marRight w:val="0"/>
                                                                              <w:marTop w:val="0"/>
                                                                              <w:marBottom w:val="0"/>
                                                                              <w:divBdr>
                                                                                <w:top w:val="none" w:sz="0" w:space="0" w:color="auto"/>
                                                                                <w:left w:val="none" w:sz="0" w:space="0" w:color="auto"/>
                                                                                <w:bottom w:val="none" w:sz="0" w:space="0" w:color="auto"/>
                                                                                <w:right w:val="none" w:sz="0" w:space="0" w:color="auto"/>
                                                                              </w:divBdr>
                                                                              <w:divsChild>
                                                                                <w:div w:id="1676612308">
                                                                                  <w:marLeft w:val="0"/>
                                                                                  <w:marRight w:val="0"/>
                                                                                  <w:marTop w:val="0"/>
                                                                                  <w:marBottom w:val="0"/>
                                                                                  <w:divBdr>
                                                                                    <w:top w:val="none" w:sz="0" w:space="0" w:color="auto"/>
                                                                                    <w:left w:val="single" w:sz="6" w:space="0" w:color="EDEBE9"/>
                                                                                    <w:bottom w:val="none" w:sz="0" w:space="0" w:color="auto"/>
                                                                                    <w:right w:val="none" w:sz="0" w:space="0" w:color="auto"/>
                                                                                  </w:divBdr>
                                                                                  <w:divsChild>
                                                                                    <w:div w:id="1911771258">
                                                                                      <w:marLeft w:val="15"/>
                                                                                      <w:marRight w:val="15"/>
                                                                                      <w:marTop w:val="15"/>
                                                                                      <w:marBottom w:val="15"/>
                                                                                      <w:divBdr>
                                                                                        <w:top w:val="none" w:sz="0" w:space="0" w:color="auto"/>
                                                                                        <w:left w:val="none" w:sz="0" w:space="0" w:color="auto"/>
                                                                                        <w:bottom w:val="none" w:sz="0" w:space="0" w:color="auto"/>
                                                                                        <w:right w:val="none" w:sz="0" w:space="0" w:color="auto"/>
                                                                                      </w:divBdr>
                                                                                    </w:div>
                                                                                    <w:div w:id="171365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416627">
                                                                          <w:marLeft w:val="0"/>
                                                                          <w:marRight w:val="0"/>
                                                                          <w:marTop w:val="0"/>
                                                                          <w:marBottom w:val="0"/>
                                                                          <w:divBdr>
                                                                            <w:top w:val="none" w:sz="0" w:space="0" w:color="auto"/>
                                                                            <w:left w:val="none" w:sz="0" w:space="0" w:color="auto"/>
                                                                            <w:bottom w:val="none" w:sz="0" w:space="0" w:color="auto"/>
                                                                            <w:right w:val="none" w:sz="0" w:space="0" w:color="auto"/>
                                                                          </w:divBdr>
                                                                          <w:divsChild>
                                                                            <w:div w:id="1504317151">
                                                                              <w:marLeft w:val="0"/>
                                                                              <w:marRight w:val="0"/>
                                                                              <w:marTop w:val="0"/>
                                                                              <w:marBottom w:val="0"/>
                                                                              <w:divBdr>
                                                                                <w:top w:val="none" w:sz="0" w:space="0" w:color="auto"/>
                                                                                <w:left w:val="none" w:sz="0" w:space="0" w:color="auto"/>
                                                                                <w:bottom w:val="none" w:sz="0" w:space="0" w:color="auto"/>
                                                                                <w:right w:val="none" w:sz="0" w:space="0" w:color="auto"/>
                                                                              </w:divBdr>
                                                                              <w:divsChild>
                                                                                <w:div w:id="1510674896">
                                                                                  <w:marLeft w:val="0"/>
                                                                                  <w:marRight w:val="0"/>
                                                                                  <w:marTop w:val="0"/>
                                                                                  <w:marBottom w:val="0"/>
                                                                                  <w:divBdr>
                                                                                    <w:top w:val="none" w:sz="0" w:space="0" w:color="auto"/>
                                                                                    <w:left w:val="none" w:sz="0" w:space="0" w:color="auto"/>
                                                                                    <w:bottom w:val="none" w:sz="0" w:space="0" w:color="auto"/>
                                                                                    <w:right w:val="none" w:sz="0" w:space="0" w:color="auto"/>
                                                                                  </w:divBdr>
                                                                                  <w:divsChild>
                                                                                    <w:div w:id="996373778">
                                                                                      <w:marLeft w:val="0"/>
                                                                                      <w:marRight w:val="0"/>
                                                                                      <w:marTop w:val="0"/>
                                                                                      <w:marBottom w:val="0"/>
                                                                                      <w:divBdr>
                                                                                        <w:top w:val="none" w:sz="0" w:space="0" w:color="auto"/>
                                                                                        <w:left w:val="none" w:sz="0" w:space="0" w:color="auto"/>
                                                                                        <w:bottom w:val="none" w:sz="0" w:space="0" w:color="auto"/>
                                                                                        <w:right w:val="none" w:sz="0" w:space="0" w:color="auto"/>
                                                                                      </w:divBdr>
                                                                                    </w:div>
                                                                                    <w:div w:id="189184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4092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216819">
                                                              <w:marLeft w:val="0"/>
                                                              <w:marRight w:val="0"/>
                                                              <w:marTop w:val="0"/>
                                                              <w:marBottom w:val="0"/>
                                                              <w:divBdr>
                                                                <w:top w:val="none" w:sz="0" w:space="0" w:color="auto"/>
                                                                <w:left w:val="none" w:sz="0" w:space="0" w:color="auto"/>
                                                                <w:bottom w:val="none" w:sz="0" w:space="0" w:color="auto"/>
                                                                <w:right w:val="none" w:sz="0" w:space="0" w:color="auto"/>
                                                              </w:divBdr>
                                                              <w:divsChild>
                                                                <w:div w:id="1441950861">
                                                                  <w:marLeft w:val="0"/>
                                                                  <w:marRight w:val="0"/>
                                                                  <w:marTop w:val="0"/>
                                                                  <w:marBottom w:val="0"/>
                                                                  <w:divBdr>
                                                                    <w:top w:val="none" w:sz="0" w:space="0" w:color="auto"/>
                                                                    <w:left w:val="none" w:sz="0" w:space="0" w:color="auto"/>
                                                                    <w:bottom w:val="none" w:sz="0" w:space="0" w:color="auto"/>
                                                                    <w:right w:val="none" w:sz="0" w:space="0" w:color="auto"/>
                                                                  </w:divBdr>
                                                                  <w:divsChild>
                                                                    <w:div w:id="2133203565">
                                                                      <w:marLeft w:val="0"/>
                                                                      <w:marRight w:val="0"/>
                                                                      <w:marTop w:val="0"/>
                                                                      <w:marBottom w:val="0"/>
                                                                      <w:divBdr>
                                                                        <w:top w:val="none" w:sz="0" w:space="0" w:color="auto"/>
                                                                        <w:left w:val="none" w:sz="0" w:space="0" w:color="auto"/>
                                                                        <w:bottom w:val="none" w:sz="0" w:space="0" w:color="auto"/>
                                                                        <w:right w:val="none" w:sz="0" w:space="0" w:color="auto"/>
                                                                      </w:divBdr>
                                                                      <w:divsChild>
                                                                        <w:div w:id="626277977">
                                                                          <w:marLeft w:val="0"/>
                                                                          <w:marRight w:val="0"/>
                                                                          <w:marTop w:val="0"/>
                                                                          <w:marBottom w:val="0"/>
                                                                          <w:divBdr>
                                                                            <w:top w:val="none" w:sz="0" w:space="0" w:color="auto"/>
                                                                            <w:left w:val="none" w:sz="0" w:space="0" w:color="auto"/>
                                                                            <w:bottom w:val="none" w:sz="0" w:space="0" w:color="auto"/>
                                                                            <w:right w:val="none" w:sz="0" w:space="0" w:color="auto"/>
                                                                          </w:divBdr>
                                                                          <w:divsChild>
                                                                            <w:div w:id="156795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0990962">
                                                              <w:marLeft w:val="0"/>
                                                              <w:marRight w:val="0"/>
                                                              <w:marTop w:val="0"/>
                                                              <w:marBottom w:val="0"/>
                                                              <w:divBdr>
                                                                <w:top w:val="none" w:sz="0" w:space="0" w:color="auto"/>
                                                                <w:left w:val="none" w:sz="0" w:space="0" w:color="auto"/>
                                                                <w:bottom w:val="none" w:sz="0" w:space="0" w:color="auto"/>
                                                                <w:right w:val="none" w:sz="0" w:space="0" w:color="auto"/>
                                                              </w:divBdr>
                                                              <w:divsChild>
                                                                <w:div w:id="1809742719">
                                                                  <w:marLeft w:val="0"/>
                                                                  <w:marRight w:val="0"/>
                                                                  <w:marTop w:val="0"/>
                                                                  <w:marBottom w:val="0"/>
                                                                  <w:divBdr>
                                                                    <w:top w:val="none" w:sz="0" w:space="0" w:color="auto"/>
                                                                    <w:left w:val="none" w:sz="0" w:space="0" w:color="auto"/>
                                                                    <w:bottom w:val="none" w:sz="0" w:space="0" w:color="auto"/>
                                                                    <w:right w:val="none" w:sz="0" w:space="0" w:color="auto"/>
                                                                  </w:divBdr>
                                                                  <w:divsChild>
                                                                    <w:div w:id="1920671595">
                                                                      <w:marLeft w:val="0"/>
                                                                      <w:marRight w:val="0"/>
                                                                      <w:marTop w:val="0"/>
                                                                      <w:marBottom w:val="0"/>
                                                                      <w:divBdr>
                                                                        <w:top w:val="none" w:sz="0" w:space="0" w:color="auto"/>
                                                                        <w:left w:val="none" w:sz="0" w:space="0" w:color="auto"/>
                                                                        <w:bottom w:val="none" w:sz="0" w:space="0" w:color="auto"/>
                                                                        <w:right w:val="none" w:sz="0" w:space="0" w:color="auto"/>
                                                                      </w:divBdr>
                                                                      <w:divsChild>
                                                                        <w:div w:id="544372667">
                                                                          <w:marLeft w:val="15"/>
                                                                          <w:marRight w:val="15"/>
                                                                          <w:marTop w:val="15"/>
                                                                          <w:marBottom w:val="15"/>
                                                                          <w:divBdr>
                                                                            <w:top w:val="none" w:sz="0" w:space="0" w:color="auto"/>
                                                                            <w:left w:val="none" w:sz="0" w:space="0" w:color="auto"/>
                                                                            <w:bottom w:val="none" w:sz="0" w:space="0" w:color="auto"/>
                                                                            <w:right w:val="none" w:sz="0" w:space="0" w:color="auto"/>
                                                                          </w:divBdr>
                                                                        </w:div>
                                                                        <w:div w:id="1298414272">
                                                                          <w:marLeft w:val="0"/>
                                                                          <w:marRight w:val="0"/>
                                                                          <w:marTop w:val="0"/>
                                                                          <w:marBottom w:val="0"/>
                                                                          <w:divBdr>
                                                                            <w:top w:val="none" w:sz="0" w:space="0" w:color="auto"/>
                                                                            <w:left w:val="none" w:sz="0" w:space="0" w:color="auto"/>
                                                                            <w:bottom w:val="none" w:sz="0" w:space="0" w:color="auto"/>
                                                                            <w:right w:val="none" w:sz="0" w:space="0" w:color="auto"/>
                                                                          </w:divBdr>
                                                                          <w:divsChild>
                                                                            <w:div w:id="1672559702">
                                                                              <w:marLeft w:val="0"/>
                                                                              <w:marRight w:val="0"/>
                                                                              <w:marTop w:val="0"/>
                                                                              <w:marBottom w:val="0"/>
                                                                              <w:divBdr>
                                                                                <w:top w:val="none" w:sz="0" w:space="0" w:color="auto"/>
                                                                                <w:left w:val="none" w:sz="0" w:space="0" w:color="auto"/>
                                                                                <w:bottom w:val="none" w:sz="0" w:space="0" w:color="auto"/>
                                                                                <w:right w:val="none" w:sz="0" w:space="0" w:color="auto"/>
                                                                              </w:divBdr>
                                                                              <w:divsChild>
                                                                                <w:div w:id="2127921109">
                                                                                  <w:marLeft w:val="15"/>
                                                                                  <w:marRight w:val="15"/>
                                                                                  <w:marTop w:val="15"/>
                                                                                  <w:marBottom w:val="15"/>
                                                                                  <w:divBdr>
                                                                                    <w:top w:val="none" w:sz="0" w:space="0" w:color="auto"/>
                                                                                    <w:left w:val="none" w:sz="0" w:space="0" w:color="auto"/>
                                                                                    <w:bottom w:val="none" w:sz="0" w:space="0" w:color="auto"/>
                                                                                    <w:right w:val="none" w:sz="0" w:space="0" w:color="auto"/>
                                                                                  </w:divBdr>
                                                                                </w:div>
                                                                                <w:div w:id="639578758">
                                                                                  <w:marLeft w:val="0"/>
                                                                                  <w:marRight w:val="0"/>
                                                                                  <w:marTop w:val="0"/>
                                                                                  <w:marBottom w:val="0"/>
                                                                                  <w:divBdr>
                                                                                    <w:top w:val="none" w:sz="0" w:space="0" w:color="auto"/>
                                                                                    <w:left w:val="none" w:sz="0" w:space="0" w:color="auto"/>
                                                                                    <w:bottom w:val="single" w:sz="6" w:space="0" w:color="EDEBE9"/>
                                                                                    <w:right w:val="none" w:sz="0" w:space="0" w:color="auto"/>
                                                                                  </w:divBdr>
                                                                                  <w:divsChild>
                                                                                    <w:div w:id="1584099403">
                                                                                      <w:marLeft w:val="0"/>
                                                                                      <w:marRight w:val="0"/>
                                                                                      <w:marTop w:val="0"/>
                                                                                      <w:marBottom w:val="0"/>
                                                                                      <w:divBdr>
                                                                                        <w:top w:val="single" w:sz="6" w:space="0" w:color="EDEBE9"/>
                                                                                        <w:left w:val="single" w:sz="6" w:space="0" w:color="EDEBE9"/>
                                                                                        <w:bottom w:val="none" w:sz="0" w:space="0" w:color="auto"/>
                                                                                        <w:right w:val="single" w:sz="6" w:space="0" w:color="EDEBE9"/>
                                                                                      </w:divBdr>
                                                                                      <w:divsChild>
                                                                                        <w:div w:id="1030181838">
                                                                                          <w:marLeft w:val="0"/>
                                                                                          <w:marRight w:val="0"/>
                                                                                          <w:marTop w:val="0"/>
                                                                                          <w:marBottom w:val="0"/>
                                                                                          <w:divBdr>
                                                                                            <w:top w:val="none" w:sz="0" w:space="0" w:color="auto"/>
                                                                                            <w:left w:val="none" w:sz="0" w:space="0" w:color="auto"/>
                                                                                            <w:bottom w:val="none" w:sz="0" w:space="0" w:color="auto"/>
                                                                                            <w:right w:val="none" w:sz="0" w:space="0" w:color="auto"/>
                                                                                          </w:divBdr>
                                                                                          <w:divsChild>
                                                                                            <w:div w:id="1119178966">
                                                                                              <w:marLeft w:val="0"/>
                                                                                              <w:marRight w:val="0"/>
                                                                                              <w:marTop w:val="0"/>
                                                                                              <w:marBottom w:val="0"/>
                                                                                              <w:divBdr>
                                                                                                <w:top w:val="none" w:sz="0" w:space="0" w:color="auto"/>
                                                                                                <w:left w:val="none" w:sz="0" w:space="0" w:color="auto"/>
                                                                                                <w:bottom w:val="none" w:sz="0" w:space="0" w:color="auto"/>
                                                                                                <w:right w:val="none" w:sz="0" w:space="0" w:color="auto"/>
                                                                                              </w:divBdr>
                                                                                              <w:divsChild>
                                                                                                <w:div w:id="901988962">
                                                                                                  <w:marLeft w:val="0"/>
                                                                                                  <w:marRight w:val="0"/>
                                                                                                  <w:marTop w:val="0"/>
                                                                                                  <w:marBottom w:val="0"/>
                                                                                                  <w:divBdr>
                                                                                                    <w:top w:val="none" w:sz="0" w:space="0" w:color="auto"/>
                                                                                                    <w:left w:val="none" w:sz="0" w:space="0" w:color="auto"/>
                                                                                                    <w:bottom w:val="none" w:sz="0" w:space="0" w:color="auto"/>
                                                                                                    <w:right w:val="none" w:sz="0" w:space="0" w:color="auto"/>
                                                                                                  </w:divBdr>
                                                                                                </w:div>
                                                                                                <w:div w:id="89385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429391">
                                                                                          <w:marLeft w:val="0"/>
                                                                                          <w:marRight w:val="0"/>
                                                                                          <w:marTop w:val="0"/>
                                                                                          <w:marBottom w:val="0"/>
                                                                                          <w:divBdr>
                                                                                            <w:top w:val="none" w:sz="0" w:space="0" w:color="auto"/>
                                                                                            <w:left w:val="none" w:sz="0" w:space="0" w:color="auto"/>
                                                                                            <w:bottom w:val="none" w:sz="0" w:space="0" w:color="auto"/>
                                                                                            <w:right w:val="none" w:sz="0" w:space="0" w:color="auto"/>
                                                                                          </w:divBdr>
                                                                                          <w:divsChild>
                                                                                            <w:div w:id="2005160286">
                                                                                              <w:marLeft w:val="0"/>
                                                                                              <w:marRight w:val="0"/>
                                                                                              <w:marTop w:val="0"/>
                                                                                              <w:marBottom w:val="0"/>
                                                                                              <w:divBdr>
                                                                                                <w:top w:val="none" w:sz="0" w:space="0" w:color="auto"/>
                                                                                                <w:left w:val="none" w:sz="0" w:space="0" w:color="auto"/>
                                                                                                <w:bottom w:val="none" w:sz="0" w:space="0" w:color="auto"/>
                                                                                                <w:right w:val="none" w:sz="0" w:space="0" w:color="auto"/>
                                                                                              </w:divBdr>
                                                                                              <w:divsChild>
                                                                                                <w:div w:id="89138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0751136">
                                                                          <w:marLeft w:val="0"/>
                                                                          <w:marRight w:val="0"/>
                                                                          <w:marTop w:val="0"/>
                                                                          <w:marBottom w:val="0"/>
                                                                          <w:divBdr>
                                                                            <w:top w:val="none" w:sz="0" w:space="0" w:color="auto"/>
                                                                            <w:left w:val="none" w:sz="0" w:space="0" w:color="auto"/>
                                                                            <w:bottom w:val="none" w:sz="0" w:space="0" w:color="auto"/>
                                                                            <w:right w:val="none" w:sz="0" w:space="0" w:color="auto"/>
                                                                          </w:divBdr>
                                                                          <w:divsChild>
                                                                            <w:div w:id="510225103">
                                                                              <w:marLeft w:val="0"/>
                                                                              <w:marRight w:val="0"/>
                                                                              <w:marTop w:val="0"/>
                                                                              <w:marBottom w:val="0"/>
                                                                              <w:divBdr>
                                                                                <w:top w:val="none" w:sz="0" w:space="0" w:color="auto"/>
                                                                                <w:left w:val="none" w:sz="0" w:space="0" w:color="auto"/>
                                                                                <w:bottom w:val="none" w:sz="0" w:space="0" w:color="auto"/>
                                                                                <w:right w:val="none" w:sz="0" w:space="0" w:color="auto"/>
                                                                              </w:divBdr>
                                                                              <w:divsChild>
                                                                                <w:div w:id="2051883283">
                                                                                  <w:marLeft w:val="0"/>
                                                                                  <w:marRight w:val="0"/>
                                                                                  <w:marTop w:val="0"/>
                                                                                  <w:marBottom w:val="0"/>
                                                                                  <w:divBdr>
                                                                                    <w:top w:val="none" w:sz="0" w:space="0" w:color="auto"/>
                                                                                    <w:left w:val="none" w:sz="0" w:space="0" w:color="auto"/>
                                                                                    <w:bottom w:val="none" w:sz="0" w:space="0" w:color="auto"/>
                                                                                    <w:right w:val="none" w:sz="0" w:space="0" w:color="auto"/>
                                                                                  </w:divBdr>
                                                                                  <w:divsChild>
                                                                                    <w:div w:id="2001426416">
                                                                                      <w:marLeft w:val="0"/>
                                                                                      <w:marRight w:val="0"/>
                                                                                      <w:marTop w:val="0"/>
                                                                                      <w:marBottom w:val="0"/>
                                                                                      <w:divBdr>
                                                                                        <w:top w:val="none" w:sz="0" w:space="0" w:color="auto"/>
                                                                                        <w:left w:val="none" w:sz="0" w:space="0" w:color="auto"/>
                                                                                        <w:bottom w:val="none" w:sz="0" w:space="0" w:color="auto"/>
                                                                                        <w:right w:val="none" w:sz="0" w:space="0" w:color="auto"/>
                                                                                      </w:divBdr>
                                                                                    </w:div>
                                                                                    <w:div w:id="108398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8309985">
                                                              <w:marLeft w:val="0"/>
                                                              <w:marRight w:val="0"/>
                                                              <w:marTop w:val="0"/>
                                                              <w:marBottom w:val="0"/>
                                                              <w:divBdr>
                                                                <w:top w:val="none" w:sz="0" w:space="0" w:color="auto"/>
                                                                <w:left w:val="none" w:sz="0" w:space="0" w:color="auto"/>
                                                                <w:bottom w:val="none" w:sz="0" w:space="0" w:color="auto"/>
                                                                <w:right w:val="none" w:sz="0" w:space="0" w:color="auto"/>
                                                              </w:divBdr>
                                                              <w:divsChild>
                                                                <w:div w:id="1613977430">
                                                                  <w:marLeft w:val="0"/>
                                                                  <w:marRight w:val="0"/>
                                                                  <w:marTop w:val="0"/>
                                                                  <w:marBottom w:val="0"/>
                                                                  <w:divBdr>
                                                                    <w:top w:val="none" w:sz="0" w:space="0" w:color="auto"/>
                                                                    <w:left w:val="none" w:sz="0" w:space="0" w:color="auto"/>
                                                                    <w:bottom w:val="none" w:sz="0" w:space="0" w:color="auto"/>
                                                                    <w:right w:val="none" w:sz="0" w:space="0" w:color="auto"/>
                                                                  </w:divBdr>
                                                                  <w:divsChild>
                                                                    <w:div w:id="695813130">
                                                                      <w:marLeft w:val="0"/>
                                                                      <w:marRight w:val="0"/>
                                                                      <w:marTop w:val="0"/>
                                                                      <w:marBottom w:val="0"/>
                                                                      <w:divBdr>
                                                                        <w:top w:val="none" w:sz="0" w:space="0" w:color="auto"/>
                                                                        <w:left w:val="none" w:sz="0" w:space="0" w:color="auto"/>
                                                                        <w:bottom w:val="none" w:sz="0" w:space="0" w:color="auto"/>
                                                                        <w:right w:val="none" w:sz="0" w:space="0" w:color="auto"/>
                                                                      </w:divBdr>
                                                                      <w:divsChild>
                                                                        <w:div w:id="669672417">
                                                                          <w:marLeft w:val="15"/>
                                                                          <w:marRight w:val="15"/>
                                                                          <w:marTop w:val="15"/>
                                                                          <w:marBottom w:val="15"/>
                                                                          <w:divBdr>
                                                                            <w:top w:val="none" w:sz="0" w:space="0" w:color="auto"/>
                                                                            <w:left w:val="none" w:sz="0" w:space="0" w:color="auto"/>
                                                                            <w:bottom w:val="none" w:sz="0" w:space="0" w:color="auto"/>
                                                                            <w:right w:val="none" w:sz="0" w:space="0" w:color="auto"/>
                                                                          </w:divBdr>
                                                                        </w:div>
                                                                        <w:div w:id="1792819822">
                                                                          <w:marLeft w:val="0"/>
                                                                          <w:marRight w:val="0"/>
                                                                          <w:marTop w:val="0"/>
                                                                          <w:marBottom w:val="0"/>
                                                                          <w:divBdr>
                                                                            <w:top w:val="none" w:sz="0" w:space="0" w:color="auto"/>
                                                                            <w:left w:val="none" w:sz="0" w:space="0" w:color="auto"/>
                                                                            <w:bottom w:val="none" w:sz="0" w:space="0" w:color="auto"/>
                                                                            <w:right w:val="none" w:sz="0" w:space="0" w:color="auto"/>
                                                                          </w:divBdr>
                                                                          <w:divsChild>
                                                                            <w:div w:id="957837002">
                                                                              <w:marLeft w:val="0"/>
                                                                              <w:marRight w:val="0"/>
                                                                              <w:marTop w:val="0"/>
                                                                              <w:marBottom w:val="0"/>
                                                                              <w:divBdr>
                                                                                <w:top w:val="none" w:sz="0" w:space="0" w:color="auto"/>
                                                                                <w:left w:val="none" w:sz="0" w:space="0" w:color="auto"/>
                                                                                <w:bottom w:val="none" w:sz="0" w:space="0" w:color="auto"/>
                                                                                <w:right w:val="none" w:sz="0" w:space="0" w:color="auto"/>
                                                                              </w:divBdr>
                                                                              <w:divsChild>
                                                                                <w:div w:id="1555581837">
                                                                                  <w:marLeft w:val="15"/>
                                                                                  <w:marRight w:val="15"/>
                                                                                  <w:marTop w:val="15"/>
                                                                                  <w:marBottom w:val="15"/>
                                                                                  <w:divBdr>
                                                                                    <w:top w:val="none" w:sz="0" w:space="0" w:color="auto"/>
                                                                                    <w:left w:val="none" w:sz="0" w:space="0" w:color="auto"/>
                                                                                    <w:bottom w:val="none" w:sz="0" w:space="0" w:color="auto"/>
                                                                                    <w:right w:val="none" w:sz="0" w:space="0" w:color="auto"/>
                                                                                  </w:divBdr>
                                                                                </w:div>
                                                                                <w:div w:id="264381854">
                                                                                  <w:marLeft w:val="0"/>
                                                                                  <w:marRight w:val="0"/>
                                                                                  <w:marTop w:val="0"/>
                                                                                  <w:marBottom w:val="0"/>
                                                                                  <w:divBdr>
                                                                                    <w:top w:val="none" w:sz="0" w:space="0" w:color="auto"/>
                                                                                    <w:left w:val="none" w:sz="0" w:space="0" w:color="auto"/>
                                                                                    <w:bottom w:val="single" w:sz="6" w:space="0" w:color="EDEBE9"/>
                                                                                    <w:right w:val="none" w:sz="0" w:space="0" w:color="auto"/>
                                                                                  </w:divBdr>
                                                                                  <w:divsChild>
                                                                                    <w:div w:id="1180120682">
                                                                                      <w:marLeft w:val="0"/>
                                                                                      <w:marRight w:val="0"/>
                                                                                      <w:marTop w:val="0"/>
                                                                                      <w:marBottom w:val="0"/>
                                                                                      <w:divBdr>
                                                                                        <w:top w:val="single" w:sz="6" w:space="0" w:color="EDEBE9"/>
                                                                                        <w:left w:val="single" w:sz="6" w:space="0" w:color="EDEBE9"/>
                                                                                        <w:bottom w:val="none" w:sz="0" w:space="0" w:color="auto"/>
                                                                                        <w:right w:val="single" w:sz="6" w:space="0" w:color="EDEBE9"/>
                                                                                      </w:divBdr>
                                                                                      <w:divsChild>
                                                                                        <w:div w:id="1922519834">
                                                                                          <w:marLeft w:val="0"/>
                                                                                          <w:marRight w:val="0"/>
                                                                                          <w:marTop w:val="0"/>
                                                                                          <w:marBottom w:val="0"/>
                                                                                          <w:divBdr>
                                                                                            <w:top w:val="none" w:sz="0" w:space="0" w:color="auto"/>
                                                                                            <w:left w:val="none" w:sz="0" w:space="0" w:color="auto"/>
                                                                                            <w:bottom w:val="none" w:sz="0" w:space="0" w:color="auto"/>
                                                                                            <w:right w:val="none" w:sz="0" w:space="0" w:color="auto"/>
                                                                                          </w:divBdr>
                                                                                          <w:divsChild>
                                                                                            <w:div w:id="204607232">
                                                                                              <w:marLeft w:val="0"/>
                                                                                              <w:marRight w:val="0"/>
                                                                                              <w:marTop w:val="0"/>
                                                                                              <w:marBottom w:val="0"/>
                                                                                              <w:divBdr>
                                                                                                <w:top w:val="none" w:sz="0" w:space="0" w:color="auto"/>
                                                                                                <w:left w:val="none" w:sz="0" w:space="0" w:color="auto"/>
                                                                                                <w:bottom w:val="none" w:sz="0" w:space="0" w:color="auto"/>
                                                                                                <w:right w:val="none" w:sz="0" w:space="0" w:color="auto"/>
                                                                                              </w:divBdr>
                                                                                              <w:divsChild>
                                                                                                <w:div w:id="2119909969">
                                                                                                  <w:marLeft w:val="0"/>
                                                                                                  <w:marRight w:val="0"/>
                                                                                                  <w:marTop w:val="0"/>
                                                                                                  <w:marBottom w:val="0"/>
                                                                                                  <w:divBdr>
                                                                                                    <w:top w:val="none" w:sz="0" w:space="0" w:color="auto"/>
                                                                                                    <w:left w:val="none" w:sz="0" w:space="0" w:color="auto"/>
                                                                                                    <w:bottom w:val="none" w:sz="0" w:space="0" w:color="auto"/>
                                                                                                    <w:right w:val="none" w:sz="0" w:space="0" w:color="auto"/>
                                                                                                  </w:divBdr>
                                                                                                </w:div>
                                                                                                <w:div w:id="70864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938157">
                                                                                          <w:marLeft w:val="0"/>
                                                                                          <w:marRight w:val="0"/>
                                                                                          <w:marTop w:val="0"/>
                                                                                          <w:marBottom w:val="0"/>
                                                                                          <w:divBdr>
                                                                                            <w:top w:val="none" w:sz="0" w:space="0" w:color="auto"/>
                                                                                            <w:left w:val="none" w:sz="0" w:space="0" w:color="auto"/>
                                                                                            <w:bottom w:val="none" w:sz="0" w:space="0" w:color="auto"/>
                                                                                            <w:right w:val="none" w:sz="0" w:space="0" w:color="auto"/>
                                                                                          </w:divBdr>
                                                                                          <w:divsChild>
                                                                                            <w:div w:id="1947038148">
                                                                                              <w:marLeft w:val="0"/>
                                                                                              <w:marRight w:val="0"/>
                                                                                              <w:marTop w:val="0"/>
                                                                                              <w:marBottom w:val="0"/>
                                                                                              <w:divBdr>
                                                                                                <w:top w:val="none" w:sz="0" w:space="0" w:color="auto"/>
                                                                                                <w:left w:val="none" w:sz="0" w:space="0" w:color="auto"/>
                                                                                                <w:bottom w:val="none" w:sz="0" w:space="0" w:color="auto"/>
                                                                                                <w:right w:val="none" w:sz="0" w:space="0" w:color="auto"/>
                                                                                              </w:divBdr>
                                                                                              <w:divsChild>
                                                                                                <w:div w:id="71185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4337934">
                                                                          <w:marLeft w:val="0"/>
                                                                          <w:marRight w:val="0"/>
                                                                          <w:marTop w:val="0"/>
                                                                          <w:marBottom w:val="0"/>
                                                                          <w:divBdr>
                                                                            <w:top w:val="none" w:sz="0" w:space="0" w:color="auto"/>
                                                                            <w:left w:val="none" w:sz="0" w:space="0" w:color="auto"/>
                                                                            <w:bottom w:val="none" w:sz="0" w:space="0" w:color="auto"/>
                                                                            <w:right w:val="none" w:sz="0" w:space="0" w:color="auto"/>
                                                                          </w:divBdr>
                                                                          <w:divsChild>
                                                                            <w:div w:id="81798308">
                                                                              <w:marLeft w:val="0"/>
                                                                              <w:marRight w:val="0"/>
                                                                              <w:marTop w:val="0"/>
                                                                              <w:marBottom w:val="0"/>
                                                                              <w:divBdr>
                                                                                <w:top w:val="none" w:sz="0" w:space="0" w:color="auto"/>
                                                                                <w:left w:val="none" w:sz="0" w:space="0" w:color="auto"/>
                                                                                <w:bottom w:val="none" w:sz="0" w:space="0" w:color="auto"/>
                                                                                <w:right w:val="none" w:sz="0" w:space="0" w:color="auto"/>
                                                                              </w:divBdr>
                                                                              <w:divsChild>
                                                                                <w:div w:id="774977930">
                                                                                  <w:marLeft w:val="0"/>
                                                                                  <w:marRight w:val="0"/>
                                                                                  <w:marTop w:val="0"/>
                                                                                  <w:marBottom w:val="0"/>
                                                                                  <w:divBdr>
                                                                                    <w:top w:val="none" w:sz="0" w:space="0" w:color="auto"/>
                                                                                    <w:left w:val="none" w:sz="0" w:space="0" w:color="auto"/>
                                                                                    <w:bottom w:val="none" w:sz="0" w:space="0" w:color="auto"/>
                                                                                    <w:right w:val="none" w:sz="0" w:space="0" w:color="auto"/>
                                                                                  </w:divBdr>
                                                                                  <w:divsChild>
                                                                                    <w:div w:id="422576545">
                                                                                      <w:marLeft w:val="0"/>
                                                                                      <w:marRight w:val="0"/>
                                                                                      <w:marTop w:val="0"/>
                                                                                      <w:marBottom w:val="0"/>
                                                                                      <w:divBdr>
                                                                                        <w:top w:val="none" w:sz="0" w:space="0" w:color="auto"/>
                                                                                        <w:left w:val="none" w:sz="0" w:space="0" w:color="auto"/>
                                                                                        <w:bottom w:val="none" w:sz="0" w:space="0" w:color="auto"/>
                                                                                        <w:right w:val="none" w:sz="0" w:space="0" w:color="auto"/>
                                                                                      </w:divBdr>
                                                                                    </w:div>
                                                                                    <w:div w:id="201768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0587750">
                                                              <w:marLeft w:val="0"/>
                                                              <w:marRight w:val="0"/>
                                                              <w:marTop w:val="0"/>
                                                              <w:marBottom w:val="0"/>
                                                              <w:divBdr>
                                                                <w:top w:val="none" w:sz="0" w:space="0" w:color="auto"/>
                                                                <w:left w:val="none" w:sz="0" w:space="0" w:color="auto"/>
                                                                <w:bottom w:val="none" w:sz="0" w:space="0" w:color="auto"/>
                                                                <w:right w:val="none" w:sz="0" w:space="0" w:color="auto"/>
                                                              </w:divBdr>
                                                              <w:divsChild>
                                                                <w:div w:id="1366560597">
                                                                  <w:marLeft w:val="0"/>
                                                                  <w:marRight w:val="0"/>
                                                                  <w:marTop w:val="0"/>
                                                                  <w:marBottom w:val="0"/>
                                                                  <w:divBdr>
                                                                    <w:top w:val="none" w:sz="0" w:space="0" w:color="auto"/>
                                                                    <w:left w:val="none" w:sz="0" w:space="0" w:color="auto"/>
                                                                    <w:bottom w:val="none" w:sz="0" w:space="0" w:color="auto"/>
                                                                    <w:right w:val="none" w:sz="0" w:space="0" w:color="auto"/>
                                                                  </w:divBdr>
                                                                  <w:divsChild>
                                                                    <w:div w:id="1485319156">
                                                                      <w:marLeft w:val="0"/>
                                                                      <w:marRight w:val="0"/>
                                                                      <w:marTop w:val="0"/>
                                                                      <w:marBottom w:val="0"/>
                                                                      <w:divBdr>
                                                                        <w:top w:val="none" w:sz="0" w:space="0" w:color="auto"/>
                                                                        <w:left w:val="none" w:sz="0" w:space="0" w:color="auto"/>
                                                                        <w:bottom w:val="none" w:sz="0" w:space="0" w:color="auto"/>
                                                                        <w:right w:val="none" w:sz="0" w:space="0" w:color="auto"/>
                                                                      </w:divBdr>
                                                                      <w:divsChild>
                                                                        <w:div w:id="926772382">
                                                                          <w:marLeft w:val="15"/>
                                                                          <w:marRight w:val="15"/>
                                                                          <w:marTop w:val="15"/>
                                                                          <w:marBottom w:val="15"/>
                                                                          <w:divBdr>
                                                                            <w:top w:val="none" w:sz="0" w:space="0" w:color="auto"/>
                                                                            <w:left w:val="none" w:sz="0" w:space="0" w:color="auto"/>
                                                                            <w:bottom w:val="none" w:sz="0" w:space="0" w:color="auto"/>
                                                                            <w:right w:val="none" w:sz="0" w:space="0" w:color="auto"/>
                                                                          </w:divBdr>
                                                                        </w:div>
                                                                        <w:div w:id="1764958331">
                                                                          <w:marLeft w:val="0"/>
                                                                          <w:marRight w:val="0"/>
                                                                          <w:marTop w:val="0"/>
                                                                          <w:marBottom w:val="0"/>
                                                                          <w:divBdr>
                                                                            <w:top w:val="none" w:sz="0" w:space="0" w:color="auto"/>
                                                                            <w:left w:val="none" w:sz="0" w:space="0" w:color="auto"/>
                                                                            <w:bottom w:val="none" w:sz="0" w:space="0" w:color="auto"/>
                                                                            <w:right w:val="none" w:sz="0" w:space="0" w:color="auto"/>
                                                                          </w:divBdr>
                                                                          <w:divsChild>
                                                                            <w:div w:id="828517859">
                                                                              <w:marLeft w:val="0"/>
                                                                              <w:marRight w:val="0"/>
                                                                              <w:marTop w:val="0"/>
                                                                              <w:marBottom w:val="0"/>
                                                                              <w:divBdr>
                                                                                <w:top w:val="none" w:sz="0" w:space="0" w:color="auto"/>
                                                                                <w:left w:val="none" w:sz="0" w:space="0" w:color="auto"/>
                                                                                <w:bottom w:val="none" w:sz="0" w:space="0" w:color="auto"/>
                                                                                <w:right w:val="none" w:sz="0" w:space="0" w:color="auto"/>
                                                                              </w:divBdr>
                                                                              <w:divsChild>
                                                                                <w:div w:id="1577084001">
                                                                                  <w:marLeft w:val="0"/>
                                                                                  <w:marRight w:val="0"/>
                                                                                  <w:marTop w:val="0"/>
                                                                                  <w:marBottom w:val="0"/>
                                                                                  <w:divBdr>
                                                                                    <w:top w:val="none" w:sz="0" w:space="0" w:color="auto"/>
                                                                                    <w:left w:val="none" w:sz="0" w:space="0" w:color="auto"/>
                                                                                    <w:bottom w:val="none" w:sz="0" w:space="0" w:color="auto"/>
                                                                                    <w:right w:val="none" w:sz="0" w:space="0" w:color="auto"/>
                                                                                  </w:divBdr>
                                                                                  <w:divsChild>
                                                                                    <w:div w:id="171383812">
                                                                                      <w:marLeft w:val="0"/>
                                                                                      <w:marRight w:val="0"/>
                                                                                      <w:marTop w:val="0"/>
                                                                                      <w:marBottom w:val="0"/>
                                                                                      <w:divBdr>
                                                                                        <w:top w:val="none" w:sz="0" w:space="0" w:color="auto"/>
                                                                                        <w:left w:val="none" w:sz="0" w:space="0" w:color="auto"/>
                                                                                        <w:bottom w:val="none" w:sz="0" w:space="0" w:color="auto"/>
                                                                                        <w:right w:val="none" w:sz="0" w:space="0" w:color="auto"/>
                                                                                      </w:divBdr>
                                                                                    </w:div>
                                                                                  </w:divsChild>
                                                                                </w:div>
                                                                                <w:div w:id="1851990119">
                                                                                  <w:marLeft w:val="0"/>
                                                                                  <w:marRight w:val="0"/>
                                                                                  <w:marTop w:val="0"/>
                                                                                  <w:marBottom w:val="0"/>
                                                                                  <w:divBdr>
                                                                                    <w:top w:val="none" w:sz="0" w:space="0" w:color="auto"/>
                                                                                    <w:left w:val="none" w:sz="0" w:space="0" w:color="auto"/>
                                                                                    <w:bottom w:val="single" w:sz="6" w:space="0" w:color="EDEBE9"/>
                                                                                    <w:right w:val="none" w:sz="0" w:space="0" w:color="auto"/>
                                                                                  </w:divBdr>
                                                                                  <w:divsChild>
                                                                                    <w:div w:id="1098066096">
                                                                                      <w:marLeft w:val="0"/>
                                                                                      <w:marRight w:val="0"/>
                                                                                      <w:marTop w:val="0"/>
                                                                                      <w:marBottom w:val="0"/>
                                                                                      <w:divBdr>
                                                                                        <w:top w:val="single" w:sz="6" w:space="0" w:color="EDEBE9"/>
                                                                                        <w:left w:val="single" w:sz="6" w:space="0" w:color="EDEBE9"/>
                                                                                        <w:bottom w:val="none" w:sz="0" w:space="0" w:color="auto"/>
                                                                                        <w:right w:val="single" w:sz="6" w:space="0" w:color="EDEBE9"/>
                                                                                      </w:divBdr>
                                                                                      <w:divsChild>
                                                                                        <w:div w:id="1293369907">
                                                                                          <w:marLeft w:val="0"/>
                                                                                          <w:marRight w:val="0"/>
                                                                                          <w:marTop w:val="0"/>
                                                                                          <w:marBottom w:val="0"/>
                                                                                          <w:divBdr>
                                                                                            <w:top w:val="none" w:sz="0" w:space="0" w:color="auto"/>
                                                                                            <w:left w:val="none" w:sz="0" w:space="0" w:color="auto"/>
                                                                                            <w:bottom w:val="none" w:sz="0" w:space="0" w:color="auto"/>
                                                                                            <w:right w:val="none" w:sz="0" w:space="0" w:color="auto"/>
                                                                                          </w:divBdr>
                                                                                          <w:divsChild>
                                                                                            <w:div w:id="1496412607">
                                                                                              <w:marLeft w:val="0"/>
                                                                                              <w:marRight w:val="0"/>
                                                                                              <w:marTop w:val="0"/>
                                                                                              <w:marBottom w:val="0"/>
                                                                                              <w:divBdr>
                                                                                                <w:top w:val="none" w:sz="0" w:space="0" w:color="auto"/>
                                                                                                <w:left w:val="none" w:sz="0" w:space="0" w:color="auto"/>
                                                                                                <w:bottom w:val="none" w:sz="0" w:space="0" w:color="auto"/>
                                                                                                <w:right w:val="none" w:sz="0" w:space="0" w:color="auto"/>
                                                                                              </w:divBdr>
                                                                                              <w:divsChild>
                                                                                                <w:div w:id="199713113">
                                                                                                  <w:marLeft w:val="0"/>
                                                                                                  <w:marRight w:val="0"/>
                                                                                                  <w:marTop w:val="0"/>
                                                                                                  <w:marBottom w:val="0"/>
                                                                                                  <w:divBdr>
                                                                                                    <w:top w:val="none" w:sz="0" w:space="0" w:color="auto"/>
                                                                                                    <w:left w:val="none" w:sz="0" w:space="0" w:color="auto"/>
                                                                                                    <w:bottom w:val="none" w:sz="0" w:space="0" w:color="auto"/>
                                                                                                    <w:right w:val="none" w:sz="0" w:space="0" w:color="auto"/>
                                                                                                  </w:divBdr>
                                                                                                </w:div>
                                                                                                <w:div w:id="103790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545142">
                                                                                          <w:marLeft w:val="0"/>
                                                                                          <w:marRight w:val="0"/>
                                                                                          <w:marTop w:val="0"/>
                                                                                          <w:marBottom w:val="0"/>
                                                                                          <w:divBdr>
                                                                                            <w:top w:val="none" w:sz="0" w:space="0" w:color="auto"/>
                                                                                            <w:left w:val="none" w:sz="0" w:space="0" w:color="auto"/>
                                                                                            <w:bottom w:val="none" w:sz="0" w:space="0" w:color="auto"/>
                                                                                            <w:right w:val="none" w:sz="0" w:space="0" w:color="auto"/>
                                                                                          </w:divBdr>
                                                                                          <w:divsChild>
                                                                                            <w:div w:id="1446995179">
                                                                                              <w:marLeft w:val="0"/>
                                                                                              <w:marRight w:val="0"/>
                                                                                              <w:marTop w:val="0"/>
                                                                                              <w:marBottom w:val="0"/>
                                                                                              <w:divBdr>
                                                                                                <w:top w:val="none" w:sz="0" w:space="0" w:color="auto"/>
                                                                                                <w:left w:val="none" w:sz="0" w:space="0" w:color="auto"/>
                                                                                                <w:bottom w:val="none" w:sz="0" w:space="0" w:color="auto"/>
                                                                                                <w:right w:val="none" w:sz="0" w:space="0" w:color="auto"/>
                                                                                              </w:divBdr>
                                                                                              <w:divsChild>
                                                                                                <w:div w:id="1503932161">
                                                                                                  <w:marLeft w:val="0"/>
                                                                                                  <w:marRight w:val="0"/>
                                                                                                  <w:marTop w:val="0"/>
                                                                                                  <w:marBottom w:val="0"/>
                                                                                                  <w:divBdr>
                                                                                                    <w:top w:val="none" w:sz="0" w:space="0" w:color="auto"/>
                                                                                                    <w:left w:val="none" w:sz="0" w:space="0" w:color="auto"/>
                                                                                                    <w:bottom w:val="none" w:sz="0" w:space="0" w:color="auto"/>
                                                                                                    <w:right w:val="none" w:sz="0" w:space="0" w:color="auto"/>
                                                                                                  </w:divBdr>
                                                                                                  <w:divsChild>
                                                                                                    <w:div w:id="2055810457">
                                                                                                      <w:marLeft w:val="0"/>
                                                                                                      <w:marRight w:val="0"/>
                                                                                                      <w:marTop w:val="0"/>
                                                                                                      <w:marBottom w:val="0"/>
                                                                                                      <w:divBdr>
                                                                                                        <w:top w:val="none" w:sz="0" w:space="0" w:color="auto"/>
                                                                                                        <w:left w:val="none" w:sz="0" w:space="0" w:color="auto"/>
                                                                                                        <w:bottom w:val="none" w:sz="0" w:space="0" w:color="auto"/>
                                                                                                        <w:right w:val="none" w:sz="0" w:space="0" w:color="auto"/>
                                                                                                      </w:divBdr>
                                                                                                      <w:divsChild>
                                                                                                        <w:div w:id="66555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266972">
                                                                                              <w:marLeft w:val="0"/>
                                                                                              <w:marRight w:val="0"/>
                                                                                              <w:marTop w:val="0"/>
                                                                                              <w:marBottom w:val="0"/>
                                                                                              <w:divBdr>
                                                                                                <w:top w:val="none" w:sz="0" w:space="0" w:color="auto"/>
                                                                                                <w:left w:val="none" w:sz="0" w:space="0" w:color="auto"/>
                                                                                                <w:bottom w:val="none" w:sz="0" w:space="0" w:color="auto"/>
                                                                                                <w:right w:val="none" w:sz="0" w:space="0" w:color="auto"/>
                                                                                              </w:divBdr>
                                                                                              <w:divsChild>
                                                                                                <w:div w:id="1297951891">
                                                                                                  <w:marLeft w:val="0"/>
                                                                                                  <w:marRight w:val="0"/>
                                                                                                  <w:marTop w:val="0"/>
                                                                                                  <w:marBottom w:val="0"/>
                                                                                                  <w:divBdr>
                                                                                                    <w:top w:val="none" w:sz="0" w:space="0" w:color="auto"/>
                                                                                                    <w:left w:val="none" w:sz="0" w:space="0" w:color="auto"/>
                                                                                                    <w:bottom w:val="none" w:sz="0" w:space="0" w:color="auto"/>
                                                                                                    <w:right w:val="none" w:sz="0" w:space="0" w:color="auto"/>
                                                                                                  </w:divBdr>
                                                                                                  <w:divsChild>
                                                                                                    <w:div w:id="1579438341">
                                                                                                      <w:marLeft w:val="0"/>
                                                                                                      <w:marRight w:val="0"/>
                                                                                                      <w:marTop w:val="0"/>
                                                                                                      <w:marBottom w:val="0"/>
                                                                                                      <w:divBdr>
                                                                                                        <w:top w:val="none" w:sz="0" w:space="0" w:color="auto"/>
                                                                                                        <w:left w:val="none" w:sz="0" w:space="0" w:color="auto"/>
                                                                                                        <w:bottom w:val="none" w:sz="0" w:space="0" w:color="auto"/>
                                                                                                        <w:right w:val="none" w:sz="0" w:space="0" w:color="auto"/>
                                                                                                      </w:divBdr>
                                                                                                      <w:divsChild>
                                                                                                        <w:div w:id="1308632196">
                                                                                                          <w:marLeft w:val="0"/>
                                                                                                          <w:marRight w:val="0"/>
                                                                                                          <w:marTop w:val="0"/>
                                                                                                          <w:marBottom w:val="0"/>
                                                                                                          <w:divBdr>
                                                                                                            <w:top w:val="none" w:sz="0" w:space="0" w:color="auto"/>
                                                                                                            <w:left w:val="none" w:sz="0" w:space="0" w:color="auto"/>
                                                                                                            <w:bottom w:val="none" w:sz="0" w:space="0" w:color="auto"/>
                                                                                                            <w:right w:val="none" w:sz="0" w:space="0" w:color="auto"/>
                                                                                                          </w:divBdr>
                                                                                                          <w:divsChild>
                                                                                                            <w:div w:id="1718966336">
                                                                                                              <w:marLeft w:val="0"/>
                                                                                                              <w:marRight w:val="0"/>
                                                                                                              <w:marTop w:val="0"/>
                                                                                                              <w:marBottom w:val="0"/>
                                                                                                              <w:divBdr>
                                                                                                                <w:top w:val="none" w:sz="0" w:space="0" w:color="auto"/>
                                                                                                                <w:left w:val="none" w:sz="0" w:space="0" w:color="auto"/>
                                                                                                                <w:bottom w:val="none" w:sz="0" w:space="0" w:color="auto"/>
                                                                                                                <w:right w:val="none" w:sz="0" w:space="0" w:color="auto"/>
                                                                                                              </w:divBdr>
                                                                                                              <w:divsChild>
                                                                                                                <w:div w:id="1067462155">
                                                                                                                  <w:marLeft w:val="0"/>
                                                                                                                  <w:marRight w:val="0"/>
                                                                                                                  <w:marTop w:val="0"/>
                                                                                                                  <w:marBottom w:val="0"/>
                                                                                                                  <w:divBdr>
                                                                                                                    <w:top w:val="none" w:sz="0" w:space="0" w:color="auto"/>
                                                                                                                    <w:left w:val="none" w:sz="0" w:space="0" w:color="auto"/>
                                                                                                                    <w:bottom w:val="none" w:sz="0" w:space="0" w:color="auto"/>
                                                                                                                    <w:right w:val="none" w:sz="0" w:space="0" w:color="auto"/>
                                                                                                                  </w:divBdr>
                                                                                                                </w:div>
                                                                                                              </w:divsChild>
                                                                                                            </w:div>
                                                                                                            <w:div w:id="98254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5661603">
                                                                          <w:marLeft w:val="0"/>
                                                                          <w:marRight w:val="0"/>
                                                                          <w:marTop w:val="0"/>
                                                                          <w:marBottom w:val="0"/>
                                                                          <w:divBdr>
                                                                            <w:top w:val="none" w:sz="0" w:space="0" w:color="auto"/>
                                                                            <w:left w:val="none" w:sz="0" w:space="0" w:color="auto"/>
                                                                            <w:bottom w:val="none" w:sz="0" w:space="0" w:color="auto"/>
                                                                            <w:right w:val="none" w:sz="0" w:space="0" w:color="auto"/>
                                                                          </w:divBdr>
                                                                          <w:divsChild>
                                                                            <w:div w:id="1609772625">
                                                                              <w:marLeft w:val="0"/>
                                                                              <w:marRight w:val="0"/>
                                                                              <w:marTop w:val="0"/>
                                                                              <w:marBottom w:val="0"/>
                                                                              <w:divBdr>
                                                                                <w:top w:val="none" w:sz="0" w:space="0" w:color="auto"/>
                                                                                <w:left w:val="none" w:sz="0" w:space="0" w:color="auto"/>
                                                                                <w:bottom w:val="none" w:sz="0" w:space="0" w:color="auto"/>
                                                                                <w:right w:val="none" w:sz="0" w:space="0" w:color="auto"/>
                                                                              </w:divBdr>
                                                                              <w:divsChild>
                                                                                <w:div w:id="1110933265">
                                                                                  <w:marLeft w:val="0"/>
                                                                                  <w:marRight w:val="0"/>
                                                                                  <w:marTop w:val="0"/>
                                                                                  <w:marBottom w:val="0"/>
                                                                                  <w:divBdr>
                                                                                    <w:top w:val="none" w:sz="0" w:space="0" w:color="auto"/>
                                                                                    <w:left w:val="none" w:sz="0" w:space="0" w:color="auto"/>
                                                                                    <w:bottom w:val="none" w:sz="0" w:space="0" w:color="auto"/>
                                                                                    <w:right w:val="none" w:sz="0" w:space="0" w:color="auto"/>
                                                                                  </w:divBdr>
                                                                                  <w:divsChild>
                                                                                    <w:div w:id="246774190">
                                                                                      <w:marLeft w:val="0"/>
                                                                                      <w:marRight w:val="0"/>
                                                                                      <w:marTop w:val="0"/>
                                                                                      <w:marBottom w:val="0"/>
                                                                                      <w:divBdr>
                                                                                        <w:top w:val="none" w:sz="0" w:space="0" w:color="auto"/>
                                                                                        <w:left w:val="none" w:sz="0" w:space="0" w:color="auto"/>
                                                                                        <w:bottom w:val="none" w:sz="0" w:space="0" w:color="auto"/>
                                                                                        <w:right w:val="none" w:sz="0" w:space="0" w:color="auto"/>
                                                                                      </w:divBdr>
                                                                                    </w:div>
                                                                                    <w:div w:id="87177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96857797">
                                          <w:marLeft w:val="0"/>
                                          <w:marRight w:val="0"/>
                                          <w:marTop w:val="0"/>
                                          <w:marBottom w:val="0"/>
                                          <w:divBdr>
                                            <w:top w:val="none" w:sz="0" w:space="0" w:color="auto"/>
                                            <w:left w:val="none" w:sz="0" w:space="0" w:color="auto"/>
                                            <w:bottom w:val="none" w:sz="0" w:space="0" w:color="auto"/>
                                            <w:right w:val="none" w:sz="0" w:space="0" w:color="auto"/>
                                          </w:divBdr>
                                          <w:divsChild>
                                            <w:div w:id="1822502689">
                                              <w:marLeft w:val="0"/>
                                              <w:marRight w:val="0"/>
                                              <w:marTop w:val="100"/>
                                              <w:marBottom w:val="100"/>
                                              <w:divBdr>
                                                <w:top w:val="none" w:sz="0" w:space="0" w:color="auto"/>
                                                <w:left w:val="none" w:sz="0" w:space="0" w:color="auto"/>
                                                <w:bottom w:val="none" w:sz="0" w:space="0" w:color="auto"/>
                                                <w:right w:val="none" w:sz="0" w:space="0" w:color="auto"/>
                                              </w:divBdr>
                                              <w:divsChild>
                                                <w:div w:id="1810900556">
                                                  <w:marLeft w:val="0"/>
                                                  <w:marRight w:val="0"/>
                                                  <w:marTop w:val="0"/>
                                                  <w:marBottom w:val="0"/>
                                                  <w:divBdr>
                                                    <w:top w:val="none" w:sz="0" w:space="0" w:color="auto"/>
                                                    <w:left w:val="none" w:sz="0" w:space="0" w:color="auto"/>
                                                    <w:bottom w:val="none" w:sz="0" w:space="0" w:color="auto"/>
                                                    <w:right w:val="none" w:sz="0" w:space="0" w:color="auto"/>
                                                  </w:divBdr>
                                                  <w:divsChild>
                                                    <w:div w:id="1900743854">
                                                      <w:marLeft w:val="0"/>
                                                      <w:marRight w:val="0"/>
                                                      <w:marTop w:val="0"/>
                                                      <w:marBottom w:val="0"/>
                                                      <w:divBdr>
                                                        <w:top w:val="none" w:sz="0" w:space="0" w:color="auto"/>
                                                        <w:left w:val="none" w:sz="0" w:space="0" w:color="auto"/>
                                                        <w:bottom w:val="none" w:sz="0" w:space="0" w:color="auto"/>
                                                        <w:right w:val="none" w:sz="0" w:space="0" w:color="auto"/>
                                                      </w:divBdr>
                                                      <w:divsChild>
                                                        <w:div w:id="40372981">
                                                          <w:marLeft w:val="0"/>
                                                          <w:marRight w:val="0"/>
                                                          <w:marTop w:val="0"/>
                                                          <w:marBottom w:val="0"/>
                                                          <w:divBdr>
                                                            <w:top w:val="none" w:sz="0" w:space="0" w:color="auto"/>
                                                            <w:left w:val="none" w:sz="0" w:space="0" w:color="auto"/>
                                                            <w:bottom w:val="none" w:sz="0" w:space="0" w:color="auto"/>
                                                            <w:right w:val="none" w:sz="0" w:space="0" w:color="auto"/>
                                                          </w:divBdr>
                                                          <w:divsChild>
                                                            <w:div w:id="1427186340">
                                                              <w:marLeft w:val="0"/>
                                                              <w:marRight w:val="0"/>
                                                              <w:marTop w:val="0"/>
                                                              <w:marBottom w:val="0"/>
                                                              <w:divBdr>
                                                                <w:top w:val="none" w:sz="0" w:space="0" w:color="auto"/>
                                                                <w:left w:val="none" w:sz="0" w:space="0" w:color="auto"/>
                                                                <w:bottom w:val="none" w:sz="0" w:space="0" w:color="auto"/>
                                                                <w:right w:val="none" w:sz="0" w:space="0" w:color="auto"/>
                                                              </w:divBdr>
                                                              <w:divsChild>
                                                                <w:div w:id="1172793240">
                                                                  <w:marLeft w:val="0"/>
                                                                  <w:marRight w:val="0"/>
                                                                  <w:marTop w:val="0"/>
                                                                  <w:marBottom w:val="0"/>
                                                                  <w:divBdr>
                                                                    <w:top w:val="none" w:sz="0" w:space="0" w:color="auto"/>
                                                                    <w:left w:val="none" w:sz="0" w:space="0" w:color="auto"/>
                                                                    <w:bottom w:val="none" w:sz="0" w:space="0" w:color="auto"/>
                                                                    <w:right w:val="none" w:sz="0" w:space="0" w:color="auto"/>
                                                                  </w:divBdr>
                                                                  <w:divsChild>
                                                                    <w:div w:id="1161501666">
                                                                      <w:marLeft w:val="0"/>
                                                                      <w:marRight w:val="0"/>
                                                                      <w:marTop w:val="0"/>
                                                                      <w:marBottom w:val="0"/>
                                                                      <w:divBdr>
                                                                        <w:top w:val="none" w:sz="0" w:space="0" w:color="auto"/>
                                                                        <w:left w:val="none" w:sz="0" w:space="0" w:color="auto"/>
                                                                        <w:bottom w:val="none" w:sz="0" w:space="0" w:color="auto"/>
                                                                        <w:right w:val="none" w:sz="0" w:space="0" w:color="auto"/>
                                                                      </w:divBdr>
                                                                      <w:divsChild>
                                                                        <w:div w:id="1176731349">
                                                                          <w:marLeft w:val="0"/>
                                                                          <w:marRight w:val="0"/>
                                                                          <w:marTop w:val="0"/>
                                                                          <w:marBottom w:val="0"/>
                                                                          <w:divBdr>
                                                                            <w:top w:val="none" w:sz="0" w:space="0" w:color="auto"/>
                                                                            <w:left w:val="none" w:sz="0" w:space="0" w:color="auto"/>
                                                                            <w:bottom w:val="none" w:sz="0" w:space="0" w:color="auto"/>
                                                                            <w:right w:val="none" w:sz="0" w:space="0" w:color="auto"/>
                                                                          </w:divBdr>
                                                                        </w:div>
                                                                        <w:div w:id="2127650938">
                                                                          <w:marLeft w:val="0"/>
                                                                          <w:marRight w:val="0"/>
                                                                          <w:marTop w:val="0"/>
                                                                          <w:marBottom w:val="0"/>
                                                                          <w:divBdr>
                                                                            <w:top w:val="none" w:sz="0" w:space="0" w:color="auto"/>
                                                                            <w:left w:val="none" w:sz="0" w:space="0" w:color="auto"/>
                                                                            <w:bottom w:val="none" w:sz="0" w:space="0" w:color="auto"/>
                                                                            <w:right w:val="none" w:sz="0" w:space="0" w:color="auto"/>
                                                                          </w:divBdr>
                                                                          <w:divsChild>
                                                                            <w:div w:id="1612779097">
                                                                              <w:marLeft w:val="0"/>
                                                                              <w:marRight w:val="0"/>
                                                                              <w:marTop w:val="0"/>
                                                                              <w:marBottom w:val="0"/>
                                                                              <w:divBdr>
                                                                                <w:top w:val="none" w:sz="0" w:space="0" w:color="auto"/>
                                                                                <w:left w:val="none" w:sz="0" w:space="0" w:color="auto"/>
                                                                                <w:bottom w:val="none" w:sz="0" w:space="0" w:color="auto"/>
                                                                                <w:right w:val="none" w:sz="0" w:space="0" w:color="auto"/>
                                                                              </w:divBdr>
                                                                              <w:divsChild>
                                                                                <w:div w:id="1306813546">
                                                                                  <w:marLeft w:val="0"/>
                                                                                  <w:marRight w:val="0"/>
                                                                                  <w:marTop w:val="0"/>
                                                                                  <w:marBottom w:val="0"/>
                                                                                  <w:divBdr>
                                                                                    <w:top w:val="none" w:sz="0" w:space="0" w:color="auto"/>
                                                                                    <w:left w:val="none" w:sz="0" w:space="0" w:color="auto"/>
                                                                                    <w:bottom w:val="none" w:sz="0" w:space="0" w:color="auto"/>
                                                                                    <w:right w:val="none" w:sz="0" w:space="0" w:color="auto"/>
                                                                                  </w:divBdr>
                                                                                  <w:divsChild>
                                                                                    <w:div w:id="921451693">
                                                                                      <w:marLeft w:val="0"/>
                                                                                      <w:marRight w:val="0"/>
                                                                                      <w:marTop w:val="0"/>
                                                                                      <w:marBottom w:val="0"/>
                                                                                      <w:divBdr>
                                                                                        <w:top w:val="none" w:sz="0" w:space="0" w:color="auto"/>
                                                                                        <w:left w:val="none" w:sz="0" w:space="0" w:color="auto"/>
                                                                                        <w:bottom w:val="none" w:sz="0" w:space="0" w:color="auto"/>
                                                                                        <w:right w:val="none" w:sz="0" w:space="0" w:color="auto"/>
                                                                                      </w:divBdr>
                                                                                      <w:divsChild>
                                                                                        <w:div w:id="129382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18054012">
                                                  <w:marLeft w:val="0"/>
                                                  <w:marRight w:val="0"/>
                                                  <w:marTop w:val="0"/>
                                                  <w:marBottom w:val="0"/>
                                                  <w:divBdr>
                                                    <w:top w:val="none" w:sz="0" w:space="0" w:color="auto"/>
                                                    <w:left w:val="none" w:sz="0" w:space="0" w:color="auto"/>
                                                    <w:bottom w:val="none" w:sz="0" w:space="0" w:color="auto"/>
                                                    <w:right w:val="none" w:sz="0" w:space="0" w:color="auto"/>
                                                  </w:divBdr>
                                                  <w:divsChild>
                                                    <w:div w:id="2033148050">
                                                      <w:marLeft w:val="0"/>
                                                      <w:marRight w:val="0"/>
                                                      <w:marTop w:val="0"/>
                                                      <w:marBottom w:val="0"/>
                                                      <w:divBdr>
                                                        <w:top w:val="none" w:sz="0" w:space="0" w:color="auto"/>
                                                        <w:left w:val="none" w:sz="0" w:space="0" w:color="auto"/>
                                                        <w:bottom w:val="none" w:sz="0" w:space="0" w:color="auto"/>
                                                        <w:right w:val="none" w:sz="0" w:space="0" w:color="auto"/>
                                                      </w:divBdr>
                                                      <w:divsChild>
                                                        <w:div w:id="1894659429">
                                                          <w:marLeft w:val="0"/>
                                                          <w:marRight w:val="0"/>
                                                          <w:marTop w:val="0"/>
                                                          <w:marBottom w:val="0"/>
                                                          <w:divBdr>
                                                            <w:top w:val="none" w:sz="0" w:space="0" w:color="auto"/>
                                                            <w:left w:val="none" w:sz="0" w:space="0" w:color="auto"/>
                                                            <w:bottom w:val="none" w:sz="0" w:space="0" w:color="auto"/>
                                                            <w:right w:val="none" w:sz="0" w:space="0" w:color="auto"/>
                                                          </w:divBdr>
                                                          <w:divsChild>
                                                            <w:div w:id="51670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75685400">
      <w:bodyDiv w:val="1"/>
      <w:marLeft w:val="0"/>
      <w:marRight w:val="0"/>
      <w:marTop w:val="0"/>
      <w:marBottom w:val="0"/>
      <w:divBdr>
        <w:top w:val="none" w:sz="0" w:space="0" w:color="auto"/>
        <w:left w:val="none" w:sz="0" w:space="0" w:color="auto"/>
        <w:bottom w:val="none" w:sz="0" w:space="0" w:color="auto"/>
        <w:right w:val="none" w:sz="0" w:space="0" w:color="auto"/>
      </w:divBdr>
    </w:div>
    <w:div w:id="1530528936">
      <w:bodyDiv w:val="1"/>
      <w:marLeft w:val="0"/>
      <w:marRight w:val="0"/>
      <w:marTop w:val="0"/>
      <w:marBottom w:val="0"/>
      <w:divBdr>
        <w:top w:val="none" w:sz="0" w:space="0" w:color="auto"/>
        <w:left w:val="none" w:sz="0" w:space="0" w:color="auto"/>
        <w:bottom w:val="none" w:sz="0" w:space="0" w:color="auto"/>
        <w:right w:val="none" w:sz="0" w:space="0" w:color="auto"/>
      </w:divBdr>
    </w:div>
    <w:div w:id="1574582009">
      <w:bodyDiv w:val="1"/>
      <w:marLeft w:val="0"/>
      <w:marRight w:val="0"/>
      <w:marTop w:val="0"/>
      <w:marBottom w:val="0"/>
      <w:divBdr>
        <w:top w:val="none" w:sz="0" w:space="0" w:color="auto"/>
        <w:left w:val="none" w:sz="0" w:space="0" w:color="auto"/>
        <w:bottom w:val="none" w:sz="0" w:space="0" w:color="auto"/>
        <w:right w:val="none" w:sz="0" w:space="0" w:color="auto"/>
      </w:divBdr>
    </w:div>
    <w:div w:id="1601452830">
      <w:bodyDiv w:val="1"/>
      <w:marLeft w:val="0"/>
      <w:marRight w:val="0"/>
      <w:marTop w:val="0"/>
      <w:marBottom w:val="0"/>
      <w:divBdr>
        <w:top w:val="none" w:sz="0" w:space="0" w:color="auto"/>
        <w:left w:val="none" w:sz="0" w:space="0" w:color="auto"/>
        <w:bottom w:val="none" w:sz="0" w:space="0" w:color="auto"/>
        <w:right w:val="none" w:sz="0" w:space="0" w:color="auto"/>
      </w:divBdr>
    </w:div>
    <w:div w:id="1617713981">
      <w:bodyDiv w:val="1"/>
      <w:marLeft w:val="0"/>
      <w:marRight w:val="0"/>
      <w:marTop w:val="0"/>
      <w:marBottom w:val="0"/>
      <w:divBdr>
        <w:top w:val="none" w:sz="0" w:space="0" w:color="auto"/>
        <w:left w:val="none" w:sz="0" w:space="0" w:color="auto"/>
        <w:bottom w:val="none" w:sz="0" w:space="0" w:color="auto"/>
        <w:right w:val="none" w:sz="0" w:space="0" w:color="auto"/>
      </w:divBdr>
    </w:div>
    <w:div w:id="1711105218">
      <w:bodyDiv w:val="1"/>
      <w:marLeft w:val="0"/>
      <w:marRight w:val="0"/>
      <w:marTop w:val="0"/>
      <w:marBottom w:val="0"/>
      <w:divBdr>
        <w:top w:val="none" w:sz="0" w:space="0" w:color="auto"/>
        <w:left w:val="none" w:sz="0" w:space="0" w:color="auto"/>
        <w:bottom w:val="none" w:sz="0" w:space="0" w:color="auto"/>
        <w:right w:val="none" w:sz="0" w:space="0" w:color="auto"/>
      </w:divBdr>
    </w:div>
    <w:div w:id="1746370167">
      <w:bodyDiv w:val="1"/>
      <w:marLeft w:val="0"/>
      <w:marRight w:val="0"/>
      <w:marTop w:val="0"/>
      <w:marBottom w:val="0"/>
      <w:divBdr>
        <w:top w:val="none" w:sz="0" w:space="0" w:color="auto"/>
        <w:left w:val="none" w:sz="0" w:space="0" w:color="auto"/>
        <w:bottom w:val="none" w:sz="0" w:space="0" w:color="auto"/>
        <w:right w:val="none" w:sz="0" w:space="0" w:color="auto"/>
      </w:divBdr>
    </w:div>
    <w:div w:id="1812092234">
      <w:bodyDiv w:val="1"/>
      <w:marLeft w:val="0"/>
      <w:marRight w:val="0"/>
      <w:marTop w:val="0"/>
      <w:marBottom w:val="0"/>
      <w:divBdr>
        <w:top w:val="none" w:sz="0" w:space="0" w:color="auto"/>
        <w:left w:val="none" w:sz="0" w:space="0" w:color="auto"/>
        <w:bottom w:val="none" w:sz="0" w:space="0" w:color="auto"/>
        <w:right w:val="none" w:sz="0" w:space="0" w:color="auto"/>
      </w:divBdr>
    </w:div>
    <w:div w:id="2020346834">
      <w:bodyDiv w:val="1"/>
      <w:marLeft w:val="0"/>
      <w:marRight w:val="0"/>
      <w:marTop w:val="0"/>
      <w:marBottom w:val="0"/>
      <w:divBdr>
        <w:top w:val="none" w:sz="0" w:space="0" w:color="auto"/>
        <w:left w:val="none" w:sz="0" w:space="0" w:color="auto"/>
        <w:bottom w:val="none" w:sz="0" w:space="0" w:color="auto"/>
        <w:right w:val="none" w:sz="0" w:space="0" w:color="auto"/>
      </w:divBdr>
    </w:div>
    <w:div w:id="2029326339">
      <w:bodyDiv w:val="1"/>
      <w:marLeft w:val="0"/>
      <w:marRight w:val="0"/>
      <w:marTop w:val="0"/>
      <w:marBottom w:val="0"/>
      <w:divBdr>
        <w:top w:val="none" w:sz="0" w:space="0" w:color="auto"/>
        <w:left w:val="none" w:sz="0" w:space="0" w:color="auto"/>
        <w:bottom w:val="none" w:sz="0" w:space="0" w:color="auto"/>
        <w:right w:val="none" w:sz="0" w:space="0" w:color="auto"/>
      </w:divBdr>
    </w:div>
    <w:div w:id="2055301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png"/><Relationship Id="Rd1e9d6b86f2a45bd" Type="http://schemas.microsoft.com/office/2011/relationships/commentsExtended" Target="commentsExtended.xml"/><Relationship Id="rId7" Type="http://schemas.microsoft.com/office/2007/relationships/stylesWithEffects" Target="stylesWithEffects.xml"/><Relationship Id="rId71" Type="http://schemas.openxmlformats.org/officeDocument/2006/relationships/image" Target="media/image57.pn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5.png"/><Relationship Id="R16508bace8b24183" Type="http://schemas.microsoft.com/office/2016/09/relationships/commentsIds" Target="commentsIds.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numbering" Target="numbering.xml"/><Relationship Id="rId61" Type="http://schemas.openxmlformats.org/officeDocument/2006/relationships/image" Target="media/image47.png"/><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4e7a55aad8894da5" Type="http://schemas.microsoft.com/office/2011/relationships/people" Target="people.xml"/><Relationship Id="R7388fb7fd9dc46d1" Type="http://schemas.microsoft.com/office/2018/08/relationships/commentsExtensible" Target="commentsExtensible.xml"/><Relationship Id="rId10" Type="http://schemas.openxmlformats.org/officeDocument/2006/relationships/footnotes" Target="foot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3747A64EC5F4945BA704EEC3DD0B452" ma:contentTypeVersion="13" ma:contentTypeDescription="Crée un document." ma:contentTypeScope="" ma:versionID="4685dd71860bf78b957bb178411cac82">
  <xsd:schema xmlns:xsd="http://www.w3.org/2001/XMLSchema" xmlns:xs="http://www.w3.org/2001/XMLSchema" xmlns:p="http://schemas.microsoft.com/office/2006/metadata/properties" xmlns:ns2="a1111041-96ce-4726-af65-a653c3b93c0e" xmlns:ns3="a2bce78c-6c7f-412b-8039-3f3828cfc9a9" targetNamespace="http://schemas.microsoft.com/office/2006/metadata/properties" ma:root="true" ma:fieldsID="71e29b9b17344bc87eb2a5d92849427e" ns2:_="" ns3:_="">
    <xsd:import namespace="a1111041-96ce-4726-af65-a653c3b93c0e"/>
    <xsd:import namespace="a2bce78c-6c7f-412b-8039-3f3828cfc9a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111041-96ce-4726-af65-a653c3b93c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lcf76f155ced4ddcb4097134ff3c332f" ma:index="12" nillable="true" ma:taxonomy="true" ma:internalName="lcf76f155ced4ddcb4097134ff3c332f" ma:taxonomyFieldName="MediaServiceImageTags" ma:displayName="Balises d’images" ma:readOnly="false" ma:fieldId="{5cf76f15-5ced-4ddc-b409-7134ff3c332f}" ma:taxonomyMulti="true" ma:sspId="763f9de7-cc90-4eb3-be2e-7de001983ea7"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2bce78c-6c7f-412b-8039-3f3828cfc9a9"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60680cc0-45dd-4769-a7d6-c8ae696e1cdf}" ma:internalName="TaxCatchAll" ma:showField="CatchAllData" ma:web="a2bce78c-6c7f-412b-8039-3f3828cfc9a9">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a2bce78c-6c7f-412b-8039-3f3828cfc9a9">
      <UserInfo>
        <DisplayName>Adeline Coupe</DisplayName>
        <AccountId>12</AccountId>
        <AccountType/>
      </UserInfo>
      <UserInfo>
        <DisplayName>Laurent Delgado</DisplayName>
        <AccountId>38</AccountId>
        <AccountType/>
      </UserInfo>
      <UserInfo>
        <DisplayName>Mathilde RAYMOND</DisplayName>
        <AccountId>18</AccountId>
        <AccountType/>
      </UserInfo>
      <UserInfo>
        <DisplayName>Xavier THAUVIN</DisplayName>
        <AccountId>9</AccountId>
        <AccountType/>
      </UserInfo>
      <UserInfo>
        <DisplayName>Mbarka Fall</DisplayName>
        <AccountId>22</AccountId>
        <AccountType/>
      </UserInfo>
    </SharedWithUsers>
    <lcf76f155ced4ddcb4097134ff3c332f xmlns="a1111041-96ce-4726-af65-a653c3b93c0e">
      <Terms xmlns="http://schemas.microsoft.com/office/infopath/2007/PartnerControls"/>
    </lcf76f155ced4ddcb4097134ff3c332f>
    <TaxCatchAll xmlns="a2bce78c-6c7f-412b-8039-3f3828cfc9a9"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EBC849-E600-4716-BD4D-B527B3052B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111041-96ce-4726-af65-a653c3b93c0e"/>
    <ds:schemaRef ds:uri="a2bce78c-6c7f-412b-8039-3f3828cfc9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EB710A9-6ED2-4325-AE97-C84E167D9229}">
  <ds:schemaRefs>
    <ds:schemaRef ds:uri="http://schemas.microsoft.com/sharepoint/v3/contenttype/forms"/>
  </ds:schemaRefs>
</ds:datastoreItem>
</file>

<file path=customXml/itemProps3.xml><?xml version="1.0" encoding="utf-8"?>
<ds:datastoreItem xmlns:ds="http://schemas.openxmlformats.org/officeDocument/2006/customXml" ds:itemID="{D663C42F-5A49-442C-960E-C8B42DBBA4EC}">
  <ds:schemaRefs>
    <ds:schemaRef ds:uri="http://schemas.microsoft.com/office/2006/metadata/properties"/>
    <ds:schemaRef ds:uri="http://schemas.microsoft.com/office/infopath/2007/PartnerControls"/>
    <ds:schemaRef ds:uri="a2bce78c-6c7f-412b-8039-3f3828cfc9a9"/>
    <ds:schemaRef ds:uri="a1111041-96ce-4726-af65-a653c3b93c0e"/>
  </ds:schemaRefs>
</ds:datastoreItem>
</file>

<file path=customXml/itemProps4.xml><?xml version="1.0" encoding="utf-8"?>
<ds:datastoreItem xmlns:ds="http://schemas.openxmlformats.org/officeDocument/2006/customXml" ds:itemID="{9D6CC67D-E42C-4040-8041-5F71371A95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62</Pages>
  <Words>17030</Words>
  <Characters>93666</Characters>
  <Application>Microsoft Office Word</Application>
  <DocSecurity>0</DocSecurity>
  <Lines>780</Lines>
  <Paragraphs>220</Paragraphs>
  <ScaleCrop>false</ScaleCrop>
  <HeadingPairs>
    <vt:vector size="2" baseType="variant">
      <vt:variant>
        <vt:lpstr>Titre</vt:lpstr>
      </vt:variant>
      <vt:variant>
        <vt:i4>1</vt:i4>
      </vt:variant>
    </vt:vector>
  </HeadingPairs>
  <TitlesOfParts>
    <vt:vector size="1" baseType="lpstr">
      <vt:lpstr/>
    </vt:vector>
  </TitlesOfParts>
  <Company>IGN</Company>
  <LinksUpToDate>false</LinksUpToDate>
  <CharactersWithSpaces>110476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 Fauret</dc:creator>
  <cp:lastModifiedBy>Xavier Thauvin</cp:lastModifiedBy>
  <cp:revision>6</cp:revision>
  <cp:lastPrinted>2020-09-03T16:22:00Z</cp:lastPrinted>
  <dcterms:created xsi:type="dcterms:W3CDTF">2023-10-27T09:48:00Z</dcterms:created>
  <dcterms:modified xsi:type="dcterms:W3CDTF">2023-10-27T13:44:00Z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0x010100D3747A64EC5F4945BA704EEC3DD0B452</vt:lpwstr>
  </property>
  <property fmtid="{D5CDD505-2E9C-101B-9397-08002B2CF9AE}" pid="3" name="MediaServiceImageTags">
    <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y fmtid="{D5CDD505-2E9C-101B-9397-08002B2CF9AE}" pid="10" name="SharedWithUsers">
    <vt:lpwstr>84;#Terry Moreau</vt:lpwstr>
  </property>
</Properties>
</file>